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B9AD3D2" w14:textId="77777777" w:rsidR="0030516F" w:rsidRDefault="0030516F" w:rsidP="0080369A">
      <w:pPr>
        <w:rPr>
          <w:rFonts w:ascii="Times New Roman" w:hAnsi="Times New Roman" w:cs="Times New Roman"/>
          <w:b/>
          <w:sz w:val="32"/>
          <w:szCs w:val="32"/>
          <w:lang w:val="tr-TR"/>
        </w:rPr>
      </w:pPr>
      <w:bookmarkStart w:id="0" w:name="_Hlk145668784"/>
    </w:p>
    <w:p w14:paraId="647417B3" w14:textId="3DBD0258" w:rsidR="006A0B67" w:rsidRPr="0022405B" w:rsidRDefault="006A0B67" w:rsidP="006A0B67">
      <w:pPr>
        <w:jc w:val="center"/>
        <w:rPr>
          <w:rFonts w:ascii="Times New Roman" w:hAnsi="Times New Roman" w:cs="Times New Roman"/>
          <w:b/>
          <w:sz w:val="22"/>
          <w:szCs w:val="22"/>
          <w:lang w:val="tr-TR"/>
        </w:rPr>
      </w:pPr>
      <w:r w:rsidRPr="0022405B">
        <w:rPr>
          <w:rFonts w:ascii="Times New Roman" w:hAnsi="Times New Roman" w:cs="Times New Roman"/>
          <w:b/>
          <w:sz w:val="22"/>
          <w:szCs w:val="22"/>
          <w:lang w:val="tr-TR"/>
        </w:rPr>
        <w:t>VERİ SORUMLUSU TANITIMI</w:t>
      </w:r>
    </w:p>
    <w:p w14:paraId="170FC8C2" w14:textId="77777777" w:rsidR="0030516F" w:rsidRPr="0022405B" w:rsidRDefault="0030516F" w:rsidP="006A0B67">
      <w:pPr>
        <w:jc w:val="center"/>
        <w:rPr>
          <w:rFonts w:ascii="Times New Roman" w:hAnsi="Times New Roman" w:cs="Times New Roman"/>
          <w:b/>
          <w:sz w:val="22"/>
          <w:szCs w:val="22"/>
          <w:lang w:val="tr-TR"/>
        </w:rPr>
      </w:pPr>
    </w:p>
    <w:tbl>
      <w:tblPr>
        <w:tblStyle w:val="TabloKlavuzu"/>
        <w:tblW w:w="0" w:type="auto"/>
        <w:tblLook w:val="04A0" w:firstRow="1" w:lastRow="0" w:firstColumn="1" w:lastColumn="0" w:noHBand="0" w:noVBand="1"/>
      </w:tblPr>
      <w:tblGrid>
        <w:gridCol w:w="2235"/>
        <w:gridCol w:w="7985"/>
      </w:tblGrid>
      <w:tr w:rsidR="006A0B67" w:rsidRPr="00506522" w14:paraId="21884925" w14:textId="77777777" w:rsidTr="0059657E">
        <w:tc>
          <w:tcPr>
            <w:tcW w:w="2235" w:type="dxa"/>
          </w:tcPr>
          <w:p w14:paraId="54BE2B92" w14:textId="77777777" w:rsidR="006A0B67" w:rsidRPr="0022405B" w:rsidRDefault="006A0B67" w:rsidP="0059657E">
            <w:pPr>
              <w:jc w:val="both"/>
              <w:rPr>
                <w:rFonts w:ascii="Times New Roman" w:hAnsi="Times New Roman" w:cs="Times New Roman"/>
                <w:b/>
                <w:sz w:val="22"/>
                <w:szCs w:val="22"/>
                <w:lang w:val="tr-TR"/>
              </w:rPr>
            </w:pPr>
            <w:bookmarkStart w:id="1" w:name="_Hlk178868914"/>
            <w:r w:rsidRPr="0022405B">
              <w:rPr>
                <w:rFonts w:ascii="Times New Roman" w:hAnsi="Times New Roman" w:cs="Times New Roman"/>
                <w:b/>
                <w:sz w:val="22"/>
                <w:szCs w:val="22"/>
                <w:lang w:val="tr-TR"/>
              </w:rPr>
              <w:t>Adı</w:t>
            </w:r>
          </w:p>
        </w:tc>
        <w:tc>
          <w:tcPr>
            <w:tcW w:w="7985" w:type="dxa"/>
          </w:tcPr>
          <w:p w14:paraId="1E9A53A9" w14:textId="77777777" w:rsidR="006A0B67" w:rsidRPr="0022405B" w:rsidRDefault="006A0B67" w:rsidP="0059657E">
            <w:pPr>
              <w:jc w:val="both"/>
              <w:rPr>
                <w:rFonts w:ascii="Times New Roman" w:hAnsi="Times New Roman" w:cs="Times New Roman"/>
                <w:bCs/>
                <w:sz w:val="22"/>
                <w:szCs w:val="22"/>
                <w:lang w:val="tr-TR"/>
              </w:rPr>
            </w:pPr>
            <w:r w:rsidRPr="0022405B">
              <w:rPr>
                <w:rFonts w:ascii="Times New Roman" w:hAnsi="Times New Roman" w:cs="Times New Roman"/>
                <w:bCs/>
                <w:sz w:val="22"/>
                <w:szCs w:val="22"/>
                <w:lang w:val="tr-TR"/>
              </w:rPr>
              <w:t>NAMIK KEMAL ÜNİVERSİTESİ REKTÖRLÜĞÜ ÖZEL KALEM</w:t>
            </w:r>
          </w:p>
        </w:tc>
      </w:tr>
      <w:bookmarkEnd w:id="1"/>
      <w:tr w:rsidR="006A0B67" w:rsidRPr="00506522" w14:paraId="54FB62C3" w14:textId="77777777" w:rsidTr="0059657E">
        <w:tc>
          <w:tcPr>
            <w:tcW w:w="2235" w:type="dxa"/>
          </w:tcPr>
          <w:p w14:paraId="046AE69D" w14:textId="77777777" w:rsidR="006A0B67" w:rsidRPr="0022405B" w:rsidRDefault="006A0B67" w:rsidP="0059657E">
            <w:pPr>
              <w:jc w:val="both"/>
              <w:rPr>
                <w:rFonts w:ascii="Times New Roman" w:hAnsi="Times New Roman" w:cs="Times New Roman"/>
                <w:b/>
                <w:sz w:val="22"/>
                <w:szCs w:val="22"/>
                <w:lang w:val="tr-TR"/>
              </w:rPr>
            </w:pPr>
            <w:r w:rsidRPr="0022405B">
              <w:rPr>
                <w:rFonts w:ascii="Times New Roman" w:hAnsi="Times New Roman" w:cs="Times New Roman"/>
                <w:b/>
                <w:sz w:val="22"/>
                <w:szCs w:val="22"/>
                <w:lang w:val="tr-TR"/>
              </w:rPr>
              <w:t>Adresi</w:t>
            </w:r>
          </w:p>
        </w:tc>
        <w:tc>
          <w:tcPr>
            <w:tcW w:w="7985" w:type="dxa"/>
          </w:tcPr>
          <w:p w14:paraId="141DC42B" w14:textId="77777777" w:rsidR="006A0B67" w:rsidRPr="0022405B" w:rsidRDefault="006A0B67" w:rsidP="0059657E">
            <w:pPr>
              <w:jc w:val="both"/>
              <w:rPr>
                <w:rFonts w:ascii="Times New Roman" w:hAnsi="Times New Roman" w:cs="Times New Roman"/>
                <w:bCs/>
                <w:sz w:val="22"/>
                <w:szCs w:val="22"/>
                <w:lang w:val="tr-TR"/>
              </w:rPr>
            </w:pPr>
            <w:r w:rsidRPr="0022405B">
              <w:rPr>
                <w:rFonts w:ascii="Times New Roman" w:hAnsi="Times New Roman" w:cs="Times New Roman"/>
                <w:bCs/>
                <w:sz w:val="22"/>
                <w:szCs w:val="22"/>
                <w:lang w:val="tr-TR"/>
              </w:rPr>
              <w:t>NAMIK KEMAL MAHALLESİ KAMPÜS CADDE NO: 10/4/ SÜLEYMANPAŞA TEKİRDAĞ</w:t>
            </w:r>
          </w:p>
        </w:tc>
      </w:tr>
      <w:tr w:rsidR="006A0B67" w14:paraId="21C0EB3F" w14:textId="77777777" w:rsidTr="0059657E">
        <w:tc>
          <w:tcPr>
            <w:tcW w:w="2235" w:type="dxa"/>
          </w:tcPr>
          <w:p w14:paraId="4B08B512" w14:textId="77777777" w:rsidR="006A0B67" w:rsidRPr="0022405B" w:rsidRDefault="006A0B67" w:rsidP="0059657E">
            <w:pPr>
              <w:jc w:val="both"/>
              <w:rPr>
                <w:rFonts w:ascii="Times New Roman" w:hAnsi="Times New Roman" w:cs="Times New Roman"/>
                <w:b/>
                <w:sz w:val="22"/>
                <w:szCs w:val="22"/>
                <w:lang w:val="tr-TR"/>
              </w:rPr>
            </w:pPr>
            <w:r w:rsidRPr="0022405B">
              <w:rPr>
                <w:rFonts w:ascii="Times New Roman" w:hAnsi="Times New Roman" w:cs="Times New Roman"/>
                <w:b/>
                <w:sz w:val="22"/>
                <w:szCs w:val="22"/>
                <w:lang w:val="tr-TR"/>
              </w:rPr>
              <w:t>E-Posta Adresi</w:t>
            </w:r>
          </w:p>
        </w:tc>
        <w:tc>
          <w:tcPr>
            <w:tcW w:w="7985" w:type="dxa"/>
          </w:tcPr>
          <w:p w14:paraId="28175266" w14:textId="77777777" w:rsidR="006A0B67" w:rsidRPr="0022405B" w:rsidRDefault="006A0B67" w:rsidP="0059657E">
            <w:pPr>
              <w:jc w:val="both"/>
              <w:rPr>
                <w:rFonts w:ascii="Times New Roman" w:hAnsi="Times New Roman" w:cs="Times New Roman"/>
                <w:bCs/>
                <w:sz w:val="22"/>
                <w:szCs w:val="22"/>
                <w:lang w:val="tr-TR"/>
              </w:rPr>
            </w:pPr>
            <w:r w:rsidRPr="0022405B">
              <w:rPr>
                <w:rFonts w:ascii="Times New Roman" w:hAnsi="Times New Roman" w:cs="Times New Roman"/>
                <w:bCs/>
                <w:sz w:val="22"/>
                <w:szCs w:val="22"/>
                <w:lang w:val="tr-TR"/>
              </w:rPr>
              <w:t>kvkk@nku.edu.tr</w:t>
            </w:r>
          </w:p>
        </w:tc>
      </w:tr>
      <w:tr w:rsidR="006A0B67" w14:paraId="6C34DF9C" w14:textId="77777777" w:rsidTr="0059657E">
        <w:tc>
          <w:tcPr>
            <w:tcW w:w="2235" w:type="dxa"/>
          </w:tcPr>
          <w:p w14:paraId="010DA1B6" w14:textId="77777777" w:rsidR="006A0B67" w:rsidRPr="0022405B" w:rsidRDefault="006A0B67" w:rsidP="0059657E">
            <w:pPr>
              <w:jc w:val="both"/>
              <w:rPr>
                <w:rFonts w:ascii="Times New Roman" w:hAnsi="Times New Roman" w:cs="Times New Roman"/>
                <w:b/>
                <w:sz w:val="22"/>
                <w:szCs w:val="22"/>
                <w:lang w:val="tr-TR"/>
              </w:rPr>
            </w:pPr>
            <w:r w:rsidRPr="0022405B">
              <w:rPr>
                <w:rFonts w:ascii="Times New Roman" w:hAnsi="Times New Roman" w:cs="Times New Roman"/>
                <w:b/>
                <w:sz w:val="22"/>
                <w:szCs w:val="22"/>
                <w:lang w:val="tr-TR"/>
              </w:rPr>
              <w:t>KEP Adresi</w:t>
            </w:r>
          </w:p>
        </w:tc>
        <w:tc>
          <w:tcPr>
            <w:tcW w:w="7985" w:type="dxa"/>
          </w:tcPr>
          <w:p w14:paraId="03018416" w14:textId="77777777" w:rsidR="006A0B67" w:rsidRPr="0022405B" w:rsidRDefault="006A0B67" w:rsidP="0059657E">
            <w:pPr>
              <w:jc w:val="both"/>
              <w:rPr>
                <w:rFonts w:ascii="Times New Roman" w:hAnsi="Times New Roman" w:cs="Times New Roman"/>
                <w:bCs/>
                <w:sz w:val="22"/>
                <w:szCs w:val="22"/>
                <w:lang w:val="tr-TR"/>
              </w:rPr>
            </w:pPr>
            <w:r w:rsidRPr="0022405B">
              <w:rPr>
                <w:rFonts w:ascii="Times New Roman" w:hAnsi="Times New Roman" w:cs="Times New Roman"/>
                <w:bCs/>
                <w:sz w:val="22"/>
                <w:szCs w:val="22"/>
                <w:lang w:val="tr-TR"/>
              </w:rPr>
              <w:t>namikkemaluniversitesi@hs01.kep.tr</w:t>
            </w:r>
          </w:p>
        </w:tc>
      </w:tr>
    </w:tbl>
    <w:p w14:paraId="2BF3D321" w14:textId="53956556" w:rsidR="006A0B67" w:rsidRDefault="006A0B67" w:rsidP="006916CF">
      <w:pPr>
        <w:rPr>
          <w:rFonts w:asciiTheme="majorBidi" w:hAnsiTheme="majorBidi" w:cstheme="majorBidi"/>
          <w:color w:val="000000"/>
          <w:sz w:val="24"/>
          <w:szCs w:val="24"/>
          <w:lang w:val="tr-TR"/>
        </w:rPr>
      </w:pPr>
    </w:p>
    <w:p w14:paraId="255D6A30" w14:textId="77777777" w:rsidR="0030516F" w:rsidRDefault="0030516F" w:rsidP="006916CF">
      <w:pPr>
        <w:rPr>
          <w:rFonts w:asciiTheme="majorBidi" w:hAnsiTheme="majorBidi" w:cstheme="majorBidi"/>
          <w:color w:val="000000"/>
          <w:sz w:val="24"/>
          <w:szCs w:val="24"/>
          <w:lang w:val="tr-TR"/>
        </w:rPr>
      </w:pPr>
    </w:p>
    <w:p w14:paraId="4C19B219" w14:textId="77777777" w:rsidR="00411721" w:rsidRPr="0022405B" w:rsidRDefault="00411721" w:rsidP="008920CE">
      <w:pPr>
        <w:pStyle w:val="Balk2"/>
        <w:rPr>
          <w:rFonts w:ascii="Times New Roman" w:hAnsi="Times New Roman" w:cs="Times New Roman"/>
          <w:noProof/>
          <w:sz w:val="22"/>
          <w:szCs w:val="22"/>
          <w:lang w:val="tr-TR"/>
        </w:rPr>
      </w:pPr>
      <w:r w:rsidRPr="0022405B">
        <w:rPr>
          <w:rFonts w:ascii="Times New Roman" w:hAnsi="Times New Roman" w:cs="Times New Roman"/>
          <w:noProof/>
          <w:sz w:val="22"/>
          <w:szCs w:val="22"/>
          <w:lang w:val="tr-TR"/>
        </w:rPr>
        <w:t>1.NEDEN BU BİLGİLENDİRMEYİ YAPIYORUZ?</w:t>
      </w:r>
    </w:p>
    <w:p w14:paraId="10D24F5D" w14:textId="078BBD1F" w:rsidR="00411721" w:rsidRPr="0022405B" w:rsidRDefault="00411721" w:rsidP="00411721">
      <w:pPr>
        <w:spacing w:before="120" w:after="120" w:line="240" w:lineRule="auto"/>
        <w:jc w:val="both"/>
        <w:rPr>
          <w:rFonts w:ascii="Times New Roman" w:hAnsi="Times New Roman" w:cs="Times New Roman"/>
          <w:noProof/>
          <w:color w:val="000000"/>
          <w:sz w:val="22"/>
          <w:szCs w:val="22"/>
          <w:lang w:val="tr-TR"/>
        </w:rPr>
      </w:pPr>
      <w:r w:rsidRPr="0022405B">
        <w:rPr>
          <w:rFonts w:ascii="Times New Roman" w:hAnsi="Times New Roman" w:cs="Times New Roman"/>
          <w:noProof/>
          <w:color w:val="000000"/>
          <w:sz w:val="22"/>
          <w:szCs w:val="22"/>
          <w:lang w:val="tr-TR"/>
        </w:rPr>
        <w:t>Tekirdağ Namık Kemal Üniversitesi</w:t>
      </w:r>
      <w:r w:rsidRPr="0022405B">
        <w:rPr>
          <w:rFonts w:ascii="Times New Roman" w:hAnsi="Times New Roman" w:cs="Times New Roman"/>
          <w:b/>
          <w:bCs/>
          <w:noProof/>
          <w:color w:val="000000"/>
          <w:sz w:val="22"/>
          <w:szCs w:val="22"/>
          <w:lang w:val="tr-TR"/>
        </w:rPr>
        <w:t xml:space="preserve"> </w:t>
      </w:r>
      <w:r w:rsidRPr="0022405B">
        <w:rPr>
          <w:rFonts w:ascii="Times New Roman" w:hAnsi="Times New Roman" w:cs="Times New Roman"/>
          <w:noProof/>
          <w:color w:val="000000"/>
          <w:sz w:val="22"/>
          <w:szCs w:val="22"/>
          <w:lang w:val="tr-TR"/>
        </w:rPr>
        <w:t>olarak 6698 sayılı Kişisel Verilerin Korunması Kanunu’nun (KVKK) ilgili maddeleri uyarınca “veri sorumlusu” sıfatıyla hareket etmekteyiz</w:t>
      </w:r>
      <w:r w:rsidR="00272619" w:rsidRPr="0022405B">
        <w:rPr>
          <w:rFonts w:ascii="Times New Roman" w:hAnsi="Times New Roman" w:cs="Times New Roman"/>
          <w:noProof/>
          <w:color w:val="000000"/>
          <w:sz w:val="22"/>
          <w:szCs w:val="22"/>
          <w:lang w:val="tr-TR"/>
        </w:rPr>
        <w:t xml:space="preserve"> </w:t>
      </w:r>
      <w:r w:rsidR="00084AAF" w:rsidRPr="0022405B">
        <w:rPr>
          <w:rFonts w:ascii="Times New Roman" w:hAnsi="Times New Roman" w:cs="Times New Roman"/>
          <w:noProof/>
          <w:color w:val="000000"/>
          <w:sz w:val="22"/>
          <w:szCs w:val="22"/>
          <w:lang w:val="tr-TR"/>
        </w:rPr>
        <w:t>hastalarımızın</w:t>
      </w:r>
      <w:r w:rsidR="001D2933" w:rsidRPr="0022405B">
        <w:rPr>
          <w:rFonts w:ascii="Times New Roman" w:hAnsi="Times New Roman" w:cs="Times New Roman"/>
          <w:noProof/>
          <w:color w:val="000000"/>
          <w:sz w:val="22"/>
          <w:szCs w:val="22"/>
          <w:lang w:val="tr-TR"/>
        </w:rPr>
        <w:t xml:space="preserve"> (ilgili kişilerin)</w:t>
      </w:r>
      <w:r w:rsidR="00272619" w:rsidRPr="0022405B">
        <w:rPr>
          <w:rFonts w:ascii="Times New Roman" w:hAnsi="Times New Roman" w:cs="Times New Roman"/>
          <w:noProof/>
          <w:color w:val="000000"/>
          <w:sz w:val="22"/>
          <w:szCs w:val="22"/>
          <w:lang w:val="tr-TR"/>
        </w:rPr>
        <w:t xml:space="preserve"> </w:t>
      </w:r>
      <w:r w:rsidRPr="0022405B">
        <w:rPr>
          <w:rFonts w:ascii="Times New Roman" w:hAnsi="Times New Roman" w:cs="Times New Roman"/>
          <w:noProof/>
          <w:color w:val="000000"/>
          <w:sz w:val="22"/>
          <w:szCs w:val="22"/>
          <w:lang w:val="tr-TR"/>
        </w:rPr>
        <w:t xml:space="preserve">birtakım kişisel verilerini işlemekteyiz. </w:t>
      </w:r>
    </w:p>
    <w:p w14:paraId="6F3B53F0" w14:textId="77777777" w:rsidR="00411721" w:rsidRPr="0022405B" w:rsidRDefault="00411721" w:rsidP="00411721">
      <w:pPr>
        <w:spacing w:before="120" w:after="120" w:line="240" w:lineRule="auto"/>
        <w:jc w:val="both"/>
        <w:rPr>
          <w:rFonts w:ascii="Times New Roman" w:hAnsi="Times New Roman" w:cs="Times New Roman"/>
          <w:noProof/>
          <w:color w:val="000000"/>
          <w:sz w:val="22"/>
          <w:szCs w:val="22"/>
          <w:lang w:val="tr-TR"/>
        </w:rPr>
      </w:pPr>
      <w:r w:rsidRPr="0022405B">
        <w:rPr>
          <w:rFonts w:ascii="Times New Roman" w:hAnsi="Times New Roman" w:cs="Times New Roman"/>
          <w:noProof/>
          <w:color w:val="000000"/>
          <w:sz w:val="22"/>
          <w:szCs w:val="22"/>
          <w:lang w:val="tr-TR"/>
        </w:rPr>
        <w:t>KVKK’nın 10. maddesi uyarınca veri sorumlularının kişisel verisini işlediği ilgili kişileri; veri işleme amacı, işlenen verilerin kimlere ve hangi amaçla aktarılabileceği, veri toplamanın yöntemi ve hukuki sebebi, ilgili kişinin hakları ve veri sorumlusunun kimlik bilgileri hakkında bilgilendirme yükümlülüğü bulunmaktadır.</w:t>
      </w:r>
    </w:p>
    <w:p w14:paraId="520FFE05" w14:textId="77777777" w:rsidR="00411721" w:rsidRPr="0022405B" w:rsidRDefault="00411721" w:rsidP="00411721">
      <w:pPr>
        <w:spacing w:before="120" w:after="120" w:line="240" w:lineRule="auto"/>
        <w:jc w:val="both"/>
        <w:rPr>
          <w:rFonts w:ascii="Times New Roman" w:hAnsi="Times New Roman" w:cs="Times New Roman"/>
          <w:noProof/>
          <w:color w:val="000000"/>
          <w:sz w:val="22"/>
          <w:szCs w:val="22"/>
          <w:lang w:val="tr-TR"/>
        </w:rPr>
      </w:pPr>
      <w:r w:rsidRPr="0022405B">
        <w:rPr>
          <w:rFonts w:ascii="Times New Roman" w:hAnsi="Times New Roman" w:cs="Times New Roman"/>
          <w:noProof/>
          <w:color w:val="000000"/>
          <w:sz w:val="22"/>
          <w:szCs w:val="22"/>
          <w:lang w:val="tr-TR"/>
        </w:rPr>
        <w:t>İşbu aydınlatma metni aracılığıyla, sorumluluklarımızın bilincinde olarak sizleri bilgilendirmek istiyoruz.</w:t>
      </w:r>
    </w:p>
    <w:p w14:paraId="34B86C7F" w14:textId="59B2A29F" w:rsidR="00411721" w:rsidRPr="0022405B" w:rsidRDefault="00411721" w:rsidP="008920CE">
      <w:pPr>
        <w:pStyle w:val="Balk2"/>
        <w:rPr>
          <w:rFonts w:ascii="Times New Roman" w:hAnsi="Times New Roman" w:cs="Times New Roman"/>
          <w:noProof/>
          <w:sz w:val="22"/>
          <w:szCs w:val="22"/>
          <w:lang w:val="tr-TR"/>
        </w:rPr>
      </w:pPr>
      <w:r w:rsidRPr="0022405B">
        <w:rPr>
          <w:rFonts w:ascii="Times New Roman" w:hAnsi="Times New Roman" w:cs="Times New Roman"/>
          <w:noProof/>
          <w:sz w:val="22"/>
          <w:szCs w:val="22"/>
          <w:lang w:val="tr-TR"/>
        </w:rPr>
        <w:t>2.</w:t>
      </w:r>
      <w:r w:rsidR="00506522" w:rsidRPr="0022405B">
        <w:rPr>
          <w:rFonts w:ascii="Times New Roman" w:hAnsi="Times New Roman" w:cs="Times New Roman"/>
          <w:noProof/>
          <w:sz w:val="22"/>
          <w:szCs w:val="22"/>
          <w:lang w:val="tr-TR"/>
        </w:rPr>
        <w:t>WEB HASTA PORTALİNDE</w:t>
      </w:r>
      <w:r w:rsidR="00BC2557" w:rsidRPr="0022405B">
        <w:rPr>
          <w:rFonts w:ascii="Times New Roman" w:hAnsi="Times New Roman" w:cs="Times New Roman"/>
          <w:noProof/>
          <w:sz w:val="22"/>
          <w:szCs w:val="22"/>
          <w:lang w:val="tr-TR"/>
        </w:rPr>
        <w:t xml:space="preserve"> KİŞİSEL VERİLER </w:t>
      </w:r>
      <w:r w:rsidR="00506522" w:rsidRPr="0022405B">
        <w:rPr>
          <w:rFonts w:ascii="Times New Roman" w:hAnsi="Times New Roman" w:cs="Times New Roman"/>
          <w:noProof/>
          <w:sz w:val="22"/>
          <w:szCs w:val="22"/>
          <w:lang w:val="tr-TR"/>
        </w:rPr>
        <w:t>NASIL İŞLENİR?</w:t>
      </w:r>
    </w:p>
    <w:p w14:paraId="435C01E7" w14:textId="77777777" w:rsidR="00DF7801" w:rsidRPr="0022405B" w:rsidRDefault="00DF7801" w:rsidP="0010458B">
      <w:pPr>
        <w:spacing w:before="120" w:after="120" w:line="240" w:lineRule="auto"/>
        <w:jc w:val="both"/>
        <w:rPr>
          <w:rFonts w:ascii="Times New Roman" w:hAnsi="Times New Roman" w:cs="Times New Roman"/>
          <w:b/>
          <w:i/>
          <w:iCs/>
          <w:noProof/>
          <w:color w:val="000000"/>
          <w:sz w:val="22"/>
          <w:szCs w:val="22"/>
          <w:lang w:val="tr-TR"/>
        </w:rPr>
      </w:pPr>
      <w:r w:rsidRPr="0022405B">
        <w:rPr>
          <w:rFonts w:ascii="Times New Roman" w:hAnsi="Times New Roman" w:cs="Times New Roman"/>
          <w:b/>
          <w:i/>
          <w:iCs/>
          <w:noProof/>
          <w:color w:val="000000"/>
          <w:sz w:val="22"/>
          <w:szCs w:val="22"/>
          <w:lang w:val="tr-TR"/>
        </w:rPr>
        <w:t>Sağlık Hizmetleri</w:t>
      </w:r>
    </w:p>
    <w:p w14:paraId="5108BED9" w14:textId="416463F8" w:rsidR="0010458B" w:rsidRPr="0022405B" w:rsidRDefault="0010458B" w:rsidP="0010458B">
      <w:pPr>
        <w:spacing w:before="120" w:after="120" w:line="240" w:lineRule="auto"/>
        <w:jc w:val="both"/>
        <w:rPr>
          <w:rFonts w:ascii="Times New Roman" w:hAnsi="Times New Roman" w:cs="Times New Roman"/>
          <w:bCs/>
          <w:noProof/>
          <w:color w:val="000000"/>
          <w:sz w:val="22"/>
          <w:szCs w:val="22"/>
          <w:lang w:val="tr-TR"/>
        </w:rPr>
      </w:pPr>
      <w:r w:rsidRPr="0022405B">
        <w:rPr>
          <w:rFonts w:ascii="Times New Roman" w:hAnsi="Times New Roman" w:cs="Times New Roman"/>
          <w:bCs/>
          <w:noProof/>
          <w:color w:val="000000"/>
          <w:sz w:val="22"/>
          <w:szCs w:val="22"/>
          <w:lang w:val="tr-TR"/>
        </w:rPr>
        <w:t xml:space="preserve">Web üzerinden online-çevrimiçi kayıtlarda kimlik numarası, ad, soyadı, doğum tarihi, telefon numarası, e-posta adresi ve parola bilgileri KVKK m. 5/2-e kapsamında erişim yetkilerinin yürütülmesi, iletişim faaliyetlerinin yürütülmesi, talep/şikayetlerin takibi amacıyla işlenir. </w:t>
      </w:r>
    </w:p>
    <w:p w14:paraId="578E58C2" w14:textId="77777777" w:rsidR="0010458B" w:rsidRPr="0022405B" w:rsidRDefault="0010458B" w:rsidP="0010458B">
      <w:pPr>
        <w:spacing w:before="120" w:after="120" w:line="240" w:lineRule="auto"/>
        <w:jc w:val="both"/>
        <w:rPr>
          <w:rFonts w:ascii="Times New Roman" w:hAnsi="Times New Roman" w:cs="Times New Roman"/>
          <w:bCs/>
          <w:noProof/>
          <w:color w:val="000000"/>
          <w:sz w:val="22"/>
          <w:szCs w:val="22"/>
          <w:lang w:val="tr-TR"/>
        </w:rPr>
      </w:pPr>
      <w:r w:rsidRPr="0022405B">
        <w:rPr>
          <w:rFonts w:ascii="Times New Roman" w:hAnsi="Times New Roman" w:cs="Times New Roman"/>
          <w:bCs/>
          <w:noProof/>
          <w:color w:val="000000"/>
          <w:sz w:val="22"/>
          <w:szCs w:val="22"/>
          <w:lang w:val="tr-TR"/>
        </w:rPr>
        <w:t>Bu modüle kayıt olmak istediğinizde kimlik bilgileriniz MERNİS üzerinden doğrulanır.</w:t>
      </w:r>
    </w:p>
    <w:p w14:paraId="0AEFE0B9" w14:textId="77777777" w:rsidR="0010458B" w:rsidRPr="0022405B" w:rsidRDefault="0010458B" w:rsidP="0010458B">
      <w:pPr>
        <w:spacing w:before="120" w:after="120" w:line="240" w:lineRule="auto"/>
        <w:jc w:val="both"/>
        <w:rPr>
          <w:rFonts w:ascii="Times New Roman" w:hAnsi="Times New Roman" w:cs="Times New Roman"/>
          <w:bCs/>
          <w:noProof/>
          <w:color w:val="000000"/>
          <w:sz w:val="22"/>
          <w:szCs w:val="22"/>
          <w:lang w:val="tr-TR"/>
        </w:rPr>
      </w:pPr>
      <w:r w:rsidRPr="0022405B">
        <w:rPr>
          <w:rFonts w:ascii="Times New Roman" w:hAnsi="Times New Roman" w:cs="Times New Roman"/>
          <w:bCs/>
          <w:noProof/>
          <w:color w:val="000000"/>
          <w:sz w:val="22"/>
          <w:szCs w:val="22"/>
          <w:lang w:val="tr-TR"/>
        </w:rPr>
        <w:t>Bu modüle kayıt olmak, giriş yapmak ve modül üzerinde güncelleme yapmak istediğinizde erişim yetkilerinin yürütülmesi, bilgi güvenliği süreçlerinin yürütülmesi amacıyla (doğrulama) iletişim kanalınıza doğrulama kodu gönderilir. Bu aşamada ileti merkezine iletişim bilginiz iş faaliyetlerinin yürütülmesi amacıyla aktarılır.</w:t>
      </w:r>
    </w:p>
    <w:p w14:paraId="2F8CCF4E" w14:textId="77777777" w:rsidR="0010458B" w:rsidRPr="0022405B" w:rsidRDefault="0010458B" w:rsidP="0010458B">
      <w:pPr>
        <w:spacing w:before="120" w:after="120" w:line="240" w:lineRule="auto"/>
        <w:jc w:val="both"/>
        <w:rPr>
          <w:rFonts w:ascii="Times New Roman" w:hAnsi="Times New Roman" w:cs="Times New Roman"/>
          <w:bCs/>
          <w:noProof/>
          <w:color w:val="000000"/>
          <w:sz w:val="22"/>
          <w:szCs w:val="22"/>
          <w:lang w:val="tr-TR"/>
        </w:rPr>
      </w:pPr>
      <w:r w:rsidRPr="0022405B">
        <w:rPr>
          <w:rFonts w:ascii="Times New Roman" w:hAnsi="Times New Roman" w:cs="Times New Roman"/>
          <w:bCs/>
          <w:noProof/>
          <w:color w:val="000000"/>
          <w:sz w:val="22"/>
          <w:szCs w:val="22"/>
          <w:lang w:val="tr-TR"/>
        </w:rPr>
        <w:t>Üniversitemiz gerçekleştirdiğimiz işlemler web üzerinden / online takip edilecek ise sağlık (veya işleminize göre genetik ve cinsel hayata ilişkin) bilgileriniz iş sürekliliğinin sağlanması ve iş faaliyetlerinin yürütülmesi amacıyla bu sisteme aktarılır. Bu doğrultuda sistem üzerinden anılan bilgileriniz KVKK m. 6/3-d ve e kapsamında işlenir.</w:t>
      </w:r>
    </w:p>
    <w:p w14:paraId="47F9C2B8" w14:textId="77777777" w:rsidR="0010458B" w:rsidRPr="0022405B" w:rsidRDefault="0010458B" w:rsidP="0010458B">
      <w:pPr>
        <w:spacing w:before="120" w:after="120" w:line="240" w:lineRule="auto"/>
        <w:jc w:val="both"/>
        <w:rPr>
          <w:rFonts w:ascii="Times New Roman" w:hAnsi="Times New Roman" w:cs="Times New Roman"/>
          <w:bCs/>
          <w:noProof/>
          <w:color w:val="000000"/>
          <w:sz w:val="22"/>
          <w:szCs w:val="22"/>
          <w:lang w:val="tr-TR"/>
        </w:rPr>
      </w:pPr>
      <w:r w:rsidRPr="0022405B">
        <w:rPr>
          <w:rFonts w:ascii="Times New Roman" w:hAnsi="Times New Roman" w:cs="Times New Roman"/>
          <w:bCs/>
          <w:noProof/>
          <w:color w:val="000000"/>
          <w:sz w:val="22"/>
          <w:szCs w:val="22"/>
          <w:lang w:val="tr-TR"/>
        </w:rPr>
        <w:t>Giriş yaptığınız zaman, üniversitemiz bünyesinde işlenen kişisel verilerinizi değiştirebilir, düzenleyebilir, görüntüleyebilir ve randevu işlemlerinizi yönetebilirsiniz.</w:t>
      </w:r>
    </w:p>
    <w:p w14:paraId="53AFEF73" w14:textId="77777777" w:rsidR="0010458B" w:rsidRPr="0022405B" w:rsidRDefault="0010458B" w:rsidP="0010458B">
      <w:pPr>
        <w:spacing w:before="120" w:after="120" w:line="240" w:lineRule="auto"/>
        <w:jc w:val="both"/>
        <w:rPr>
          <w:rFonts w:ascii="Times New Roman" w:hAnsi="Times New Roman" w:cs="Times New Roman"/>
          <w:bCs/>
          <w:noProof/>
          <w:color w:val="000000"/>
          <w:sz w:val="22"/>
          <w:szCs w:val="22"/>
          <w:lang w:val="tr-TR"/>
        </w:rPr>
      </w:pPr>
      <w:r w:rsidRPr="0022405B">
        <w:rPr>
          <w:rFonts w:ascii="Times New Roman" w:hAnsi="Times New Roman" w:cs="Times New Roman"/>
          <w:bCs/>
          <w:noProof/>
          <w:color w:val="000000"/>
          <w:sz w:val="22"/>
          <w:szCs w:val="22"/>
          <w:lang w:val="tr-TR"/>
        </w:rPr>
        <w:t>Web Hasta Portalinde dış yazılım firmasından destek almamız sebebiyle, burada gerçekleştireceğiniz bütün işlemler iş sürekliliğinin sağlanması ve iş faaliyetlerinin yürütülmesi amacıyla üçüncü kişi olarak bu firmalara aktarılır.</w:t>
      </w:r>
    </w:p>
    <w:p w14:paraId="138B8CEC" w14:textId="15160F7B" w:rsidR="00593407" w:rsidRPr="0022405B" w:rsidRDefault="00593407" w:rsidP="00E12F90">
      <w:pPr>
        <w:spacing w:before="120" w:after="120" w:line="240" w:lineRule="auto"/>
        <w:jc w:val="both"/>
        <w:rPr>
          <w:rFonts w:ascii="Times New Roman" w:hAnsi="Times New Roman" w:cs="Times New Roman"/>
          <w:bCs/>
          <w:noProof/>
          <w:color w:val="000000"/>
          <w:sz w:val="22"/>
          <w:szCs w:val="22"/>
          <w:lang w:val="tr-TR"/>
        </w:rPr>
      </w:pPr>
      <w:r w:rsidRPr="0022405B">
        <w:rPr>
          <w:rFonts w:ascii="Times New Roman" w:hAnsi="Times New Roman" w:cs="Times New Roman"/>
          <w:bCs/>
          <w:noProof/>
          <w:color w:val="000000"/>
          <w:sz w:val="22"/>
          <w:szCs w:val="22"/>
          <w:lang w:val="tr-TR"/>
        </w:rPr>
        <w:t xml:space="preserve">Sağlık hizmetinin sunulmasıyla ilgili elde edilen hasta ve hasta yakınına ilişkin bilgiler; kanun hükümlerinin yerine getirilmesi, kamu sağlığının korunması, sağlık hizmetleri ile finansmanının planlanması ve yönetilmesi </w:t>
      </w:r>
      <w:r w:rsidRPr="0022405B">
        <w:rPr>
          <w:rFonts w:ascii="Times New Roman" w:hAnsi="Times New Roman" w:cs="Times New Roman"/>
          <w:bCs/>
          <w:noProof/>
          <w:color w:val="000000"/>
          <w:sz w:val="22"/>
          <w:szCs w:val="22"/>
          <w:lang w:val="tr-TR"/>
        </w:rPr>
        <w:lastRenderedPageBreak/>
        <w:t>amacıyla yetkili kamu kurum veya kuruluşlarına (Çalışma ve Sosyal Güvenlik Bakanlığı/SGK ile Sağlık Bakanlığı) aktarılmaktadır.</w:t>
      </w:r>
    </w:p>
    <w:p w14:paraId="1D1549D7" w14:textId="280C946A" w:rsidR="005140CA" w:rsidRPr="0022405B" w:rsidRDefault="005140CA" w:rsidP="005140CA">
      <w:pPr>
        <w:spacing w:before="120" w:after="120" w:line="240" w:lineRule="auto"/>
        <w:jc w:val="both"/>
        <w:rPr>
          <w:rFonts w:ascii="Times New Roman" w:hAnsi="Times New Roman" w:cs="Times New Roman"/>
          <w:b/>
          <w:i/>
          <w:iCs/>
          <w:noProof/>
          <w:color w:val="000000"/>
          <w:sz w:val="22"/>
          <w:szCs w:val="22"/>
          <w:lang w:val="tr-TR"/>
        </w:rPr>
      </w:pPr>
      <w:r w:rsidRPr="0022405B">
        <w:rPr>
          <w:rFonts w:ascii="Times New Roman" w:hAnsi="Times New Roman" w:cs="Times New Roman"/>
          <w:b/>
          <w:i/>
          <w:iCs/>
          <w:noProof/>
          <w:color w:val="000000"/>
          <w:sz w:val="22"/>
          <w:szCs w:val="22"/>
          <w:lang w:val="tr-TR"/>
        </w:rPr>
        <w:t>Hukuk İşleri</w:t>
      </w:r>
    </w:p>
    <w:p w14:paraId="5FFEFF29" w14:textId="7ED373BB" w:rsidR="00180F48" w:rsidRPr="0022405B" w:rsidRDefault="00755DB8" w:rsidP="00E12F90">
      <w:pPr>
        <w:spacing w:before="120" w:after="120"/>
        <w:jc w:val="both"/>
        <w:rPr>
          <w:rFonts w:ascii="Times New Roman" w:hAnsi="Times New Roman" w:cs="Times New Roman"/>
          <w:bCs/>
          <w:noProof/>
          <w:color w:val="000000"/>
          <w:sz w:val="22"/>
          <w:szCs w:val="22"/>
          <w:lang w:val="tr-TR"/>
        </w:rPr>
      </w:pPr>
      <w:r w:rsidRPr="0022405B">
        <w:rPr>
          <w:rFonts w:ascii="Times New Roman" w:hAnsi="Times New Roman" w:cs="Times New Roman"/>
          <w:bCs/>
          <w:noProof/>
          <w:color w:val="000000"/>
          <w:sz w:val="22"/>
          <w:szCs w:val="22"/>
          <w:lang w:val="tr-TR"/>
        </w:rPr>
        <w:t xml:space="preserve">Diğer yandan, </w:t>
      </w:r>
      <w:r w:rsidR="00DF7801" w:rsidRPr="0022405B">
        <w:rPr>
          <w:rFonts w:ascii="Times New Roman" w:hAnsi="Times New Roman" w:cs="Times New Roman"/>
          <w:bCs/>
          <w:noProof/>
          <w:color w:val="000000"/>
          <w:sz w:val="22"/>
          <w:szCs w:val="22"/>
          <w:lang w:val="tr-TR"/>
        </w:rPr>
        <w:t xml:space="preserve">hukuki işlemin türüne, niteliğine ve aşamasına göre değişebilmekle birlikte ve ilgili, bağlantılı, orantılı olmak kaydıyla; üniversitemiz bünyesindeki kişisel veriler ve hukuk işlemlerinde (dava, icra takibi, uzlaştırma, arabuluculuk, soruşturma, kovuşturma, hukuki görüş talepleri, disiplin, bilirkişi vb.) elde edilen kişisel veriler; </w:t>
      </w:r>
      <w:r w:rsidRPr="0022405B">
        <w:rPr>
          <w:rFonts w:ascii="Times New Roman" w:hAnsi="Times New Roman" w:cs="Times New Roman"/>
          <w:bCs/>
          <w:noProof/>
          <w:color w:val="000000"/>
          <w:sz w:val="22"/>
          <w:szCs w:val="22"/>
          <w:lang w:val="tr-TR"/>
        </w:rPr>
        <w:t>h</w:t>
      </w:r>
      <w:r w:rsidR="00BC0A7C" w:rsidRPr="0022405B">
        <w:rPr>
          <w:rFonts w:ascii="Times New Roman" w:hAnsi="Times New Roman" w:cs="Times New Roman"/>
          <w:bCs/>
          <w:noProof/>
          <w:color w:val="000000"/>
          <w:sz w:val="22"/>
          <w:szCs w:val="22"/>
          <w:lang w:val="tr-TR"/>
        </w:rPr>
        <w:t>ukuk işlemlerinin taklibi ve yürütülmesi</w:t>
      </w:r>
      <w:r w:rsidR="00DF7801" w:rsidRPr="0022405B">
        <w:rPr>
          <w:rFonts w:ascii="Times New Roman" w:hAnsi="Times New Roman" w:cs="Times New Roman"/>
          <w:bCs/>
          <w:noProof/>
          <w:color w:val="000000"/>
          <w:sz w:val="22"/>
          <w:szCs w:val="22"/>
          <w:lang w:val="tr-TR"/>
        </w:rPr>
        <w:t xml:space="preserve"> amacıyla işlenebilir. </w:t>
      </w:r>
      <w:r w:rsidR="00BC0A7C" w:rsidRPr="0022405B">
        <w:rPr>
          <w:rFonts w:ascii="Times New Roman" w:hAnsi="Times New Roman" w:cs="Times New Roman"/>
          <w:bCs/>
          <w:noProof/>
          <w:color w:val="000000"/>
          <w:sz w:val="22"/>
          <w:szCs w:val="22"/>
          <w:lang w:val="tr-TR"/>
        </w:rPr>
        <w:t>Bu veri işleme KVKK m. 5/2-a, m. 5/2-ç, m. 5/2-e, m. 6/3-b, m. 6/3-d kapsamında gerçekleştirilir. Hukuk işlemlerinin yürütülmesi sürecinde işlenen kişisel veriler; gerekmesi halinde bilgi verilmesi, faaliyetlerin mevzuata uygun yürütülmesi, hukuk işlerinin takibi ve yürütülmesi, denetim faaliyetlerinin yürütülmesi amaçlarıyla yetkili kamu kurum veya kuruluşlarına (örneğin Adalet Bakanlığı’na veya Yüksek Öğretim Kurumu’na bağlı birimler) aktarılabilmektedir. Ayrıca bu bilgiler; hukuk işlerinin takibi ve yürütülmesi amacıyla hukuk alanında faaliyet gösteren avukat</w:t>
      </w:r>
      <w:r w:rsidR="00DC67C7" w:rsidRPr="0022405B">
        <w:rPr>
          <w:rFonts w:ascii="Times New Roman" w:hAnsi="Times New Roman" w:cs="Times New Roman"/>
          <w:bCs/>
          <w:noProof/>
          <w:color w:val="000000"/>
          <w:sz w:val="22"/>
          <w:szCs w:val="22"/>
          <w:lang w:val="tr-TR"/>
        </w:rPr>
        <w:t xml:space="preserve"> (vekaleti dahilinde) </w:t>
      </w:r>
      <w:r w:rsidR="00BC0A7C" w:rsidRPr="0022405B">
        <w:rPr>
          <w:rFonts w:ascii="Times New Roman" w:hAnsi="Times New Roman" w:cs="Times New Roman"/>
          <w:bCs/>
          <w:noProof/>
          <w:color w:val="000000"/>
          <w:sz w:val="22"/>
          <w:szCs w:val="22"/>
          <w:lang w:val="tr-TR"/>
        </w:rPr>
        <w:t xml:space="preserve">gibi gerçek/tüzel kişilere aktarılabilir. </w:t>
      </w:r>
    </w:p>
    <w:p w14:paraId="6B800D76" w14:textId="63E25405" w:rsidR="005B0286" w:rsidRPr="0022405B" w:rsidRDefault="005B0286" w:rsidP="005B0286">
      <w:pPr>
        <w:spacing w:before="120" w:after="120" w:line="240" w:lineRule="auto"/>
        <w:jc w:val="both"/>
        <w:rPr>
          <w:rFonts w:ascii="Times New Roman" w:hAnsi="Times New Roman" w:cs="Times New Roman"/>
          <w:b/>
          <w:i/>
          <w:iCs/>
          <w:noProof/>
          <w:color w:val="000000"/>
          <w:sz w:val="22"/>
          <w:szCs w:val="22"/>
          <w:lang w:val="tr-TR"/>
        </w:rPr>
      </w:pPr>
      <w:r w:rsidRPr="0022405B">
        <w:rPr>
          <w:rFonts w:ascii="Times New Roman" w:hAnsi="Times New Roman" w:cs="Times New Roman"/>
          <w:b/>
          <w:i/>
          <w:iCs/>
          <w:noProof/>
          <w:color w:val="000000"/>
          <w:sz w:val="22"/>
          <w:szCs w:val="22"/>
          <w:lang w:val="tr-TR"/>
        </w:rPr>
        <w:t>Yetkili Makamlarla İlişkiler</w:t>
      </w:r>
    </w:p>
    <w:p w14:paraId="792E370C" w14:textId="77777777" w:rsidR="00180F48" w:rsidRPr="0022405B" w:rsidRDefault="00180F48" w:rsidP="00180F48">
      <w:pPr>
        <w:spacing w:before="120" w:after="120"/>
        <w:jc w:val="both"/>
        <w:rPr>
          <w:rFonts w:ascii="Times New Roman" w:hAnsi="Times New Roman" w:cs="Times New Roman"/>
          <w:bCs/>
          <w:noProof/>
          <w:color w:val="000000"/>
          <w:sz w:val="22"/>
          <w:szCs w:val="22"/>
          <w:lang w:val="tr-TR"/>
        </w:rPr>
      </w:pPr>
      <w:r w:rsidRPr="0022405B">
        <w:rPr>
          <w:rFonts w:ascii="Times New Roman" w:hAnsi="Times New Roman" w:cs="Times New Roman"/>
          <w:bCs/>
          <w:noProof/>
          <w:color w:val="000000"/>
          <w:sz w:val="22"/>
          <w:szCs w:val="22"/>
          <w:lang w:val="tr-TR"/>
        </w:rPr>
        <w:t xml:space="preserve">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 işlenmesi ile soruşturma, kovuşturma, yargılama veya infaz işlemlerine ilişkin olarak yargı makamları veya infaz mercileri tarafından işlenmesi halinde KVKK hükümleri uygulanmaz. </w:t>
      </w:r>
    </w:p>
    <w:p w14:paraId="7D02B281" w14:textId="77777777" w:rsidR="00180F48" w:rsidRPr="0022405B" w:rsidRDefault="00180F48" w:rsidP="00180F48">
      <w:pPr>
        <w:spacing w:before="120" w:after="120"/>
        <w:jc w:val="both"/>
        <w:rPr>
          <w:rFonts w:ascii="Times New Roman" w:hAnsi="Times New Roman" w:cs="Times New Roman"/>
          <w:bCs/>
          <w:noProof/>
          <w:color w:val="000000"/>
          <w:sz w:val="22"/>
          <w:szCs w:val="22"/>
          <w:lang w:val="tr-TR"/>
        </w:rPr>
      </w:pPr>
      <w:r w:rsidRPr="0022405B">
        <w:rPr>
          <w:rFonts w:ascii="Times New Roman" w:hAnsi="Times New Roman" w:cs="Times New Roman"/>
          <w:bCs/>
          <w:noProof/>
          <w:color w:val="000000"/>
          <w:sz w:val="22"/>
          <w:szCs w:val="22"/>
          <w:lang w:val="tr-TR"/>
        </w:rPr>
        <w:t xml:space="preserve">Kişisel veri işlemenin suç işlenmesinin önlenmesi veya suç soruşturması için gerekli olması; 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 veya kişisel veri işlemenin bütçe, vergi ve mali konulara ilişkin olarak Devletin ekonomik ve mali çıkarlarının korunması için gerekli olması hallerinde ise KVKK hükümleri kısmen uygulanmaz. </w:t>
      </w:r>
    </w:p>
    <w:p w14:paraId="7569A20A" w14:textId="5FB8563B" w:rsidR="00411721" w:rsidRPr="0022405B" w:rsidRDefault="00180F48" w:rsidP="00E12F90">
      <w:pPr>
        <w:spacing w:before="120" w:after="120"/>
        <w:jc w:val="both"/>
        <w:rPr>
          <w:rFonts w:ascii="Times New Roman" w:hAnsi="Times New Roman" w:cs="Times New Roman"/>
          <w:bCs/>
          <w:color w:val="000000"/>
          <w:sz w:val="22"/>
          <w:szCs w:val="22"/>
          <w:lang w:val="tr-TR"/>
        </w:rPr>
      </w:pPr>
      <w:r w:rsidRPr="0022405B">
        <w:rPr>
          <w:rFonts w:ascii="Times New Roman" w:hAnsi="Times New Roman" w:cs="Times New Roman"/>
          <w:bCs/>
          <w:noProof/>
          <w:color w:val="000000"/>
          <w:sz w:val="22"/>
          <w:szCs w:val="22"/>
          <w:lang w:val="tr-TR"/>
        </w:rPr>
        <w:t>Bu çerçevede, dış kaynaklardan gelen yasal ve bağlayıcı talepler karşılanırken kurumumuzun ilgili kişiye talep özelinde bilgi verme zorunluluğu bulunmayabilir. Ayrıca anılan aktarımlar, açık rızaya tabi</w:t>
      </w:r>
      <w:r w:rsidRPr="002E3C0D">
        <w:rPr>
          <w:rFonts w:asciiTheme="majorBidi" w:hAnsiTheme="majorBidi" w:cstheme="majorBidi"/>
          <w:bCs/>
          <w:color w:val="000000"/>
          <w:sz w:val="24"/>
          <w:szCs w:val="24"/>
          <w:lang w:val="tr-TR"/>
        </w:rPr>
        <w:t xml:space="preserve"> </w:t>
      </w:r>
      <w:r w:rsidRPr="0022405B">
        <w:rPr>
          <w:rFonts w:ascii="Times New Roman" w:hAnsi="Times New Roman" w:cs="Times New Roman"/>
          <w:bCs/>
          <w:color w:val="000000"/>
          <w:sz w:val="22"/>
          <w:szCs w:val="22"/>
          <w:lang w:val="tr-TR"/>
        </w:rPr>
        <w:t>olmayacaktır. Diğer bir anlatımla, yetkili otoritelerin ilgili kişilere ait bilgi talepleri, ilgili kişinin açık rızası olmadan ve eğer istisna kapsamında ise ilgili kişiye ayrıca bilgilendirme yapılmadan karşılanabilir.</w:t>
      </w:r>
    </w:p>
    <w:p w14:paraId="707A3EEF" w14:textId="550B83C7" w:rsidR="00411721" w:rsidRPr="0022405B" w:rsidRDefault="00092616" w:rsidP="00315FF6">
      <w:pPr>
        <w:pStyle w:val="Balk2"/>
        <w:rPr>
          <w:rFonts w:ascii="Times New Roman" w:hAnsi="Times New Roman" w:cs="Times New Roman"/>
          <w:sz w:val="22"/>
          <w:szCs w:val="22"/>
          <w:lang w:val="tr-TR"/>
        </w:rPr>
      </w:pPr>
      <w:r w:rsidRPr="0022405B">
        <w:rPr>
          <w:rFonts w:ascii="Times New Roman" w:hAnsi="Times New Roman" w:cs="Times New Roman"/>
          <w:sz w:val="22"/>
          <w:szCs w:val="22"/>
          <w:lang w:val="tr-TR"/>
        </w:rPr>
        <w:t>3</w:t>
      </w:r>
      <w:r w:rsidR="00411721" w:rsidRPr="0022405B">
        <w:rPr>
          <w:rFonts w:ascii="Times New Roman" w:hAnsi="Times New Roman" w:cs="Times New Roman"/>
          <w:sz w:val="22"/>
          <w:szCs w:val="22"/>
          <w:lang w:val="tr-TR"/>
        </w:rPr>
        <w:t>.İLGİLİ KİŞİNİN HAKLARI NELERDİR?</w:t>
      </w:r>
    </w:p>
    <w:p w14:paraId="1CCD46D8" w14:textId="77777777" w:rsidR="00411721" w:rsidRPr="0022405B" w:rsidRDefault="00411721" w:rsidP="00411721">
      <w:pPr>
        <w:spacing w:before="120" w:after="120" w:line="240" w:lineRule="auto"/>
        <w:jc w:val="both"/>
        <w:rPr>
          <w:rFonts w:ascii="Times New Roman" w:hAnsi="Times New Roman" w:cs="Times New Roman"/>
          <w:bCs/>
          <w:color w:val="000000"/>
          <w:sz w:val="22"/>
          <w:szCs w:val="22"/>
          <w:lang w:val="tr-TR"/>
        </w:rPr>
      </w:pPr>
      <w:r w:rsidRPr="0022405B">
        <w:rPr>
          <w:rFonts w:ascii="Times New Roman" w:hAnsi="Times New Roman" w:cs="Times New Roman"/>
          <w:bCs/>
          <w:color w:val="000000"/>
          <w:sz w:val="22"/>
          <w:szCs w:val="22"/>
          <w:lang w:val="tr-TR"/>
        </w:rPr>
        <w:t xml:space="preserve">İlgili kişinin hakları, KVKK’nın 11. Maddesinde düzenlenmiştir. Buna göre; </w:t>
      </w:r>
    </w:p>
    <w:p w14:paraId="0A23953A" w14:textId="77777777" w:rsidR="00411721" w:rsidRPr="0022405B" w:rsidRDefault="00411721" w:rsidP="00411721">
      <w:pPr>
        <w:spacing w:before="120" w:after="120" w:line="240" w:lineRule="auto"/>
        <w:jc w:val="both"/>
        <w:rPr>
          <w:rFonts w:ascii="Times New Roman" w:hAnsi="Times New Roman" w:cs="Times New Roman"/>
          <w:bCs/>
          <w:i/>
          <w:iCs/>
          <w:color w:val="000000"/>
          <w:sz w:val="22"/>
          <w:szCs w:val="22"/>
          <w:lang w:val="tr-TR"/>
        </w:rPr>
      </w:pPr>
      <w:r w:rsidRPr="0022405B">
        <w:rPr>
          <w:rFonts w:ascii="Times New Roman" w:hAnsi="Times New Roman" w:cs="Times New Roman"/>
          <w:b/>
          <w:bCs/>
          <w:i/>
          <w:iCs/>
          <w:color w:val="000000"/>
          <w:sz w:val="22"/>
          <w:szCs w:val="22"/>
          <w:lang w:val="tr-TR"/>
        </w:rPr>
        <w:t xml:space="preserve">“İlgili kişinin hakları MADDE 11- </w:t>
      </w:r>
      <w:r w:rsidRPr="0022405B">
        <w:rPr>
          <w:rFonts w:ascii="Times New Roman" w:hAnsi="Times New Roman" w:cs="Times New Roman"/>
          <w:bCs/>
          <w:i/>
          <w:iCs/>
          <w:color w:val="000000"/>
          <w:sz w:val="22"/>
          <w:szCs w:val="22"/>
          <w:lang w:val="tr-TR"/>
        </w:rPr>
        <w:t xml:space="preserve">(1) Herkes, veri sorumlusuna başvurarak kendisiyle ilgili; </w:t>
      </w:r>
    </w:p>
    <w:p w14:paraId="122093DC" w14:textId="77777777" w:rsidR="00411721" w:rsidRPr="0022405B" w:rsidRDefault="00411721" w:rsidP="00411721">
      <w:pPr>
        <w:spacing w:before="120" w:after="120" w:line="240" w:lineRule="auto"/>
        <w:jc w:val="both"/>
        <w:rPr>
          <w:rFonts w:ascii="Times New Roman" w:hAnsi="Times New Roman" w:cs="Times New Roman"/>
          <w:bCs/>
          <w:i/>
          <w:iCs/>
          <w:color w:val="000000"/>
          <w:sz w:val="22"/>
          <w:szCs w:val="22"/>
          <w:lang w:val="tr-TR"/>
        </w:rPr>
      </w:pPr>
      <w:r w:rsidRPr="0022405B">
        <w:rPr>
          <w:rFonts w:ascii="Times New Roman" w:hAnsi="Times New Roman" w:cs="Times New Roman"/>
          <w:bCs/>
          <w:i/>
          <w:iCs/>
          <w:color w:val="000000"/>
          <w:sz w:val="22"/>
          <w:szCs w:val="22"/>
          <w:lang w:val="tr-TR"/>
        </w:rPr>
        <w:t xml:space="preserve">a) Kişisel veri işlenip işlenmediğini öğrenme, </w:t>
      </w:r>
    </w:p>
    <w:p w14:paraId="06D524D5" w14:textId="77777777" w:rsidR="00411721" w:rsidRPr="0022405B" w:rsidRDefault="00411721" w:rsidP="00411721">
      <w:pPr>
        <w:spacing w:before="120" w:after="120" w:line="240" w:lineRule="auto"/>
        <w:jc w:val="both"/>
        <w:rPr>
          <w:rFonts w:ascii="Times New Roman" w:hAnsi="Times New Roman" w:cs="Times New Roman"/>
          <w:bCs/>
          <w:i/>
          <w:iCs/>
          <w:color w:val="000000"/>
          <w:sz w:val="22"/>
          <w:szCs w:val="22"/>
          <w:lang w:val="tr-TR"/>
        </w:rPr>
      </w:pPr>
      <w:r w:rsidRPr="0022405B">
        <w:rPr>
          <w:rFonts w:ascii="Times New Roman" w:hAnsi="Times New Roman" w:cs="Times New Roman"/>
          <w:bCs/>
          <w:i/>
          <w:iCs/>
          <w:color w:val="000000"/>
          <w:sz w:val="22"/>
          <w:szCs w:val="22"/>
          <w:lang w:val="tr-TR"/>
        </w:rPr>
        <w:t xml:space="preserve">b) Kişisel verileri işlenmişse buna ilişkin bilgi talep etme, </w:t>
      </w:r>
    </w:p>
    <w:p w14:paraId="39F2C4EA" w14:textId="77777777" w:rsidR="00411721" w:rsidRPr="0022405B" w:rsidRDefault="00411721" w:rsidP="00411721">
      <w:pPr>
        <w:spacing w:before="120" w:after="120" w:line="240" w:lineRule="auto"/>
        <w:jc w:val="both"/>
        <w:rPr>
          <w:rFonts w:asciiTheme="majorBidi" w:hAnsiTheme="majorBidi" w:cstheme="majorBidi"/>
          <w:bCs/>
          <w:i/>
          <w:iCs/>
          <w:color w:val="000000"/>
          <w:sz w:val="22"/>
          <w:szCs w:val="22"/>
          <w:lang w:val="tr-TR"/>
        </w:rPr>
      </w:pPr>
      <w:r w:rsidRPr="0022405B">
        <w:rPr>
          <w:rFonts w:asciiTheme="majorBidi" w:hAnsiTheme="majorBidi" w:cstheme="majorBidi"/>
          <w:bCs/>
          <w:i/>
          <w:iCs/>
          <w:color w:val="000000"/>
          <w:sz w:val="22"/>
          <w:szCs w:val="22"/>
          <w:lang w:val="tr-TR"/>
        </w:rPr>
        <w:t xml:space="preserve">c) Kişisel verilerin işlenme amacını ve bunların amacına uygun kullanılıp kullanılmadığını öğrenme, </w:t>
      </w:r>
    </w:p>
    <w:p w14:paraId="31790E10" w14:textId="77777777" w:rsidR="00411721" w:rsidRPr="00411721" w:rsidRDefault="00411721" w:rsidP="00411721">
      <w:pPr>
        <w:spacing w:before="120" w:after="120" w:line="240" w:lineRule="auto"/>
        <w:jc w:val="both"/>
        <w:rPr>
          <w:rFonts w:asciiTheme="majorBidi" w:hAnsiTheme="majorBidi" w:cstheme="majorBidi"/>
          <w:bCs/>
          <w:i/>
          <w:iCs/>
          <w:color w:val="000000"/>
          <w:sz w:val="24"/>
          <w:szCs w:val="24"/>
          <w:lang w:val="tr-TR"/>
        </w:rPr>
      </w:pPr>
      <w:proofErr w:type="gramStart"/>
      <w:r w:rsidRPr="00411721">
        <w:rPr>
          <w:rFonts w:asciiTheme="majorBidi" w:hAnsiTheme="majorBidi" w:cstheme="majorBidi"/>
          <w:bCs/>
          <w:i/>
          <w:iCs/>
          <w:color w:val="000000"/>
          <w:sz w:val="24"/>
          <w:szCs w:val="24"/>
          <w:lang w:val="tr-TR"/>
        </w:rPr>
        <w:t>ç</w:t>
      </w:r>
      <w:proofErr w:type="gramEnd"/>
      <w:r w:rsidRPr="00411721">
        <w:rPr>
          <w:rFonts w:asciiTheme="majorBidi" w:hAnsiTheme="majorBidi" w:cstheme="majorBidi"/>
          <w:bCs/>
          <w:i/>
          <w:iCs/>
          <w:color w:val="000000"/>
          <w:sz w:val="24"/>
          <w:szCs w:val="24"/>
          <w:lang w:val="tr-TR"/>
        </w:rPr>
        <w:t xml:space="preserve">) Yurt içinde veya yurt dışında kişisel verilerin aktarıldığı üçüncü kişileri bilme, </w:t>
      </w:r>
    </w:p>
    <w:p w14:paraId="0C1D597A" w14:textId="77777777" w:rsidR="00411721" w:rsidRPr="0022405B" w:rsidRDefault="00411721" w:rsidP="00411721">
      <w:pPr>
        <w:spacing w:before="120" w:after="120" w:line="240" w:lineRule="auto"/>
        <w:jc w:val="both"/>
        <w:rPr>
          <w:rFonts w:asciiTheme="majorBidi" w:hAnsiTheme="majorBidi" w:cstheme="majorBidi"/>
          <w:bCs/>
          <w:i/>
          <w:iCs/>
          <w:noProof/>
          <w:color w:val="000000"/>
          <w:sz w:val="22"/>
          <w:szCs w:val="22"/>
          <w:lang w:val="tr-TR"/>
        </w:rPr>
      </w:pPr>
      <w:r w:rsidRPr="0022405B">
        <w:rPr>
          <w:rFonts w:asciiTheme="majorBidi" w:hAnsiTheme="majorBidi" w:cstheme="majorBidi"/>
          <w:bCs/>
          <w:i/>
          <w:iCs/>
          <w:noProof/>
          <w:color w:val="000000"/>
          <w:sz w:val="22"/>
          <w:szCs w:val="22"/>
          <w:lang w:val="tr-TR"/>
        </w:rPr>
        <w:lastRenderedPageBreak/>
        <w:t xml:space="preserve">d) Kişisel verilerin eksik veya yanlış işlenmiş olması hâlinde bunların düzeltilmesini isteme, </w:t>
      </w:r>
    </w:p>
    <w:p w14:paraId="5CFE52BE" w14:textId="77777777" w:rsidR="00411721" w:rsidRPr="0022405B" w:rsidRDefault="00411721" w:rsidP="00411721">
      <w:pPr>
        <w:spacing w:before="120" w:after="120" w:line="240" w:lineRule="auto"/>
        <w:jc w:val="both"/>
        <w:rPr>
          <w:rFonts w:asciiTheme="majorBidi" w:hAnsiTheme="majorBidi" w:cstheme="majorBidi"/>
          <w:bCs/>
          <w:i/>
          <w:iCs/>
          <w:noProof/>
          <w:color w:val="000000"/>
          <w:sz w:val="22"/>
          <w:szCs w:val="22"/>
          <w:lang w:val="tr-TR"/>
        </w:rPr>
      </w:pPr>
      <w:r w:rsidRPr="0022405B">
        <w:rPr>
          <w:rFonts w:asciiTheme="majorBidi" w:hAnsiTheme="majorBidi" w:cstheme="majorBidi"/>
          <w:bCs/>
          <w:i/>
          <w:iCs/>
          <w:noProof/>
          <w:color w:val="000000"/>
          <w:sz w:val="22"/>
          <w:szCs w:val="22"/>
          <w:lang w:val="tr-TR"/>
        </w:rPr>
        <w:t xml:space="preserve">e) 7 nci maddede öngörülen şartlar çerçevesinde kişisel verilerin silinmesini veya yok edilmesini isteme, </w:t>
      </w:r>
    </w:p>
    <w:p w14:paraId="23B9306C" w14:textId="77777777" w:rsidR="00411721" w:rsidRPr="0022405B" w:rsidRDefault="00411721" w:rsidP="00411721">
      <w:pPr>
        <w:spacing w:before="120" w:after="120" w:line="240" w:lineRule="auto"/>
        <w:jc w:val="both"/>
        <w:rPr>
          <w:rFonts w:asciiTheme="majorBidi" w:hAnsiTheme="majorBidi" w:cstheme="majorBidi"/>
          <w:bCs/>
          <w:i/>
          <w:iCs/>
          <w:noProof/>
          <w:color w:val="000000"/>
          <w:sz w:val="22"/>
          <w:szCs w:val="22"/>
          <w:lang w:val="tr-TR"/>
        </w:rPr>
      </w:pPr>
      <w:r w:rsidRPr="0022405B">
        <w:rPr>
          <w:rFonts w:asciiTheme="majorBidi" w:hAnsiTheme="majorBidi" w:cstheme="majorBidi"/>
          <w:bCs/>
          <w:i/>
          <w:iCs/>
          <w:noProof/>
          <w:color w:val="000000"/>
          <w:sz w:val="22"/>
          <w:szCs w:val="22"/>
          <w:lang w:val="tr-TR"/>
        </w:rPr>
        <w:t xml:space="preserve">f) (d) ve (e) bentleri uyarınca yapılan işlemlerin, kişisel verilerin aktarıldığı üçüncü kişilere bildirilmesini isteme, </w:t>
      </w:r>
    </w:p>
    <w:p w14:paraId="12835A35" w14:textId="77777777" w:rsidR="00411721" w:rsidRPr="0022405B" w:rsidRDefault="00411721" w:rsidP="00411721">
      <w:pPr>
        <w:spacing w:before="120" w:after="120" w:line="240" w:lineRule="auto"/>
        <w:jc w:val="both"/>
        <w:rPr>
          <w:rFonts w:asciiTheme="majorBidi" w:hAnsiTheme="majorBidi" w:cstheme="majorBidi"/>
          <w:bCs/>
          <w:i/>
          <w:iCs/>
          <w:noProof/>
          <w:color w:val="000000"/>
          <w:sz w:val="22"/>
          <w:szCs w:val="22"/>
          <w:lang w:val="tr-TR"/>
        </w:rPr>
      </w:pPr>
      <w:r w:rsidRPr="0022405B">
        <w:rPr>
          <w:rFonts w:asciiTheme="majorBidi" w:hAnsiTheme="majorBidi" w:cstheme="majorBidi"/>
          <w:bCs/>
          <w:i/>
          <w:iCs/>
          <w:noProof/>
          <w:color w:val="000000"/>
          <w:sz w:val="22"/>
          <w:szCs w:val="22"/>
          <w:lang w:val="tr-TR"/>
        </w:rPr>
        <w:t xml:space="preserve">g) İşlenen verilerin münhasıran otomatik sistemler vasıtasıyla analiz edilmesi suretiyle kişinin kendisi aleyhine bir sonucun ortaya çıkmasına itiraz etme, </w:t>
      </w:r>
    </w:p>
    <w:p w14:paraId="542854DB" w14:textId="77777777" w:rsidR="00411721" w:rsidRPr="0022405B" w:rsidRDefault="00411721" w:rsidP="00411721">
      <w:pPr>
        <w:spacing w:before="120" w:after="120" w:line="240" w:lineRule="auto"/>
        <w:jc w:val="both"/>
        <w:rPr>
          <w:rFonts w:asciiTheme="majorBidi" w:hAnsiTheme="majorBidi" w:cstheme="majorBidi"/>
          <w:bCs/>
          <w:i/>
          <w:iCs/>
          <w:noProof/>
          <w:color w:val="000000"/>
          <w:sz w:val="22"/>
          <w:szCs w:val="22"/>
          <w:lang w:val="tr-TR"/>
        </w:rPr>
      </w:pPr>
      <w:r w:rsidRPr="0022405B">
        <w:rPr>
          <w:rFonts w:asciiTheme="majorBidi" w:hAnsiTheme="majorBidi" w:cstheme="majorBidi"/>
          <w:bCs/>
          <w:i/>
          <w:iCs/>
          <w:noProof/>
          <w:color w:val="000000"/>
          <w:sz w:val="22"/>
          <w:szCs w:val="22"/>
          <w:lang w:val="tr-TR"/>
        </w:rPr>
        <w:t xml:space="preserve">ğ) Kişisel verilerin kanuna aykırı olarak işlenmesi sebebiyle zarara uğraması hâlinde zararın giderilmesini talep etme, </w:t>
      </w:r>
    </w:p>
    <w:p w14:paraId="2A4C38D7" w14:textId="77777777" w:rsidR="00411721" w:rsidRPr="0022405B" w:rsidRDefault="00411721" w:rsidP="00411721">
      <w:pPr>
        <w:rPr>
          <w:rFonts w:asciiTheme="majorBidi" w:hAnsiTheme="majorBidi" w:cstheme="majorBidi"/>
          <w:bCs/>
          <w:i/>
          <w:iCs/>
          <w:noProof/>
          <w:color w:val="000000"/>
          <w:sz w:val="22"/>
          <w:szCs w:val="22"/>
          <w:lang w:val="tr-TR"/>
        </w:rPr>
      </w:pPr>
      <w:r w:rsidRPr="0022405B">
        <w:rPr>
          <w:rFonts w:asciiTheme="majorBidi" w:hAnsiTheme="majorBidi" w:cstheme="majorBidi"/>
          <w:bCs/>
          <w:i/>
          <w:iCs/>
          <w:noProof/>
          <w:color w:val="000000"/>
          <w:sz w:val="22"/>
          <w:szCs w:val="22"/>
          <w:lang w:val="tr-TR"/>
        </w:rPr>
        <w:t>haklarına sahiptir.”</w:t>
      </w:r>
    </w:p>
    <w:p w14:paraId="6C66302E" w14:textId="3DD0FA10" w:rsidR="00411721" w:rsidRPr="0022405B" w:rsidRDefault="00411721" w:rsidP="00411721">
      <w:pPr>
        <w:rPr>
          <w:rFonts w:asciiTheme="majorBidi" w:hAnsiTheme="majorBidi" w:cstheme="majorBidi"/>
          <w:bCs/>
          <w:noProof/>
          <w:color w:val="000000"/>
          <w:sz w:val="22"/>
          <w:szCs w:val="22"/>
          <w:lang w:val="tr-TR"/>
        </w:rPr>
      </w:pPr>
      <w:r w:rsidRPr="0022405B">
        <w:rPr>
          <w:rFonts w:asciiTheme="majorBidi" w:hAnsiTheme="majorBidi" w:cstheme="majorBidi"/>
          <w:bCs/>
          <w:noProof/>
          <w:color w:val="000000"/>
          <w:sz w:val="22"/>
          <w:szCs w:val="22"/>
          <w:lang w:val="tr-TR"/>
        </w:rPr>
        <w:t>Herkes, bu haklarını Veri Sorumlusuna Başvuru Usul ve Esasları Hakkında Tebliğ’e uygun bir şekilde tarafımıza iletebilir.</w:t>
      </w:r>
    </w:p>
    <w:p w14:paraId="27535225" w14:textId="560E50A8" w:rsidR="00411721" w:rsidRPr="0022405B" w:rsidRDefault="00092616" w:rsidP="00315FF6">
      <w:pPr>
        <w:pStyle w:val="Balk2"/>
        <w:rPr>
          <w:rFonts w:ascii="Times New Roman" w:hAnsi="Times New Roman" w:cs="Times New Roman"/>
          <w:sz w:val="22"/>
          <w:szCs w:val="22"/>
          <w:lang w:val="tr-TR"/>
        </w:rPr>
      </w:pPr>
      <w:r w:rsidRPr="0022405B">
        <w:rPr>
          <w:rFonts w:ascii="Times New Roman" w:hAnsi="Times New Roman" w:cs="Times New Roman"/>
          <w:sz w:val="22"/>
          <w:szCs w:val="22"/>
          <w:lang w:val="tr-TR"/>
        </w:rPr>
        <w:t>4</w:t>
      </w:r>
      <w:r w:rsidR="00411721" w:rsidRPr="0022405B">
        <w:rPr>
          <w:rFonts w:ascii="Times New Roman" w:hAnsi="Times New Roman" w:cs="Times New Roman"/>
          <w:sz w:val="22"/>
          <w:szCs w:val="22"/>
          <w:lang w:val="tr-TR"/>
        </w:rPr>
        <w:t>.VERİ SORUMLUSUNUN BİLGİLERİ</w:t>
      </w:r>
    </w:p>
    <w:bookmarkEnd w:id="0"/>
    <w:p w14:paraId="4E1FAE60" w14:textId="77777777" w:rsidR="00156D65" w:rsidRPr="0022405B" w:rsidRDefault="00156D65" w:rsidP="00156D65">
      <w:pPr>
        <w:spacing w:before="120" w:after="120"/>
        <w:jc w:val="both"/>
        <w:rPr>
          <w:rFonts w:ascii="Times New Roman" w:hAnsi="Times New Roman" w:cs="Times New Roman"/>
          <w:bCs/>
          <w:color w:val="000000"/>
          <w:sz w:val="22"/>
          <w:szCs w:val="22"/>
          <w:lang w:val="tr-TR"/>
        </w:rPr>
      </w:pPr>
      <w:r w:rsidRPr="0022405B">
        <w:rPr>
          <w:rFonts w:ascii="Times New Roman" w:hAnsi="Times New Roman" w:cs="Times New Roman"/>
          <w:bCs/>
          <w:color w:val="000000"/>
          <w:sz w:val="22"/>
          <w:szCs w:val="22"/>
          <w:lang w:val="tr-TR"/>
        </w:rPr>
        <w:t>Üniversitemiz, Kişisel Verileri Koruma Kurumu tarafından tutulan Veri Sorumluları Sicil Bilgi Sistemi’ne aşağıdaki bilgilerle kayıtlıdır:</w:t>
      </w:r>
    </w:p>
    <w:tbl>
      <w:tblPr>
        <w:tblStyle w:val="TabloKlavuzu"/>
        <w:tblW w:w="0" w:type="auto"/>
        <w:tblLook w:val="04A0" w:firstRow="1" w:lastRow="0" w:firstColumn="1" w:lastColumn="0" w:noHBand="0" w:noVBand="1"/>
      </w:tblPr>
      <w:tblGrid>
        <w:gridCol w:w="2235"/>
        <w:gridCol w:w="7985"/>
      </w:tblGrid>
      <w:tr w:rsidR="00156D65" w:rsidRPr="00506522" w14:paraId="3604CAF5" w14:textId="77777777" w:rsidTr="00DF1B5A">
        <w:tc>
          <w:tcPr>
            <w:tcW w:w="2235" w:type="dxa"/>
          </w:tcPr>
          <w:p w14:paraId="30718393" w14:textId="77777777" w:rsidR="00156D65" w:rsidRPr="0022405B" w:rsidRDefault="00156D65" w:rsidP="00DF1B5A">
            <w:pPr>
              <w:jc w:val="both"/>
              <w:rPr>
                <w:rFonts w:ascii="Times New Roman" w:hAnsi="Times New Roman" w:cs="Times New Roman"/>
                <w:b/>
                <w:sz w:val="22"/>
                <w:szCs w:val="22"/>
                <w:lang w:val="tr-TR"/>
              </w:rPr>
            </w:pPr>
            <w:r w:rsidRPr="0022405B">
              <w:rPr>
                <w:rFonts w:ascii="Times New Roman" w:hAnsi="Times New Roman" w:cs="Times New Roman"/>
                <w:b/>
                <w:sz w:val="22"/>
                <w:szCs w:val="22"/>
                <w:lang w:val="tr-TR"/>
              </w:rPr>
              <w:t>Adı</w:t>
            </w:r>
          </w:p>
        </w:tc>
        <w:tc>
          <w:tcPr>
            <w:tcW w:w="7985" w:type="dxa"/>
          </w:tcPr>
          <w:p w14:paraId="0DD16B0F" w14:textId="77777777" w:rsidR="00156D65" w:rsidRPr="0022405B" w:rsidRDefault="00156D65" w:rsidP="00DF1B5A">
            <w:pPr>
              <w:jc w:val="both"/>
              <w:rPr>
                <w:rFonts w:ascii="Times New Roman" w:hAnsi="Times New Roman" w:cs="Times New Roman"/>
                <w:bCs/>
                <w:sz w:val="22"/>
                <w:szCs w:val="22"/>
                <w:lang w:val="tr-TR"/>
              </w:rPr>
            </w:pPr>
            <w:r w:rsidRPr="0022405B">
              <w:rPr>
                <w:rFonts w:ascii="Times New Roman" w:hAnsi="Times New Roman" w:cs="Times New Roman"/>
                <w:bCs/>
                <w:sz w:val="22"/>
                <w:szCs w:val="22"/>
                <w:lang w:val="tr-TR"/>
              </w:rPr>
              <w:t>NAMIK KEMAL ÜNİVERSİTESİ REKTÖRLÜĞÜ ÖZEL KALEM</w:t>
            </w:r>
          </w:p>
        </w:tc>
      </w:tr>
      <w:tr w:rsidR="00156D65" w:rsidRPr="00506522" w14:paraId="17E45A60" w14:textId="77777777" w:rsidTr="00DF1B5A">
        <w:tc>
          <w:tcPr>
            <w:tcW w:w="2235" w:type="dxa"/>
          </w:tcPr>
          <w:p w14:paraId="70EAEECB" w14:textId="77777777" w:rsidR="00156D65" w:rsidRPr="0022405B" w:rsidRDefault="00156D65" w:rsidP="00DF1B5A">
            <w:pPr>
              <w:jc w:val="both"/>
              <w:rPr>
                <w:rFonts w:ascii="Times New Roman" w:hAnsi="Times New Roman" w:cs="Times New Roman"/>
                <w:b/>
                <w:sz w:val="22"/>
                <w:szCs w:val="22"/>
                <w:lang w:val="tr-TR"/>
              </w:rPr>
            </w:pPr>
            <w:r w:rsidRPr="0022405B">
              <w:rPr>
                <w:rFonts w:ascii="Times New Roman" w:hAnsi="Times New Roman" w:cs="Times New Roman"/>
                <w:b/>
                <w:sz w:val="22"/>
                <w:szCs w:val="22"/>
                <w:lang w:val="tr-TR"/>
              </w:rPr>
              <w:t>Adresi</w:t>
            </w:r>
          </w:p>
        </w:tc>
        <w:tc>
          <w:tcPr>
            <w:tcW w:w="7985" w:type="dxa"/>
          </w:tcPr>
          <w:p w14:paraId="7FD7E11F" w14:textId="77777777" w:rsidR="00156D65" w:rsidRPr="0022405B" w:rsidRDefault="00156D65" w:rsidP="00DF1B5A">
            <w:pPr>
              <w:jc w:val="both"/>
              <w:rPr>
                <w:rFonts w:ascii="Times New Roman" w:hAnsi="Times New Roman" w:cs="Times New Roman"/>
                <w:bCs/>
                <w:sz w:val="22"/>
                <w:szCs w:val="22"/>
                <w:lang w:val="tr-TR"/>
              </w:rPr>
            </w:pPr>
            <w:r w:rsidRPr="0022405B">
              <w:rPr>
                <w:rFonts w:ascii="Times New Roman" w:hAnsi="Times New Roman" w:cs="Times New Roman"/>
                <w:bCs/>
                <w:sz w:val="22"/>
                <w:szCs w:val="22"/>
                <w:lang w:val="tr-TR"/>
              </w:rPr>
              <w:t>NAMIK KEMAL MAHALLESİ KAMPÜS CADDE NO: 10/4/ SÜLEYMANPAŞA TEKİRDAĞ</w:t>
            </w:r>
          </w:p>
        </w:tc>
      </w:tr>
      <w:tr w:rsidR="00156D65" w14:paraId="00B9B3EC" w14:textId="77777777" w:rsidTr="00DF1B5A">
        <w:tc>
          <w:tcPr>
            <w:tcW w:w="2235" w:type="dxa"/>
          </w:tcPr>
          <w:p w14:paraId="2E6BCEF2" w14:textId="77777777" w:rsidR="00156D65" w:rsidRPr="0022405B" w:rsidRDefault="00156D65" w:rsidP="00DF1B5A">
            <w:pPr>
              <w:jc w:val="both"/>
              <w:rPr>
                <w:rFonts w:ascii="Times New Roman" w:hAnsi="Times New Roman" w:cs="Times New Roman"/>
                <w:b/>
                <w:sz w:val="22"/>
                <w:szCs w:val="22"/>
                <w:lang w:val="tr-TR"/>
              </w:rPr>
            </w:pPr>
            <w:r w:rsidRPr="0022405B">
              <w:rPr>
                <w:rFonts w:ascii="Times New Roman" w:hAnsi="Times New Roman" w:cs="Times New Roman"/>
                <w:b/>
                <w:sz w:val="22"/>
                <w:szCs w:val="22"/>
                <w:lang w:val="tr-TR"/>
              </w:rPr>
              <w:t>E-Posta Adresi</w:t>
            </w:r>
          </w:p>
        </w:tc>
        <w:tc>
          <w:tcPr>
            <w:tcW w:w="7985" w:type="dxa"/>
          </w:tcPr>
          <w:p w14:paraId="78EEEAFC" w14:textId="77777777" w:rsidR="00156D65" w:rsidRPr="0022405B" w:rsidRDefault="004E0B2F" w:rsidP="00DF1B5A">
            <w:pPr>
              <w:jc w:val="both"/>
              <w:rPr>
                <w:rFonts w:ascii="Times New Roman" w:hAnsi="Times New Roman" w:cs="Times New Roman"/>
                <w:bCs/>
                <w:sz w:val="22"/>
                <w:szCs w:val="22"/>
                <w:lang w:val="tr-TR"/>
              </w:rPr>
            </w:pPr>
            <w:hyperlink r:id="rId7" w:history="1">
              <w:r w:rsidR="00156D65" w:rsidRPr="0022405B">
                <w:rPr>
                  <w:rStyle w:val="Kpr"/>
                  <w:rFonts w:ascii="Times New Roman" w:hAnsi="Times New Roman" w:cs="Times New Roman"/>
                  <w:bCs/>
                  <w:sz w:val="22"/>
                  <w:szCs w:val="22"/>
                  <w:lang w:val="tr-TR"/>
                </w:rPr>
                <w:t>kvkk@nku.edu.tr</w:t>
              </w:r>
            </w:hyperlink>
          </w:p>
        </w:tc>
      </w:tr>
      <w:tr w:rsidR="00156D65" w14:paraId="56DFFD85" w14:textId="77777777" w:rsidTr="00DF1B5A">
        <w:tc>
          <w:tcPr>
            <w:tcW w:w="2235" w:type="dxa"/>
          </w:tcPr>
          <w:p w14:paraId="6F380746" w14:textId="77777777" w:rsidR="00156D65" w:rsidRPr="0022405B" w:rsidRDefault="00156D65" w:rsidP="00DF1B5A">
            <w:pPr>
              <w:jc w:val="both"/>
              <w:rPr>
                <w:rFonts w:ascii="Times New Roman" w:hAnsi="Times New Roman" w:cs="Times New Roman"/>
                <w:b/>
                <w:sz w:val="22"/>
                <w:szCs w:val="22"/>
                <w:lang w:val="tr-TR"/>
              </w:rPr>
            </w:pPr>
            <w:r w:rsidRPr="0022405B">
              <w:rPr>
                <w:rFonts w:ascii="Times New Roman" w:hAnsi="Times New Roman" w:cs="Times New Roman"/>
                <w:b/>
                <w:sz w:val="22"/>
                <w:szCs w:val="22"/>
                <w:lang w:val="tr-TR"/>
              </w:rPr>
              <w:t>KEP Adresi</w:t>
            </w:r>
          </w:p>
        </w:tc>
        <w:tc>
          <w:tcPr>
            <w:tcW w:w="7985" w:type="dxa"/>
          </w:tcPr>
          <w:p w14:paraId="537BFE84" w14:textId="77777777" w:rsidR="00156D65" w:rsidRPr="0022405B" w:rsidRDefault="00156D65" w:rsidP="00DF1B5A">
            <w:pPr>
              <w:jc w:val="both"/>
              <w:rPr>
                <w:rFonts w:ascii="Times New Roman" w:hAnsi="Times New Roman" w:cs="Times New Roman"/>
                <w:bCs/>
                <w:sz w:val="22"/>
                <w:szCs w:val="22"/>
                <w:lang w:val="tr-TR"/>
              </w:rPr>
            </w:pPr>
            <w:r w:rsidRPr="0022405B">
              <w:rPr>
                <w:rFonts w:ascii="Times New Roman" w:hAnsi="Times New Roman" w:cs="Times New Roman"/>
                <w:bCs/>
                <w:sz w:val="22"/>
                <w:szCs w:val="22"/>
                <w:lang w:val="tr-TR"/>
              </w:rPr>
              <w:t>namikkemaluniversitesi@hs01.kep.tr</w:t>
            </w:r>
          </w:p>
        </w:tc>
      </w:tr>
    </w:tbl>
    <w:p w14:paraId="47B193B3" w14:textId="77777777" w:rsidR="00315FF6" w:rsidRDefault="00315FF6" w:rsidP="00315FF6">
      <w:pPr>
        <w:rPr>
          <w:rFonts w:asciiTheme="majorBidi" w:hAnsiTheme="majorBidi" w:cstheme="majorBidi"/>
          <w:bCs/>
          <w:color w:val="000000"/>
          <w:sz w:val="24"/>
          <w:szCs w:val="24"/>
          <w:lang w:val="tr-TR"/>
        </w:rPr>
      </w:pPr>
    </w:p>
    <w:sectPr w:rsidR="00315FF6" w:rsidSect="0022405B">
      <w:headerReference w:type="even" r:id="rId8"/>
      <w:headerReference w:type="default" r:id="rId9"/>
      <w:footerReference w:type="even" r:id="rId10"/>
      <w:footerReference w:type="default" r:id="rId11"/>
      <w:headerReference w:type="first" r:id="rId12"/>
      <w:footerReference w:type="first" r:id="rId13"/>
      <w:pgSz w:w="12240" w:h="15840"/>
      <w:pgMar w:top="1134" w:right="1080" w:bottom="1440" w:left="1080" w:header="0" w:footer="36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D6A3B" w14:textId="77777777" w:rsidR="004E0B2F" w:rsidRDefault="004E0B2F">
      <w:pPr>
        <w:spacing w:line="240" w:lineRule="auto"/>
      </w:pPr>
      <w:r>
        <w:separator/>
      </w:r>
    </w:p>
  </w:endnote>
  <w:endnote w:type="continuationSeparator" w:id="0">
    <w:p w14:paraId="74ADCEBE" w14:textId="77777777" w:rsidR="004E0B2F" w:rsidRDefault="004E0B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90A69" w14:textId="77777777" w:rsidR="0014681C" w:rsidRDefault="0014681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FA45" w14:textId="77777777" w:rsidR="0030516F" w:rsidRDefault="0030516F" w:rsidP="0030516F"/>
  <w:p w14:paraId="6E230873" w14:textId="77777777" w:rsidR="0030516F" w:rsidRDefault="0030516F" w:rsidP="0030516F">
    <w:pPr>
      <w:pStyle w:val="AltBilgi"/>
      <w:rPr>
        <w:sz w:val="24"/>
        <w:szCs w:val="24"/>
      </w:rPr>
    </w:pPr>
    <w:bookmarkStart w:id="2" w:name="_Hlk184030402"/>
    <w:bookmarkStart w:id="3" w:name="_Hlk184030403"/>
  </w:p>
  <w:p w14:paraId="59275CDC" w14:textId="77777777" w:rsidR="0030516F" w:rsidRDefault="0030516F" w:rsidP="0030516F">
    <w:pPr>
      <w:pStyle w:val="AltBilgi"/>
      <w:rPr>
        <w:sz w:val="24"/>
        <w:szCs w:val="24"/>
      </w:rPr>
    </w:pPr>
  </w:p>
  <w:p w14:paraId="7F3CFEBE" w14:textId="77777777" w:rsidR="0030516F" w:rsidRDefault="0030516F" w:rsidP="0030516F">
    <w:pPr>
      <w:pStyle w:val="AltBilgi"/>
      <w:rPr>
        <w:sz w:val="24"/>
        <w:szCs w:val="24"/>
      </w:rPr>
    </w:pPr>
  </w:p>
  <w:p w14:paraId="12719B37" w14:textId="77777777" w:rsidR="0030516F" w:rsidRDefault="0030516F" w:rsidP="0030516F">
    <w:pPr>
      <w:pStyle w:val="AltBilgi"/>
      <w:rPr>
        <w:sz w:val="24"/>
        <w:szCs w:val="24"/>
      </w:rPr>
    </w:pPr>
  </w:p>
  <w:p w14:paraId="0F356241" w14:textId="77777777" w:rsidR="0030516F" w:rsidRDefault="0030516F" w:rsidP="0030516F">
    <w:pPr>
      <w:pStyle w:val="AltBilgi"/>
      <w:rPr>
        <w:sz w:val="24"/>
        <w:szCs w:val="24"/>
      </w:rPr>
    </w:pPr>
  </w:p>
  <w:p w14:paraId="3FEADB66" w14:textId="77777777" w:rsidR="0030516F" w:rsidRDefault="0030516F" w:rsidP="0030516F">
    <w:pPr>
      <w:pStyle w:val="AltBilgi"/>
      <w:rPr>
        <w:sz w:val="24"/>
        <w:szCs w:val="24"/>
      </w:rPr>
    </w:pPr>
  </w:p>
  <w:bookmarkEnd w:id="2"/>
  <w:bookmarkEnd w:id="3"/>
  <w:p w14:paraId="21D47397" w14:textId="77777777" w:rsidR="00E12F90" w:rsidRDefault="00E12F9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C5B65" w14:textId="77777777" w:rsidR="0014681C" w:rsidRDefault="001468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C2969" w14:textId="77777777" w:rsidR="004E0B2F" w:rsidRDefault="004E0B2F">
      <w:pPr>
        <w:spacing w:line="240" w:lineRule="auto"/>
      </w:pPr>
      <w:r>
        <w:separator/>
      </w:r>
    </w:p>
  </w:footnote>
  <w:footnote w:type="continuationSeparator" w:id="0">
    <w:p w14:paraId="65B1224D" w14:textId="77777777" w:rsidR="004E0B2F" w:rsidRDefault="004E0B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63FB4" w14:textId="77777777" w:rsidR="0014681C" w:rsidRDefault="0014681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7EA74" w14:textId="4A3B5627" w:rsidR="00E12F90" w:rsidRDefault="00E12F90">
    <w:pPr>
      <w:pStyle w:val="stBilgi"/>
    </w:pPr>
  </w:p>
  <w:p w14:paraId="61650523" w14:textId="77777777" w:rsidR="0022405B" w:rsidRDefault="0022405B">
    <w:pPr>
      <w:pStyle w:val="stBilgi"/>
    </w:pPr>
  </w:p>
  <w:p w14:paraId="69EE6677" w14:textId="77777777" w:rsidR="00E12F90" w:rsidRDefault="00E12F9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9691" w14:textId="0679C2B3" w:rsidR="0022405B" w:rsidRDefault="0022405B">
    <w:pPr>
      <w:pStyle w:val="stBilgi"/>
    </w:pPr>
  </w:p>
  <w:p w14:paraId="082F04B4" w14:textId="0ED41F4C" w:rsidR="0022405B" w:rsidRDefault="0022405B">
    <w:pPr>
      <w:pStyle w:val="stBilgi"/>
    </w:pPr>
  </w:p>
  <w:tbl>
    <w:tblPr>
      <w:tblW w:w="105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4"/>
      <w:gridCol w:w="4820"/>
      <w:gridCol w:w="2126"/>
      <w:gridCol w:w="1818"/>
    </w:tblGrid>
    <w:tr w:rsidR="0022405B" w:rsidRPr="007B1003" w14:paraId="54A92816" w14:textId="77777777" w:rsidTr="0014681C">
      <w:trPr>
        <w:trHeight w:val="328"/>
      </w:trPr>
      <w:tc>
        <w:tcPr>
          <w:tcW w:w="1814" w:type="dxa"/>
          <w:vMerge w:val="restart"/>
          <w:tcBorders>
            <w:top w:val="single" w:sz="4" w:space="0" w:color="000000"/>
            <w:left w:val="single" w:sz="4" w:space="0" w:color="000000"/>
            <w:bottom w:val="single" w:sz="4" w:space="0" w:color="000000"/>
            <w:right w:val="single" w:sz="4" w:space="0" w:color="000000"/>
          </w:tcBorders>
          <w:vAlign w:val="center"/>
        </w:tcPr>
        <w:p w14:paraId="644ACB30" w14:textId="77777777" w:rsidR="0022405B" w:rsidRPr="007B1003" w:rsidRDefault="0022405B" w:rsidP="0022405B">
          <w:pPr>
            <w:jc w:val="center"/>
            <w:rPr>
              <w:b/>
              <w:lang w:eastAsia="tr-TR"/>
            </w:rPr>
          </w:pPr>
          <w:bookmarkStart w:id="4" w:name="_Hlk181346022"/>
          <w:bookmarkStart w:id="5" w:name="_Hlk181199449"/>
          <w:r w:rsidRPr="007B1003">
            <w:rPr>
              <w:b/>
              <w:noProof/>
              <w:lang w:val="en-US"/>
            </w:rPr>
            <w:drawing>
              <wp:inline distT="0" distB="0" distL="0" distR="0" wp14:anchorId="6C5D07B2" wp14:editId="47FD243C">
                <wp:extent cx="818765" cy="816610"/>
                <wp:effectExtent l="0" t="0" r="635" b="2540"/>
                <wp:docPr id="2" name="Resim 2" descr="C:\Users\ogundogdu\Desktop\TNKU_LOGO\TNKU_LOGO\TR\_TNKU_LOGO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undogdu\Desktop\TNKU_LOGO\TNKU_LOGO\TR\_TNKU_LOGO_T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670" cy="826489"/>
                        </a:xfrm>
                        <a:prstGeom prst="rect">
                          <a:avLst/>
                        </a:prstGeom>
                        <a:noFill/>
                        <a:ln>
                          <a:noFill/>
                        </a:ln>
                      </pic:spPr>
                    </pic:pic>
                  </a:graphicData>
                </a:graphic>
              </wp:inline>
            </w:drawing>
          </w:r>
        </w:p>
      </w:tc>
      <w:tc>
        <w:tcPr>
          <w:tcW w:w="4820" w:type="dxa"/>
          <w:vMerge w:val="restart"/>
          <w:tcBorders>
            <w:top w:val="single" w:sz="4" w:space="0" w:color="000000"/>
            <w:left w:val="single" w:sz="4" w:space="0" w:color="000000"/>
            <w:bottom w:val="single" w:sz="4" w:space="0" w:color="000000"/>
            <w:right w:val="single" w:sz="4" w:space="0" w:color="000000"/>
          </w:tcBorders>
          <w:vAlign w:val="center"/>
        </w:tcPr>
        <w:p w14:paraId="2461ED7F" w14:textId="77777777" w:rsidR="0022405B" w:rsidRDefault="0022405B" w:rsidP="0022405B">
          <w:pPr>
            <w:jc w:val="center"/>
            <w:rPr>
              <w:rFonts w:ascii="Times New Roman" w:hAnsi="Times New Roman" w:cs="Times New Roman"/>
              <w:b/>
              <w:sz w:val="22"/>
              <w:szCs w:val="22"/>
              <w:lang w:val="tr-TR"/>
            </w:rPr>
          </w:pPr>
          <w:bookmarkStart w:id="6" w:name="_Hlk185493381"/>
        </w:p>
        <w:p w14:paraId="5BE0DAAE" w14:textId="77777777" w:rsidR="0022405B" w:rsidRDefault="0022405B" w:rsidP="0022405B">
          <w:pPr>
            <w:jc w:val="center"/>
            <w:rPr>
              <w:rFonts w:ascii="Times New Roman" w:hAnsi="Times New Roman" w:cs="Times New Roman"/>
              <w:b/>
              <w:sz w:val="22"/>
              <w:szCs w:val="22"/>
              <w:lang w:val="tr-TR"/>
            </w:rPr>
          </w:pPr>
          <w:r w:rsidRPr="0073031B">
            <w:rPr>
              <w:rFonts w:ascii="Times New Roman" w:hAnsi="Times New Roman" w:cs="Times New Roman"/>
              <w:b/>
              <w:sz w:val="22"/>
              <w:szCs w:val="22"/>
              <w:lang w:val="tr-TR"/>
            </w:rPr>
            <w:t xml:space="preserve">TNKÜ </w:t>
          </w:r>
        </w:p>
        <w:p w14:paraId="5C32323B" w14:textId="77777777" w:rsidR="0022405B" w:rsidRPr="0073031B" w:rsidRDefault="0022405B" w:rsidP="0022405B">
          <w:pPr>
            <w:jc w:val="center"/>
            <w:rPr>
              <w:rFonts w:ascii="Times New Roman" w:hAnsi="Times New Roman" w:cs="Times New Roman"/>
              <w:b/>
              <w:sz w:val="22"/>
              <w:szCs w:val="22"/>
              <w:lang w:val="tr-TR"/>
            </w:rPr>
          </w:pPr>
          <w:r w:rsidRPr="0073031B">
            <w:rPr>
              <w:rFonts w:ascii="Times New Roman" w:hAnsi="Times New Roman" w:cs="Times New Roman"/>
              <w:b/>
              <w:sz w:val="22"/>
              <w:szCs w:val="22"/>
              <w:lang w:val="tr-TR"/>
            </w:rPr>
            <w:t>HASTANESİ WEB HASTA KAYIT</w:t>
          </w:r>
        </w:p>
        <w:p w14:paraId="0CBDE64A" w14:textId="77777777" w:rsidR="0022405B" w:rsidRPr="0073031B" w:rsidRDefault="0022405B" w:rsidP="0022405B">
          <w:pPr>
            <w:jc w:val="center"/>
            <w:rPr>
              <w:rFonts w:ascii="Times New Roman" w:hAnsi="Times New Roman" w:cs="Times New Roman"/>
              <w:b/>
              <w:sz w:val="22"/>
              <w:szCs w:val="22"/>
              <w:lang w:val="tr-TR"/>
            </w:rPr>
          </w:pPr>
          <w:r w:rsidRPr="0073031B">
            <w:rPr>
              <w:rFonts w:ascii="Times New Roman" w:hAnsi="Times New Roman" w:cs="Times New Roman"/>
              <w:b/>
              <w:sz w:val="22"/>
              <w:szCs w:val="22"/>
              <w:lang w:val="tr-TR"/>
            </w:rPr>
            <w:t>AYDINLATMA METNİ</w:t>
          </w:r>
        </w:p>
        <w:bookmarkEnd w:id="6"/>
        <w:p w14:paraId="6C386B17" w14:textId="77777777" w:rsidR="0022405B" w:rsidRPr="00E12F90" w:rsidRDefault="0022405B" w:rsidP="0022405B">
          <w:pPr>
            <w:pBdr>
              <w:top w:val="nil"/>
              <w:left w:val="nil"/>
              <w:bottom w:val="nil"/>
              <w:right w:val="nil"/>
              <w:between w:val="nil"/>
            </w:pBdr>
            <w:shd w:val="clear" w:color="auto" w:fill="FFFFFF"/>
            <w:spacing w:before="120" w:after="120" w:line="240" w:lineRule="auto"/>
            <w:jc w:val="center"/>
            <w:rPr>
              <w:rFonts w:eastAsia="Calibri"/>
              <w:b/>
              <w:color w:val="000000"/>
              <w:sz w:val="24"/>
              <w:szCs w:val="24"/>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4B7132C3" w14:textId="77777777" w:rsidR="0022405B" w:rsidRPr="0022405B" w:rsidRDefault="0022405B" w:rsidP="0022405B">
          <w:pPr>
            <w:pBdr>
              <w:top w:val="nil"/>
              <w:left w:val="nil"/>
              <w:bottom w:val="nil"/>
              <w:right w:val="nil"/>
              <w:between w:val="nil"/>
            </w:pBdr>
            <w:tabs>
              <w:tab w:val="center" w:pos="4536"/>
              <w:tab w:val="right" w:pos="9072"/>
            </w:tabs>
            <w:rPr>
              <w:rFonts w:ascii="Times New Roman" w:eastAsia="Calibri" w:hAnsi="Times New Roman" w:cs="Times New Roman"/>
              <w:color w:val="000000"/>
              <w:sz w:val="20"/>
              <w:szCs w:val="20"/>
              <w:lang w:val="tr-TR" w:eastAsia="tr-TR"/>
            </w:rPr>
          </w:pPr>
          <w:r w:rsidRPr="0022405B">
            <w:rPr>
              <w:rFonts w:ascii="Times New Roman" w:hAnsi="Times New Roman" w:cs="Times New Roman"/>
              <w:sz w:val="20"/>
              <w:szCs w:val="20"/>
              <w:lang w:val="tr-TR" w:eastAsia="tr-TR"/>
            </w:rPr>
            <w:t xml:space="preserve">Doküman No: </w:t>
          </w:r>
        </w:p>
      </w:tc>
      <w:tc>
        <w:tcPr>
          <w:tcW w:w="1818" w:type="dxa"/>
          <w:tcBorders>
            <w:top w:val="single" w:sz="4" w:space="0" w:color="000000"/>
            <w:left w:val="single" w:sz="4" w:space="0" w:color="000000"/>
            <w:bottom w:val="single" w:sz="4" w:space="0" w:color="000000"/>
            <w:right w:val="single" w:sz="4" w:space="0" w:color="000000"/>
          </w:tcBorders>
          <w:vAlign w:val="center"/>
        </w:tcPr>
        <w:p w14:paraId="50B541C6" w14:textId="564C3DE5" w:rsidR="0022405B" w:rsidRPr="0022405B" w:rsidRDefault="0014681C" w:rsidP="0022405B">
          <w:pPr>
            <w:pBdr>
              <w:top w:val="nil"/>
              <w:left w:val="nil"/>
              <w:bottom w:val="nil"/>
              <w:right w:val="nil"/>
              <w:between w:val="nil"/>
            </w:pBdr>
            <w:tabs>
              <w:tab w:val="center" w:pos="4536"/>
              <w:tab w:val="right" w:pos="9072"/>
            </w:tabs>
            <w:rPr>
              <w:rFonts w:ascii="Times New Roman" w:eastAsia="Calibri" w:hAnsi="Times New Roman" w:cs="Times New Roman"/>
              <w:color w:val="000000"/>
              <w:sz w:val="20"/>
              <w:szCs w:val="20"/>
              <w:lang w:val="tr-TR" w:eastAsia="tr-TR"/>
            </w:rPr>
          </w:pPr>
          <w:r>
            <w:rPr>
              <w:rFonts w:ascii="Times New Roman" w:eastAsia="Calibri" w:hAnsi="Times New Roman" w:cs="Times New Roman"/>
              <w:color w:val="000000"/>
              <w:sz w:val="20"/>
              <w:szCs w:val="20"/>
              <w:lang w:val="tr-TR" w:eastAsia="tr-TR"/>
            </w:rPr>
            <w:t>EYS-FRM-733</w:t>
          </w:r>
        </w:p>
      </w:tc>
    </w:tr>
    <w:tr w:rsidR="0022405B" w:rsidRPr="007B1003" w14:paraId="2EBC5FE4" w14:textId="77777777" w:rsidTr="0014681C">
      <w:trPr>
        <w:trHeight w:val="328"/>
      </w:trPr>
      <w:tc>
        <w:tcPr>
          <w:tcW w:w="1814" w:type="dxa"/>
          <w:vMerge/>
          <w:tcBorders>
            <w:top w:val="single" w:sz="4" w:space="0" w:color="000000"/>
            <w:left w:val="single" w:sz="4" w:space="0" w:color="000000"/>
            <w:bottom w:val="single" w:sz="4" w:space="0" w:color="000000"/>
            <w:right w:val="single" w:sz="4" w:space="0" w:color="000000"/>
          </w:tcBorders>
          <w:vAlign w:val="center"/>
        </w:tcPr>
        <w:p w14:paraId="7873C80E" w14:textId="77777777" w:rsidR="0022405B" w:rsidRPr="007B1003" w:rsidRDefault="0022405B" w:rsidP="0022405B">
          <w:pPr>
            <w:widowControl w:val="0"/>
            <w:pBdr>
              <w:top w:val="nil"/>
              <w:left w:val="nil"/>
              <w:bottom w:val="nil"/>
              <w:right w:val="nil"/>
              <w:between w:val="nil"/>
            </w:pBdr>
            <w:rPr>
              <w:rFonts w:eastAsia="Calibri" w:cs="Calibri"/>
              <w:color w:val="000000"/>
              <w:sz w:val="16"/>
              <w:szCs w:val="16"/>
              <w:lang w:eastAsia="tr-TR"/>
            </w:rPr>
          </w:pPr>
        </w:p>
      </w:tc>
      <w:tc>
        <w:tcPr>
          <w:tcW w:w="4820" w:type="dxa"/>
          <w:vMerge/>
          <w:tcBorders>
            <w:top w:val="single" w:sz="4" w:space="0" w:color="000000"/>
            <w:left w:val="single" w:sz="4" w:space="0" w:color="000000"/>
            <w:bottom w:val="single" w:sz="4" w:space="0" w:color="000000"/>
            <w:right w:val="single" w:sz="4" w:space="0" w:color="000000"/>
          </w:tcBorders>
          <w:vAlign w:val="center"/>
        </w:tcPr>
        <w:p w14:paraId="0CCEA8CA" w14:textId="77777777" w:rsidR="0022405B" w:rsidRPr="007B1003" w:rsidRDefault="0022405B" w:rsidP="0022405B">
          <w:pPr>
            <w:widowControl w:val="0"/>
            <w:pBdr>
              <w:top w:val="nil"/>
              <w:left w:val="nil"/>
              <w:bottom w:val="nil"/>
              <w:right w:val="nil"/>
              <w:between w:val="nil"/>
            </w:pBdr>
            <w:rPr>
              <w:rFonts w:eastAsia="Calibri" w:cs="Calibri"/>
              <w:color w:val="000000"/>
              <w:sz w:val="16"/>
              <w:szCs w:val="16"/>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6F2E0FD7" w14:textId="77777777" w:rsidR="0022405B" w:rsidRPr="0022405B" w:rsidRDefault="0022405B" w:rsidP="0022405B">
          <w:pPr>
            <w:pBdr>
              <w:top w:val="nil"/>
              <w:left w:val="nil"/>
              <w:bottom w:val="nil"/>
              <w:right w:val="nil"/>
              <w:between w:val="nil"/>
            </w:pBdr>
            <w:tabs>
              <w:tab w:val="center" w:pos="4536"/>
              <w:tab w:val="right" w:pos="9072"/>
            </w:tabs>
            <w:rPr>
              <w:rFonts w:ascii="Times New Roman" w:eastAsia="Calibri" w:hAnsi="Times New Roman" w:cs="Times New Roman"/>
              <w:color w:val="000000"/>
              <w:sz w:val="20"/>
              <w:szCs w:val="20"/>
              <w:lang w:val="tr-TR" w:eastAsia="tr-TR"/>
            </w:rPr>
          </w:pPr>
          <w:r w:rsidRPr="0022405B">
            <w:rPr>
              <w:rFonts w:ascii="Times New Roman" w:hAnsi="Times New Roman" w:cs="Times New Roman"/>
              <w:sz w:val="20"/>
              <w:szCs w:val="20"/>
              <w:lang w:val="tr-TR" w:eastAsia="tr-TR"/>
            </w:rPr>
            <w:t>Hazırlama Tarihi:</w:t>
          </w:r>
        </w:p>
      </w:tc>
      <w:tc>
        <w:tcPr>
          <w:tcW w:w="1818" w:type="dxa"/>
          <w:tcBorders>
            <w:top w:val="single" w:sz="4" w:space="0" w:color="000000"/>
            <w:left w:val="single" w:sz="4" w:space="0" w:color="000000"/>
            <w:bottom w:val="single" w:sz="4" w:space="0" w:color="000000"/>
            <w:right w:val="single" w:sz="4" w:space="0" w:color="000000"/>
          </w:tcBorders>
          <w:vAlign w:val="center"/>
        </w:tcPr>
        <w:p w14:paraId="5522AFBA" w14:textId="7CDF6F15" w:rsidR="0022405B" w:rsidRPr="0022405B" w:rsidRDefault="0014681C" w:rsidP="0022405B">
          <w:pPr>
            <w:pBdr>
              <w:top w:val="nil"/>
              <w:left w:val="nil"/>
              <w:bottom w:val="nil"/>
              <w:right w:val="nil"/>
              <w:between w:val="nil"/>
            </w:pBdr>
            <w:tabs>
              <w:tab w:val="center" w:pos="4536"/>
              <w:tab w:val="right" w:pos="9072"/>
            </w:tabs>
            <w:rPr>
              <w:rFonts w:ascii="Times New Roman" w:eastAsia="Calibri" w:hAnsi="Times New Roman" w:cs="Times New Roman"/>
              <w:color w:val="000000"/>
              <w:sz w:val="20"/>
              <w:szCs w:val="20"/>
              <w:lang w:val="tr-TR" w:eastAsia="tr-TR"/>
            </w:rPr>
          </w:pPr>
          <w:r>
            <w:rPr>
              <w:rFonts w:ascii="Times New Roman" w:eastAsia="Calibri" w:hAnsi="Times New Roman" w:cs="Times New Roman"/>
              <w:color w:val="000000"/>
              <w:sz w:val="20"/>
              <w:szCs w:val="20"/>
              <w:lang w:val="tr-TR" w:eastAsia="tr-TR"/>
            </w:rPr>
            <w:t>19.12.2024</w:t>
          </w:r>
        </w:p>
      </w:tc>
    </w:tr>
    <w:tr w:rsidR="0022405B" w:rsidRPr="007B1003" w14:paraId="0A05C1E4" w14:textId="77777777" w:rsidTr="0014681C">
      <w:trPr>
        <w:trHeight w:val="328"/>
      </w:trPr>
      <w:tc>
        <w:tcPr>
          <w:tcW w:w="1814" w:type="dxa"/>
          <w:vMerge/>
          <w:tcBorders>
            <w:top w:val="single" w:sz="4" w:space="0" w:color="000000"/>
            <w:left w:val="single" w:sz="4" w:space="0" w:color="000000"/>
            <w:bottom w:val="single" w:sz="4" w:space="0" w:color="000000"/>
            <w:right w:val="single" w:sz="4" w:space="0" w:color="000000"/>
          </w:tcBorders>
          <w:vAlign w:val="center"/>
        </w:tcPr>
        <w:p w14:paraId="0BB78832" w14:textId="77777777" w:rsidR="0022405B" w:rsidRPr="007B1003" w:rsidRDefault="0022405B" w:rsidP="0022405B">
          <w:pPr>
            <w:widowControl w:val="0"/>
            <w:pBdr>
              <w:top w:val="nil"/>
              <w:left w:val="nil"/>
              <w:bottom w:val="nil"/>
              <w:right w:val="nil"/>
              <w:between w:val="nil"/>
            </w:pBdr>
            <w:rPr>
              <w:rFonts w:eastAsia="Calibri" w:cs="Calibri"/>
              <w:color w:val="000000"/>
              <w:sz w:val="16"/>
              <w:szCs w:val="16"/>
              <w:lang w:eastAsia="tr-TR"/>
            </w:rPr>
          </w:pPr>
        </w:p>
      </w:tc>
      <w:tc>
        <w:tcPr>
          <w:tcW w:w="4820" w:type="dxa"/>
          <w:vMerge/>
          <w:tcBorders>
            <w:top w:val="single" w:sz="4" w:space="0" w:color="000000"/>
            <w:left w:val="single" w:sz="4" w:space="0" w:color="000000"/>
            <w:bottom w:val="single" w:sz="4" w:space="0" w:color="000000"/>
            <w:right w:val="single" w:sz="4" w:space="0" w:color="000000"/>
          </w:tcBorders>
          <w:vAlign w:val="center"/>
        </w:tcPr>
        <w:p w14:paraId="1AF09BE4" w14:textId="77777777" w:rsidR="0022405B" w:rsidRPr="007B1003" w:rsidRDefault="0022405B" w:rsidP="0022405B">
          <w:pPr>
            <w:widowControl w:val="0"/>
            <w:pBdr>
              <w:top w:val="nil"/>
              <w:left w:val="nil"/>
              <w:bottom w:val="nil"/>
              <w:right w:val="nil"/>
              <w:between w:val="nil"/>
            </w:pBdr>
            <w:rPr>
              <w:rFonts w:eastAsia="Calibri" w:cs="Calibri"/>
              <w:color w:val="000000"/>
              <w:sz w:val="16"/>
              <w:szCs w:val="16"/>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1B99365F" w14:textId="77777777" w:rsidR="0022405B" w:rsidRPr="0022405B" w:rsidRDefault="0022405B" w:rsidP="0022405B">
          <w:pPr>
            <w:pBdr>
              <w:top w:val="nil"/>
              <w:left w:val="nil"/>
              <w:bottom w:val="nil"/>
              <w:right w:val="nil"/>
              <w:between w:val="nil"/>
            </w:pBdr>
            <w:tabs>
              <w:tab w:val="center" w:pos="4536"/>
              <w:tab w:val="right" w:pos="9072"/>
            </w:tabs>
            <w:rPr>
              <w:rFonts w:ascii="Times New Roman" w:eastAsia="Calibri" w:hAnsi="Times New Roman" w:cs="Times New Roman"/>
              <w:color w:val="000000"/>
              <w:sz w:val="20"/>
              <w:szCs w:val="20"/>
              <w:lang w:val="tr-TR" w:eastAsia="tr-TR"/>
            </w:rPr>
          </w:pPr>
          <w:r w:rsidRPr="0022405B">
            <w:rPr>
              <w:rFonts w:ascii="Times New Roman" w:hAnsi="Times New Roman" w:cs="Times New Roman"/>
              <w:sz w:val="20"/>
              <w:szCs w:val="20"/>
              <w:lang w:val="tr-TR" w:eastAsia="tr-TR"/>
            </w:rPr>
            <w:t>Revizyon Tarihi:</w:t>
          </w:r>
        </w:p>
      </w:tc>
      <w:tc>
        <w:tcPr>
          <w:tcW w:w="1818" w:type="dxa"/>
          <w:tcBorders>
            <w:top w:val="single" w:sz="4" w:space="0" w:color="000000"/>
            <w:left w:val="single" w:sz="4" w:space="0" w:color="000000"/>
            <w:bottom w:val="single" w:sz="4" w:space="0" w:color="000000"/>
            <w:right w:val="single" w:sz="4" w:space="0" w:color="000000"/>
          </w:tcBorders>
          <w:vAlign w:val="center"/>
        </w:tcPr>
        <w:p w14:paraId="5FC7AB5C" w14:textId="0DEAADB6" w:rsidR="0022405B" w:rsidRPr="0022405B" w:rsidRDefault="0014681C" w:rsidP="0022405B">
          <w:pPr>
            <w:pBdr>
              <w:top w:val="nil"/>
              <w:left w:val="nil"/>
              <w:bottom w:val="nil"/>
              <w:right w:val="nil"/>
              <w:between w:val="nil"/>
            </w:pBdr>
            <w:tabs>
              <w:tab w:val="center" w:pos="4536"/>
              <w:tab w:val="right" w:pos="9072"/>
            </w:tabs>
            <w:rPr>
              <w:rFonts w:ascii="Times New Roman" w:eastAsia="Calibri" w:hAnsi="Times New Roman" w:cs="Times New Roman"/>
              <w:color w:val="000000"/>
              <w:sz w:val="20"/>
              <w:szCs w:val="20"/>
              <w:lang w:val="tr-TR" w:eastAsia="tr-TR"/>
            </w:rPr>
          </w:pPr>
          <w:r>
            <w:rPr>
              <w:rFonts w:ascii="Times New Roman" w:eastAsia="Calibri" w:hAnsi="Times New Roman" w:cs="Times New Roman"/>
              <w:color w:val="000000"/>
              <w:sz w:val="20"/>
              <w:szCs w:val="20"/>
              <w:lang w:val="tr-TR" w:eastAsia="tr-TR"/>
            </w:rPr>
            <w:t>--</w:t>
          </w:r>
        </w:p>
      </w:tc>
    </w:tr>
    <w:tr w:rsidR="0022405B" w:rsidRPr="007B1003" w14:paraId="01E4B281" w14:textId="77777777" w:rsidTr="0014681C">
      <w:trPr>
        <w:trHeight w:val="328"/>
      </w:trPr>
      <w:tc>
        <w:tcPr>
          <w:tcW w:w="1814" w:type="dxa"/>
          <w:vMerge/>
          <w:tcBorders>
            <w:top w:val="single" w:sz="4" w:space="0" w:color="000000"/>
            <w:left w:val="single" w:sz="4" w:space="0" w:color="000000"/>
            <w:bottom w:val="single" w:sz="4" w:space="0" w:color="000000"/>
            <w:right w:val="single" w:sz="4" w:space="0" w:color="000000"/>
          </w:tcBorders>
          <w:vAlign w:val="center"/>
        </w:tcPr>
        <w:p w14:paraId="19EBF6A9" w14:textId="77777777" w:rsidR="0022405B" w:rsidRPr="007B1003" w:rsidRDefault="0022405B" w:rsidP="0022405B">
          <w:pPr>
            <w:widowControl w:val="0"/>
            <w:pBdr>
              <w:top w:val="nil"/>
              <w:left w:val="nil"/>
              <w:bottom w:val="nil"/>
              <w:right w:val="nil"/>
              <w:between w:val="nil"/>
            </w:pBdr>
            <w:rPr>
              <w:rFonts w:eastAsia="Calibri" w:cs="Calibri"/>
              <w:color w:val="000000"/>
              <w:sz w:val="16"/>
              <w:szCs w:val="16"/>
              <w:lang w:eastAsia="tr-TR"/>
            </w:rPr>
          </w:pPr>
        </w:p>
      </w:tc>
      <w:tc>
        <w:tcPr>
          <w:tcW w:w="4820" w:type="dxa"/>
          <w:vMerge/>
          <w:tcBorders>
            <w:top w:val="single" w:sz="4" w:space="0" w:color="000000"/>
            <w:left w:val="single" w:sz="4" w:space="0" w:color="000000"/>
            <w:bottom w:val="single" w:sz="4" w:space="0" w:color="000000"/>
            <w:right w:val="single" w:sz="4" w:space="0" w:color="000000"/>
          </w:tcBorders>
          <w:vAlign w:val="center"/>
        </w:tcPr>
        <w:p w14:paraId="0C627908" w14:textId="77777777" w:rsidR="0022405B" w:rsidRPr="007B1003" w:rsidRDefault="0022405B" w:rsidP="0022405B">
          <w:pPr>
            <w:widowControl w:val="0"/>
            <w:pBdr>
              <w:top w:val="nil"/>
              <w:left w:val="nil"/>
              <w:bottom w:val="nil"/>
              <w:right w:val="nil"/>
              <w:between w:val="nil"/>
            </w:pBdr>
            <w:rPr>
              <w:rFonts w:eastAsia="Calibri" w:cs="Calibri"/>
              <w:color w:val="000000"/>
              <w:sz w:val="16"/>
              <w:szCs w:val="16"/>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38C9CDE5" w14:textId="77777777" w:rsidR="0022405B" w:rsidRPr="0022405B" w:rsidRDefault="0022405B" w:rsidP="0022405B">
          <w:pPr>
            <w:pBdr>
              <w:top w:val="nil"/>
              <w:left w:val="nil"/>
              <w:bottom w:val="nil"/>
              <w:right w:val="nil"/>
              <w:between w:val="nil"/>
            </w:pBdr>
            <w:tabs>
              <w:tab w:val="center" w:pos="4536"/>
              <w:tab w:val="right" w:pos="9072"/>
            </w:tabs>
            <w:rPr>
              <w:rFonts w:ascii="Times New Roman" w:eastAsia="Calibri" w:hAnsi="Times New Roman" w:cs="Times New Roman"/>
              <w:color w:val="000000"/>
              <w:sz w:val="20"/>
              <w:szCs w:val="20"/>
              <w:lang w:val="tr-TR" w:eastAsia="tr-TR"/>
            </w:rPr>
          </w:pPr>
          <w:r w:rsidRPr="0022405B">
            <w:rPr>
              <w:rFonts w:ascii="Times New Roman" w:hAnsi="Times New Roman" w:cs="Times New Roman"/>
              <w:sz w:val="20"/>
              <w:szCs w:val="20"/>
              <w:lang w:val="tr-TR" w:eastAsia="tr-TR"/>
            </w:rPr>
            <w:t>Revizyon No:</w:t>
          </w:r>
        </w:p>
      </w:tc>
      <w:tc>
        <w:tcPr>
          <w:tcW w:w="1818" w:type="dxa"/>
          <w:tcBorders>
            <w:top w:val="single" w:sz="4" w:space="0" w:color="000000"/>
            <w:left w:val="single" w:sz="4" w:space="0" w:color="000000"/>
            <w:bottom w:val="single" w:sz="4" w:space="0" w:color="000000"/>
            <w:right w:val="single" w:sz="4" w:space="0" w:color="000000"/>
          </w:tcBorders>
          <w:vAlign w:val="center"/>
        </w:tcPr>
        <w:p w14:paraId="30ECA78E" w14:textId="7F16CB3F" w:rsidR="0022405B" w:rsidRPr="0022405B" w:rsidRDefault="0014681C" w:rsidP="0022405B">
          <w:pPr>
            <w:pBdr>
              <w:top w:val="nil"/>
              <w:left w:val="nil"/>
              <w:bottom w:val="nil"/>
              <w:right w:val="nil"/>
              <w:between w:val="nil"/>
            </w:pBdr>
            <w:tabs>
              <w:tab w:val="center" w:pos="4536"/>
              <w:tab w:val="right" w:pos="9072"/>
            </w:tabs>
            <w:rPr>
              <w:rFonts w:ascii="Times New Roman" w:eastAsia="Calibri" w:hAnsi="Times New Roman" w:cs="Times New Roman"/>
              <w:color w:val="000000"/>
              <w:sz w:val="20"/>
              <w:szCs w:val="20"/>
              <w:lang w:val="tr-TR" w:eastAsia="tr-TR"/>
            </w:rPr>
          </w:pPr>
          <w:r>
            <w:rPr>
              <w:rFonts w:ascii="Times New Roman" w:eastAsia="Calibri" w:hAnsi="Times New Roman" w:cs="Times New Roman"/>
              <w:color w:val="000000"/>
              <w:sz w:val="20"/>
              <w:szCs w:val="20"/>
              <w:lang w:val="tr-TR" w:eastAsia="tr-TR"/>
            </w:rPr>
            <w:t>0</w:t>
          </w:r>
          <w:bookmarkStart w:id="7" w:name="_GoBack"/>
          <w:bookmarkEnd w:id="7"/>
        </w:p>
      </w:tc>
    </w:tr>
    <w:tr w:rsidR="0022405B" w:rsidRPr="007B1003" w14:paraId="279DD0B9" w14:textId="77777777" w:rsidTr="0014681C">
      <w:trPr>
        <w:trHeight w:val="328"/>
      </w:trPr>
      <w:tc>
        <w:tcPr>
          <w:tcW w:w="1814" w:type="dxa"/>
          <w:vMerge/>
          <w:tcBorders>
            <w:top w:val="single" w:sz="4" w:space="0" w:color="000000"/>
            <w:left w:val="single" w:sz="4" w:space="0" w:color="000000"/>
            <w:bottom w:val="single" w:sz="4" w:space="0" w:color="000000"/>
            <w:right w:val="single" w:sz="4" w:space="0" w:color="000000"/>
          </w:tcBorders>
          <w:vAlign w:val="center"/>
        </w:tcPr>
        <w:p w14:paraId="3DA0B004" w14:textId="77777777" w:rsidR="0022405B" w:rsidRPr="007B1003" w:rsidRDefault="0022405B" w:rsidP="0022405B">
          <w:pPr>
            <w:widowControl w:val="0"/>
            <w:pBdr>
              <w:top w:val="nil"/>
              <w:left w:val="nil"/>
              <w:bottom w:val="nil"/>
              <w:right w:val="nil"/>
              <w:between w:val="nil"/>
            </w:pBdr>
            <w:rPr>
              <w:rFonts w:eastAsia="Calibri" w:cs="Calibri"/>
              <w:color w:val="000000"/>
              <w:sz w:val="16"/>
              <w:szCs w:val="16"/>
              <w:lang w:eastAsia="tr-TR"/>
            </w:rPr>
          </w:pPr>
        </w:p>
      </w:tc>
      <w:tc>
        <w:tcPr>
          <w:tcW w:w="4820" w:type="dxa"/>
          <w:vMerge/>
          <w:tcBorders>
            <w:top w:val="single" w:sz="4" w:space="0" w:color="000000"/>
            <w:left w:val="single" w:sz="4" w:space="0" w:color="000000"/>
            <w:bottom w:val="single" w:sz="4" w:space="0" w:color="000000"/>
            <w:right w:val="single" w:sz="4" w:space="0" w:color="000000"/>
          </w:tcBorders>
          <w:vAlign w:val="center"/>
        </w:tcPr>
        <w:p w14:paraId="588D694A" w14:textId="77777777" w:rsidR="0022405B" w:rsidRPr="007B1003" w:rsidRDefault="0022405B" w:rsidP="0022405B">
          <w:pPr>
            <w:widowControl w:val="0"/>
            <w:pBdr>
              <w:top w:val="nil"/>
              <w:left w:val="nil"/>
              <w:bottom w:val="nil"/>
              <w:right w:val="nil"/>
              <w:between w:val="nil"/>
            </w:pBdr>
            <w:rPr>
              <w:rFonts w:eastAsia="Calibri" w:cs="Calibri"/>
              <w:color w:val="000000"/>
              <w:sz w:val="16"/>
              <w:szCs w:val="16"/>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440D1293" w14:textId="77777777" w:rsidR="0022405B" w:rsidRPr="0022405B" w:rsidRDefault="0022405B" w:rsidP="0022405B">
          <w:pPr>
            <w:pBdr>
              <w:top w:val="nil"/>
              <w:left w:val="nil"/>
              <w:bottom w:val="nil"/>
              <w:right w:val="nil"/>
              <w:between w:val="nil"/>
            </w:pBdr>
            <w:tabs>
              <w:tab w:val="center" w:pos="4536"/>
              <w:tab w:val="right" w:pos="9072"/>
            </w:tabs>
            <w:rPr>
              <w:rFonts w:ascii="Times New Roman" w:eastAsia="Calibri" w:hAnsi="Times New Roman" w:cs="Times New Roman"/>
              <w:color w:val="000000"/>
              <w:sz w:val="20"/>
              <w:szCs w:val="20"/>
              <w:lang w:val="tr-TR" w:eastAsia="tr-TR"/>
            </w:rPr>
          </w:pPr>
          <w:r w:rsidRPr="0022405B">
            <w:rPr>
              <w:rFonts w:ascii="Times New Roman" w:hAnsi="Times New Roman" w:cs="Times New Roman"/>
              <w:sz w:val="20"/>
              <w:szCs w:val="20"/>
              <w:lang w:val="tr-TR" w:eastAsia="tr-TR"/>
            </w:rPr>
            <w:t>Toplam Sayfa Sayısı:</w:t>
          </w:r>
        </w:p>
      </w:tc>
      <w:tc>
        <w:tcPr>
          <w:tcW w:w="1818" w:type="dxa"/>
          <w:tcBorders>
            <w:top w:val="single" w:sz="4" w:space="0" w:color="000000"/>
            <w:left w:val="single" w:sz="4" w:space="0" w:color="000000"/>
            <w:bottom w:val="single" w:sz="4" w:space="0" w:color="000000"/>
            <w:right w:val="single" w:sz="4" w:space="0" w:color="000000"/>
          </w:tcBorders>
          <w:vAlign w:val="center"/>
        </w:tcPr>
        <w:p w14:paraId="448E7150" w14:textId="36498970" w:rsidR="0022405B" w:rsidRPr="0022405B" w:rsidRDefault="0022405B" w:rsidP="0022405B">
          <w:pPr>
            <w:pBdr>
              <w:top w:val="nil"/>
              <w:left w:val="nil"/>
              <w:bottom w:val="nil"/>
              <w:right w:val="nil"/>
              <w:between w:val="nil"/>
            </w:pBdr>
            <w:tabs>
              <w:tab w:val="center" w:pos="4536"/>
              <w:tab w:val="right" w:pos="9072"/>
            </w:tabs>
            <w:rPr>
              <w:rFonts w:ascii="Times New Roman" w:eastAsia="Calibri" w:hAnsi="Times New Roman" w:cs="Times New Roman"/>
              <w:color w:val="000000"/>
              <w:sz w:val="20"/>
              <w:szCs w:val="20"/>
              <w:lang w:val="tr-TR" w:eastAsia="tr-TR"/>
            </w:rPr>
          </w:pPr>
          <w:r>
            <w:rPr>
              <w:rFonts w:ascii="Times New Roman" w:eastAsia="Calibri" w:hAnsi="Times New Roman" w:cs="Times New Roman"/>
              <w:color w:val="000000"/>
              <w:sz w:val="20"/>
              <w:szCs w:val="20"/>
              <w:lang w:val="tr-TR" w:eastAsia="tr-TR"/>
            </w:rPr>
            <w:t>3</w:t>
          </w:r>
        </w:p>
      </w:tc>
    </w:tr>
    <w:bookmarkEnd w:id="4"/>
    <w:bookmarkEnd w:id="5"/>
  </w:tbl>
  <w:p w14:paraId="7AC15908" w14:textId="77777777" w:rsidR="0022405B" w:rsidRDefault="0022405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A44"/>
    <w:rsid w:val="00000A2F"/>
    <w:rsid w:val="00003CE3"/>
    <w:rsid w:val="00021A5E"/>
    <w:rsid w:val="00021C47"/>
    <w:rsid w:val="00025775"/>
    <w:rsid w:val="00030A4C"/>
    <w:rsid w:val="00034F7D"/>
    <w:rsid w:val="00043215"/>
    <w:rsid w:val="000462E3"/>
    <w:rsid w:val="00054498"/>
    <w:rsid w:val="00054997"/>
    <w:rsid w:val="00063926"/>
    <w:rsid w:val="00073DD0"/>
    <w:rsid w:val="00081452"/>
    <w:rsid w:val="00081FA7"/>
    <w:rsid w:val="00082B3D"/>
    <w:rsid w:val="00082EBA"/>
    <w:rsid w:val="000839AE"/>
    <w:rsid w:val="00084AAF"/>
    <w:rsid w:val="000876D0"/>
    <w:rsid w:val="00092616"/>
    <w:rsid w:val="00092E22"/>
    <w:rsid w:val="00095AD7"/>
    <w:rsid w:val="00096F4A"/>
    <w:rsid w:val="000D02C6"/>
    <w:rsid w:val="000D3677"/>
    <w:rsid w:val="000F1D72"/>
    <w:rsid w:val="000F334A"/>
    <w:rsid w:val="0010458B"/>
    <w:rsid w:val="00104FAA"/>
    <w:rsid w:val="00111BFA"/>
    <w:rsid w:val="00122802"/>
    <w:rsid w:val="00124F2A"/>
    <w:rsid w:val="00125C21"/>
    <w:rsid w:val="00135783"/>
    <w:rsid w:val="001369D0"/>
    <w:rsid w:val="00137315"/>
    <w:rsid w:val="00137856"/>
    <w:rsid w:val="00142358"/>
    <w:rsid w:val="0014681C"/>
    <w:rsid w:val="00151D9E"/>
    <w:rsid w:val="00156D65"/>
    <w:rsid w:val="00157574"/>
    <w:rsid w:val="001759E1"/>
    <w:rsid w:val="00176F9B"/>
    <w:rsid w:val="00180F48"/>
    <w:rsid w:val="00183FC7"/>
    <w:rsid w:val="00184D23"/>
    <w:rsid w:val="001867FF"/>
    <w:rsid w:val="00187192"/>
    <w:rsid w:val="00190488"/>
    <w:rsid w:val="00191CED"/>
    <w:rsid w:val="001A1896"/>
    <w:rsid w:val="001A22AB"/>
    <w:rsid w:val="001A5BD3"/>
    <w:rsid w:val="001B3B59"/>
    <w:rsid w:val="001B59D1"/>
    <w:rsid w:val="001C1B37"/>
    <w:rsid w:val="001D2933"/>
    <w:rsid w:val="001D2C4C"/>
    <w:rsid w:val="001D3109"/>
    <w:rsid w:val="001F10D7"/>
    <w:rsid w:val="001F4C23"/>
    <w:rsid w:val="001F7454"/>
    <w:rsid w:val="001F7ECF"/>
    <w:rsid w:val="0020274F"/>
    <w:rsid w:val="002057AB"/>
    <w:rsid w:val="0021156D"/>
    <w:rsid w:val="0021324A"/>
    <w:rsid w:val="0022143B"/>
    <w:rsid w:val="00223263"/>
    <w:rsid w:val="0022405B"/>
    <w:rsid w:val="002264E3"/>
    <w:rsid w:val="00236F6C"/>
    <w:rsid w:val="00257031"/>
    <w:rsid w:val="00257693"/>
    <w:rsid w:val="002636D0"/>
    <w:rsid w:val="00272619"/>
    <w:rsid w:val="00280A4B"/>
    <w:rsid w:val="00296A7D"/>
    <w:rsid w:val="002A709D"/>
    <w:rsid w:val="002B26B7"/>
    <w:rsid w:val="002B6FDF"/>
    <w:rsid w:val="002C658E"/>
    <w:rsid w:val="002D1484"/>
    <w:rsid w:val="002D19B0"/>
    <w:rsid w:val="002F38DC"/>
    <w:rsid w:val="002F4A2E"/>
    <w:rsid w:val="00300C97"/>
    <w:rsid w:val="003030C2"/>
    <w:rsid w:val="0030516F"/>
    <w:rsid w:val="00305D7F"/>
    <w:rsid w:val="00315FF6"/>
    <w:rsid w:val="00316223"/>
    <w:rsid w:val="00321373"/>
    <w:rsid w:val="00333372"/>
    <w:rsid w:val="00343BE7"/>
    <w:rsid w:val="00356AF8"/>
    <w:rsid w:val="00363E55"/>
    <w:rsid w:val="00363F02"/>
    <w:rsid w:val="00364500"/>
    <w:rsid w:val="0037192E"/>
    <w:rsid w:val="00373C2B"/>
    <w:rsid w:val="003831E6"/>
    <w:rsid w:val="0038689E"/>
    <w:rsid w:val="003A3334"/>
    <w:rsid w:val="003B0CEE"/>
    <w:rsid w:val="003C32AA"/>
    <w:rsid w:val="003E0FD4"/>
    <w:rsid w:val="003E7214"/>
    <w:rsid w:val="0040118E"/>
    <w:rsid w:val="00403F28"/>
    <w:rsid w:val="00404C14"/>
    <w:rsid w:val="00404EFF"/>
    <w:rsid w:val="00411721"/>
    <w:rsid w:val="0042099F"/>
    <w:rsid w:val="004212F5"/>
    <w:rsid w:val="00422A76"/>
    <w:rsid w:val="00434648"/>
    <w:rsid w:val="00440842"/>
    <w:rsid w:val="00442BEE"/>
    <w:rsid w:val="00450729"/>
    <w:rsid w:val="0045644B"/>
    <w:rsid w:val="00461F10"/>
    <w:rsid w:val="0047114B"/>
    <w:rsid w:val="00476F70"/>
    <w:rsid w:val="00484C84"/>
    <w:rsid w:val="00490402"/>
    <w:rsid w:val="004927AF"/>
    <w:rsid w:val="00494765"/>
    <w:rsid w:val="004A10C4"/>
    <w:rsid w:val="004A46A6"/>
    <w:rsid w:val="004B523E"/>
    <w:rsid w:val="004B73EF"/>
    <w:rsid w:val="004C253B"/>
    <w:rsid w:val="004C7562"/>
    <w:rsid w:val="004C76AB"/>
    <w:rsid w:val="004D1704"/>
    <w:rsid w:val="004E0B2F"/>
    <w:rsid w:val="004E7AFD"/>
    <w:rsid w:val="00500F4C"/>
    <w:rsid w:val="00506522"/>
    <w:rsid w:val="00506C79"/>
    <w:rsid w:val="00510B3E"/>
    <w:rsid w:val="005140CA"/>
    <w:rsid w:val="00525B5E"/>
    <w:rsid w:val="00526BB0"/>
    <w:rsid w:val="00534BB3"/>
    <w:rsid w:val="00535FC4"/>
    <w:rsid w:val="00541483"/>
    <w:rsid w:val="00542681"/>
    <w:rsid w:val="005576CB"/>
    <w:rsid w:val="00560547"/>
    <w:rsid w:val="005619F2"/>
    <w:rsid w:val="005674C2"/>
    <w:rsid w:val="005752CC"/>
    <w:rsid w:val="005901EA"/>
    <w:rsid w:val="00593407"/>
    <w:rsid w:val="005944F2"/>
    <w:rsid w:val="00595611"/>
    <w:rsid w:val="00596AE1"/>
    <w:rsid w:val="005B0286"/>
    <w:rsid w:val="005B479D"/>
    <w:rsid w:val="005B737E"/>
    <w:rsid w:val="005B7BFE"/>
    <w:rsid w:val="005C2F26"/>
    <w:rsid w:val="005C47C2"/>
    <w:rsid w:val="005C53B7"/>
    <w:rsid w:val="005C70B8"/>
    <w:rsid w:val="005C7E3C"/>
    <w:rsid w:val="005D09D2"/>
    <w:rsid w:val="005D399E"/>
    <w:rsid w:val="005E26BD"/>
    <w:rsid w:val="005E3F3A"/>
    <w:rsid w:val="005F466E"/>
    <w:rsid w:val="00603AAC"/>
    <w:rsid w:val="00604CAF"/>
    <w:rsid w:val="0063183D"/>
    <w:rsid w:val="00642FBA"/>
    <w:rsid w:val="00650E6C"/>
    <w:rsid w:val="00657D0F"/>
    <w:rsid w:val="00661748"/>
    <w:rsid w:val="00673549"/>
    <w:rsid w:val="00676607"/>
    <w:rsid w:val="00676E00"/>
    <w:rsid w:val="00691659"/>
    <w:rsid w:val="006916CF"/>
    <w:rsid w:val="006A0667"/>
    <w:rsid w:val="006A0B67"/>
    <w:rsid w:val="006A3F54"/>
    <w:rsid w:val="006A5FD7"/>
    <w:rsid w:val="006B5A69"/>
    <w:rsid w:val="006B7EF7"/>
    <w:rsid w:val="006C66F6"/>
    <w:rsid w:val="006C694E"/>
    <w:rsid w:val="006D208C"/>
    <w:rsid w:val="006D2E19"/>
    <w:rsid w:val="006D4385"/>
    <w:rsid w:val="006D7B69"/>
    <w:rsid w:val="006F428E"/>
    <w:rsid w:val="00710705"/>
    <w:rsid w:val="007201FB"/>
    <w:rsid w:val="007265FB"/>
    <w:rsid w:val="0073031B"/>
    <w:rsid w:val="00742296"/>
    <w:rsid w:val="00747B1F"/>
    <w:rsid w:val="00753DB4"/>
    <w:rsid w:val="00755DB8"/>
    <w:rsid w:val="007561BC"/>
    <w:rsid w:val="007646C2"/>
    <w:rsid w:val="00767328"/>
    <w:rsid w:val="00791B7D"/>
    <w:rsid w:val="007A3F2D"/>
    <w:rsid w:val="007A3F2F"/>
    <w:rsid w:val="007A5A56"/>
    <w:rsid w:val="007A6335"/>
    <w:rsid w:val="007B4ADE"/>
    <w:rsid w:val="007B4B54"/>
    <w:rsid w:val="007B57E5"/>
    <w:rsid w:val="007C07EE"/>
    <w:rsid w:val="007C4EB7"/>
    <w:rsid w:val="007C6326"/>
    <w:rsid w:val="007C677F"/>
    <w:rsid w:val="007D059F"/>
    <w:rsid w:val="007D22BC"/>
    <w:rsid w:val="007D7351"/>
    <w:rsid w:val="007D76D2"/>
    <w:rsid w:val="007E2C39"/>
    <w:rsid w:val="007E5F00"/>
    <w:rsid w:val="007E6DB3"/>
    <w:rsid w:val="007F1FD4"/>
    <w:rsid w:val="0080369A"/>
    <w:rsid w:val="00811A83"/>
    <w:rsid w:val="00812F73"/>
    <w:rsid w:val="00820605"/>
    <w:rsid w:val="0082239D"/>
    <w:rsid w:val="00834C7A"/>
    <w:rsid w:val="0084580F"/>
    <w:rsid w:val="008473DE"/>
    <w:rsid w:val="0084773D"/>
    <w:rsid w:val="008477C2"/>
    <w:rsid w:val="00851EB4"/>
    <w:rsid w:val="008654F4"/>
    <w:rsid w:val="00885490"/>
    <w:rsid w:val="008867B2"/>
    <w:rsid w:val="0089068E"/>
    <w:rsid w:val="008920CE"/>
    <w:rsid w:val="0089719B"/>
    <w:rsid w:val="008B6087"/>
    <w:rsid w:val="008B633B"/>
    <w:rsid w:val="008B66A7"/>
    <w:rsid w:val="008B7152"/>
    <w:rsid w:val="008B7766"/>
    <w:rsid w:val="008D44DF"/>
    <w:rsid w:val="008D464C"/>
    <w:rsid w:val="008D6AEF"/>
    <w:rsid w:val="008D7DB1"/>
    <w:rsid w:val="008E4AF9"/>
    <w:rsid w:val="008E532B"/>
    <w:rsid w:val="008E754D"/>
    <w:rsid w:val="008F14D4"/>
    <w:rsid w:val="008F51E1"/>
    <w:rsid w:val="00901B28"/>
    <w:rsid w:val="009030E3"/>
    <w:rsid w:val="00906CA6"/>
    <w:rsid w:val="009121C9"/>
    <w:rsid w:val="00916471"/>
    <w:rsid w:val="0092460B"/>
    <w:rsid w:val="00931C7B"/>
    <w:rsid w:val="0093288F"/>
    <w:rsid w:val="00935766"/>
    <w:rsid w:val="00946238"/>
    <w:rsid w:val="00951C00"/>
    <w:rsid w:val="00953C57"/>
    <w:rsid w:val="00954346"/>
    <w:rsid w:val="00956D69"/>
    <w:rsid w:val="009572D6"/>
    <w:rsid w:val="0095788A"/>
    <w:rsid w:val="00963330"/>
    <w:rsid w:val="0096767C"/>
    <w:rsid w:val="00967AA8"/>
    <w:rsid w:val="0097062A"/>
    <w:rsid w:val="0097645A"/>
    <w:rsid w:val="009927E6"/>
    <w:rsid w:val="00993CB1"/>
    <w:rsid w:val="009972C8"/>
    <w:rsid w:val="009A252E"/>
    <w:rsid w:val="009B3B31"/>
    <w:rsid w:val="009D061F"/>
    <w:rsid w:val="009E094D"/>
    <w:rsid w:val="00A00249"/>
    <w:rsid w:val="00A02A44"/>
    <w:rsid w:val="00A07861"/>
    <w:rsid w:val="00A13DBA"/>
    <w:rsid w:val="00A22F89"/>
    <w:rsid w:val="00A2468E"/>
    <w:rsid w:val="00A3111C"/>
    <w:rsid w:val="00A35857"/>
    <w:rsid w:val="00A43108"/>
    <w:rsid w:val="00A52D52"/>
    <w:rsid w:val="00A6262B"/>
    <w:rsid w:val="00A6279C"/>
    <w:rsid w:val="00A71C07"/>
    <w:rsid w:val="00A7257D"/>
    <w:rsid w:val="00A75C3E"/>
    <w:rsid w:val="00A76A23"/>
    <w:rsid w:val="00A773BC"/>
    <w:rsid w:val="00AA0DEC"/>
    <w:rsid w:val="00AA2EBF"/>
    <w:rsid w:val="00AD5AD5"/>
    <w:rsid w:val="00AE2876"/>
    <w:rsid w:val="00AF640D"/>
    <w:rsid w:val="00B22EDA"/>
    <w:rsid w:val="00B35C63"/>
    <w:rsid w:val="00B3644F"/>
    <w:rsid w:val="00B425C3"/>
    <w:rsid w:val="00B53F57"/>
    <w:rsid w:val="00B61F44"/>
    <w:rsid w:val="00B67409"/>
    <w:rsid w:val="00B772CB"/>
    <w:rsid w:val="00B90311"/>
    <w:rsid w:val="00BA1374"/>
    <w:rsid w:val="00BA1D42"/>
    <w:rsid w:val="00BB5995"/>
    <w:rsid w:val="00BC0A7C"/>
    <w:rsid w:val="00BC2557"/>
    <w:rsid w:val="00BC39DE"/>
    <w:rsid w:val="00BC750B"/>
    <w:rsid w:val="00BE37F7"/>
    <w:rsid w:val="00BF4BDA"/>
    <w:rsid w:val="00BF735C"/>
    <w:rsid w:val="00C05F55"/>
    <w:rsid w:val="00C101FC"/>
    <w:rsid w:val="00C25D5B"/>
    <w:rsid w:val="00C36B76"/>
    <w:rsid w:val="00C43191"/>
    <w:rsid w:val="00C44060"/>
    <w:rsid w:val="00C457FD"/>
    <w:rsid w:val="00C522DA"/>
    <w:rsid w:val="00C52E43"/>
    <w:rsid w:val="00C5403D"/>
    <w:rsid w:val="00C54D7D"/>
    <w:rsid w:val="00C5604B"/>
    <w:rsid w:val="00C735B4"/>
    <w:rsid w:val="00C77857"/>
    <w:rsid w:val="00C83935"/>
    <w:rsid w:val="00C95D10"/>
    <w:rsid w:val="00C97077"/>
    <w:rsid w:val="00CA13A2"/>
    <w:rsid w:val="00CA597C"/>
    <w:rsid w:val="00CB5B2B"/>
    <w:rsid w:val="00CC2058"/>
    <w:rsid w:val="00CC7F0C"/>
    <w:rsid w:val="00CD2342"/>
    <w:rsid w:val="00CD340C"/>
    <w:rsid w:val="00CD4CD7"/>
    <w:rsid w:val="00CD7F3F"/>
    <w:rsid w:val="00CE1940"/>
    <w:rsid w:val="00CE1CD0"/>
    <w:rsid w:val="00CE4ACA"/>
    <w:rsid w:val="00CE7FC2"/>
    <w:rsid w:val="00D055C5"/>
    <w:rsid w:val="00D064F3"/>
    <w:rsid w:val="00D30A1B"/>
    <w:rsid w:val="00D32492"/>
    <w:rsid w:val="00D375DA"/>
    <w:rsid w:val="00D4232F"/>
    <w:rsid w:val="00D47458"/>
    <w:rsid w:val="00D526AA"/>
    <w:rsid w:val="00D53B68"/>
    <w:rsid w:val="00D54D99"/>
    <w:rsid w:val="00D55B76"/>
    <w:rsid w:val="00D57C25"/>
    <w:rsid w:val="00D67F68"/>
    <w:rsid w:val="00D847C8"/>
    <w:rsid w:val="00D96C61"/>
    <w:rsid w:val="00DC67C7"/>
    <w:rsid w:val="00DC7E9A"/>
    <w:rsid w:val="00DE4BB9"/>
    <w:rsid w:val="00DF250E"/>
    <w:rsid w:val="00DF7801"/>
    <w:rsid w:val="00E00998"/>
    <w:rsid w:val="00E047F9"/>
    <w:rsid w:val="00E12F90"/>
    <w:rsid w:val="00E149A8"/>
    <w:rsid w:val="00E20025"/>
    <w:rsid w:val="00E2201C"/>
    <w:rsid w:val="00E26AA2"/>
    <w:rsid w:val="00E31848"/>
    <w:rsid w:val="00E3196D"/>
    <w:rsid w:val="00E33E91"/>
    <w:rsid w:val="00E369B8"/>
    <w:rsid w:val="00E408DC"/>
    <w:rsid w:val="00E409AC"/>
    <w:rsid w:val="00E47661"/>
    <w:rsid w:val="00E554D1"/>
    <w:rsid w:val="00E606D5"/>
    <w:rsid w:val="00E6092C"/>
    <w:rsid w:val="00E629D3"/>
    <w:rsid w:val="00E6430F"/>
    <w:rsid w:val="00E67B76"/>
    <w:rsid w:val="00E70017"/>
    <w:rsid w:val="00E715CB"/>
    <w:rsid w:val="00E86E3A"/>
    <w:rsid w:val="00E90F4A"/>
    <w:rsid w:val="00EA6DCE"/>
    <w:rsid w:val="00EB50C8"/>
    <w:rsid w:val="00EC3D07"/>
    <w:rsid w:val="00EE180C"/>
    <w:rsid w:val="00EE6210"/>
    <w:rsid w:val="00EE6D20"/>
    <w:rsid w:val="00EF4F4A"/>
    <w:rsid w:val="00F0498F"/>
    <w:rsid w:val="00F04A5D"/>
    <w:rsid w:val="00F052C4"/>
    <w:rsid w:val="00F0549A"/>
    <w:rsid w:val="00F13CC2"/>
    <w:rsid w:val="00F27D10"/>
    <w:rsid w:val="00F32FD9"/>
    <w:rsid w:val="00F34DEC"/>
    <w:rsid w:val="00F37877"/>
    <w:rsid w:val="00F46925"/>
    <w:rsid w:val="00F47A3C"/>
    <w:rsid w:val="00F667E0"/>
    <w:rsid w:val="00F72CA2"/>
    <w:rsid w:val="00F85093"/>
    <w:rsid w:val="00F86A68"/>
    <w:rsid w:val="00F910E2"/>
    <w:rsid w:val="00F91D4D"/>
    <w:rsid w:val="00FA146C"/>
    <w:rsid w:val="00FA5B3B"/>
    <w:rsid w:val="00FB04ED"/>
    <w:rsid w:val="00FB29FD"/>
    <w:rsid w:val="00FC1A03"/>
    <w:rsid w:val="00FD47D5"/>
    <w:rsid w:val="00FD6D4C"/>
    <w:rsid w:val="00FE6BE0"/>
    <w:rsid w:val="00FF48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8D06E"/>
  <w15:docId w15:val="{0779C600-41BA-4390-AC7E-6CC47548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8"/>
        <w:szCs w:val="28"/>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Balk1">
    <w:name w:val="heading 1"/>
    <w:basedOn w:val="Normal"/>
    <w:next w:val="Normal"/>
    <w:link w:val="Balk1Char"/>
    <w:uiPriority w:val="9"/>
    <w:qFormat/>
    <w:pPr>
      <w:keepNext/>
      <w:keepLines/>
      <w:spacing w:before="200"/>
      <w:outlineLvl w:val="0"/>
    </w:pPr>
    <w:rPr>
      <w:rFonts w:ascii="Trebuchet MS" w:eastAsia="Trebuchet MS" w:hAnsi="Trebuchet MS" w:cs="Trebuchet MS"/>
      <w:b/>
      <w:color w:val="000000"/>
      <w:sz w:val="48"/>
      <w:szCs w:val="48"/>
    </w:rPr>
  </w:style>
  <w:style w:type="paragraph" w:styleId="Balk2">
    <w:name w:val="heading 2"/>
    <w:basedOn w:val="Normal"/>
    <w:next w:val="Normal"/>
    <w:link w:val="Balk2Char"/>
    <w:uiPriority w:val="9"/>
    <w:qFormat/>
    <w:pPr>
      <w:keepNext/>
      <w:keepLines/>
      <w:spacing w:before="200"/>
      <w:outlineLvl w:val="1"/>
    </w:pPr>
    <w:rPr>
      <w:rFonts w:ascii="Trebuchet MS" w:eastAsia="Trebuchet MS" w:hAnsi="Trebuchet MS" w:cs="Trebuchet MS"/>
      <w:b/>
      <w:color w:val="000000"/>
      <w:sz w:val="36"/>
      <w:szCs w:val="36"/>
    </w:rPr>
  </w:style>
  <w:style w:type="paragraph" w:styleId="Balk3">
    <w:name w:val="heading 3"/>
    <w:basedOn w:val="Normal"/>
    <w:next w:val="Normal"/>
    <w:link w:val="Balk3Char"/>
    <w:autoRedefine/>
    <w:uiPriority w:val="9"/>
    <w:qFormat/>
    <w:rsid w:val="00834C7A"/>
    <w:pPr>
      <w:keepNext/>
      <w:keepLines/>
      <w:spacing w:before="160"/>
      <w:outlineLvl w:val="2"/>
    </w:pPr>
    <w:rPr>
      <w:rFonts w:asciiTheme="majorBidi" w:eastAsia="Trebuchet MS" w:hAnsiTheme="majorBidi" w:cs="Trebuchet MS"/>
      <w:b/>
      <w:szCs w:val="24"/>
    </w:rPr>
  </w:style>
  <w:style w:type="paragraph" w:styleId="Balk4">
    <w:name w:val="heading 4"/>
    <w:basedOn w:val="Normal"/>
    <w:next w:val="Normal"/>
    <w:pPr>
      <w:keepNext/>
      <w:keepLines/>
      <w:spacing w:before="160"/>
      <w:outlineLvl w:val="3"/>
    </w:pPr>
    <w:rPr>
      <w:rFonts w:ascii="Trebuchet MS" w:eastAsia="Trebuchet MS" w:hAnsi="Trebuchet MS" w:cs="Trebuchet MS"/>
      <w:color w:val="666666"/>
      <w:sz w:val="22"/>
      <w:szCs w:val="22"/>
      <w:u w:val="single"/>
    </w:rPr>
  </w:style>
  <w:style w:type="paragraph" w:styleId="Balk5">
    <w:name w:val="heading 5"/>
    <w:basedOn w:val="Normal"/>
    <w:next w:val="Normal"/>
    <w:pPr>
      <w:keepNext/>
      <w:keepLines/>
      <w:spacing w:before="160"/>
      <w:outlineLvl w:val="4"/>
    </w:pPr>
    <w:rPr>
      <w:rFonts w:ascii="Trebuchet MS" w:eastAsia="Trebuchet MS" w:hAnsi="Trebuchet MS" w:cs="Trebuchet MS"/>
      <w:color w:val="666666"/>
      <w:sz w:val="22"/>
      <w:szCs w:val="22"/>
    </w:rPr>
  </w:style>
  <w:style w:type="paragraph" w:styleId="Balk6">
    <w:name w:val="heading 6"/>
    <w:basedOn w:val="Normal"/>
    <w:next w:val="Normal"/>
    <w:pPr>
      <w:keepNext/>
      <w:keepLines/>
      <w:spacing w:before="160"/>
      <w:outlineLvl w:val="5"/>
    </w:pPr>
    <w:rPr>
      <w:rFonts w:ascii="Trebuchet MS" w:eastAsia="Trebuchet MS" w:hAnsi="Trebuchet MS" w:cs="Trebuchet MS"/>
      <w:i/>
      <w:color w:val="666666"/>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rPr>
      <w:b/>
      <w:color w:val="000000"/>
      <w:sz w:val="72"/>
      <w:szCs w:val="72"/>
    </w:rPr>
  </w:style>
  <w:style w:type="paragraph" w:styleId="Altyaz">
    <w:name w:val="Subtitle"/>
    <w:basedOn w:val="Normal"/>
    <w:next w:val="Normal"/>
    <w:link w:val="AltyazChar"/>
    <w:qFormat/>
    <w:pPr>
      <w:keepNext/>
      <w:keepLines/>
      <w:spacing w:after="200"/>
    </w:pPr>
    <w:rPr>
      <w:rFonts w:ascii="Trebuchet MS" w:eastAsia="Trebuchet MS" w:hAnsi="Trebuchet MS" w:cs="Trebuchet MS"/>
      <w:i/>
      <w:color w:val="666666"/>
      <w:sz w:val="26"/>
      <w:szCs w:val="26"/>
    </w:rPr>
  </w:style>
  <w:style w:type="paragraph" w:styleId="stBilgi">
    <w:name w:val="header"/>
    <w:basedOn w:val="Normal"/>
    <w:link w:val="stBilgiChar"/>
    <w:uiPriority w:val="99"/>
    <w:unhideWhenUsed/>
    <w:rsid w:val="00951C00"/>
    <w:pPr>
      <w:tabs>
        <w:tab w:val="center" w:pos="4703"/>
        <w:tab w:val="right" w:pos="9406"/>
      </w:tabs>
      <w:spacing w:line="240" w:lineRule="auto"/>
    </w:pPr>
  </w:style>
  <w:style w:type="character" w:customStyle="1" w:styleId="stBilgiChar">
    <w:name w:val="Üst Bilgi Char"/>
    <w:basedOn w:val="VarsaylanParagrafYazTipi"/>
    <w:link w:val="stBilgi"/>
    <w:uiPriority w:val="99"/>
    <w:rsid w:val="00951C00"/>
  </w:style>
  <w:style w:type="paragraph" w:styleId="AltBilgi">
    <w:name w:val="footer"/>
    <w:basedOn w:val="Normal"/>
    <w:link w:val="AltBilgiChar"/>
    <w:uiPriority w:val="99"/>
    <w:unhideWhenUsed/>
    <w:rsid w:val="00951C00"/>
    <w:pPr>
      <w:tabs>
        <w:tab w:val="center" w:pos="4703"/>
        <w:tab w:val="right" w:pos="9406"/>
      </w:tabs>
      <w:spacing w:line="240" w:lineRule="auto"/>
    </w:pPr>
  </w:style>
  <w:style w:type="character" w:customStyle="1" w:styleId="AltBilgiChar">
    <w:name w:val="Alt Bilgi Char"/>
    <w:basedOn w:val="VarsaylanParagrafYazTipi"/>
    <w:link w:val="AltBilgi"/>
    <w:uiPriority w:val="99"/>
    <w:rsid w:val="00951C00"/>
  </w:style>
  <w:style w:type="paragraph" w:styleId="BalonMetni">
    <w:name w:val="Balloon Text"/>
    <w:basedOn w:val="Normal"/>
    <w:link w:val="BalonMetniChar"/>
    <w:uiPriority w:val="99"/>
    <w:semiHidden/>
    <w:unhideWhenUsed/>
    <w:rsid w:val="0093288F"/>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288F"/>
    <w:rPr>
      <w:rFonts w:ascii="Tahoma" w:hAnsi="Tahoma" w:cs="Tahoma"/>
      <w:sz w:val="16"/>
      <w:szCs w:val="16"/>
    </w:rPr>
  </w:style>
  <w:style w:type="paragraph" w:styleId="ListeParagraf">
    <w:name w:val="List Paragraph"/>
    <w:basedOn w:val="Normal"/>
    <w:uiPriority w:val="34"/>
    <w:qFormat/>
    <w:rsid w:val="001F10D7"/>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59"/>
    <w:rsid w:val="002027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F667E0"/>
    <w:rPr>
      <w:sz w:val="16"/>
      <w:szCs w:val="16"/>
    </w:rPr>
  </w:style>
  <w:style w:type="paragraph" w:styleId="AklamaMetni">
    <w:name w:val="annotation text"/>
    <w:basedOn w:val="Normal"/>
    <w:link w:val="AklamaMetniChar"/>
    <w:uiPriority w:val="99"/>
    <w:unhideWhenUsed/>
    <w:rsid w:val="00F667E0"/>
    <w:pPr>
      <w:spacing w:before="120" w:after="120" w:line="240" w:lineRule="auto"/>
      <w:jc w:val="both"/>
    </w:pPr>
    <w:rPr>
      <w:rFonts w:asciiTheme="minorBidi" w:eastAsiaTheme="minorHAnsi" w:hAnsiTheme="minorBidi" w:cs="Times New Roman"/>
      <w:sz w:val="20"/>
      <w:szCs w:val="20"/>
      <w:lang w:val="tr-TR"/>
    </w:rPr>
  </w:style>
  <w:style w:type="character" w:customStyle="1" w:styleId="AklamaMetniChar">
    <w:name w:val="Açıklama Metni Char"/>
    <w:basedOn w:val="VarsaylanParagrafYazTipi"/>
    <w:link w:val="AklamaMetni"/>
    <w:uiPriority w:val="99"/>
    <w:rsid w:val="00F667E0"/>
    <w:rPr>
      <w:rFonts w:asciiTheme="minorBidi" w:eastAsiaTheme="minorHAnsi" w:hAnsiTheme="minorBidi" w:cs="Times New Roman"/>
      <w:sz w:val="20"/>
      <w:szCs w:val="20"/>
      <w:lang w:val="tr-TR"/>
    </w:rPr>
  </w:style>
  <w:style w:type="paragraph" w:customStyle="1" w:styleId="Default">
    <w:name w:val="Default"/>
    <w:rsid w:val="00E6092C"/>
    <w:pPr>
      <w:autoSpaceDE w:val="0"/>
      <w:autoSpaceDN w:val="0"/>
      <w:adjustRightInd w:val="0"/>
      <w:spacing w:line="240" w:lineRule="auto"/>
    </w:pPr>
    <w:rPr>
      <w:rFonts w:ascii="Times New Roman" w:eastAsiaTheme="minorHAnsi" w:hAnsi="Times New Roman" w:cs="Times New Roman"/>
      <w:color w:val="000000"/>
      <w:sz w:val="24"/>
      <w:szCs w:val="24"/>
      <w:lang w:val="tr-TR"/>
    </w:rPr>
  </w:style>
  <w:style w:type="character" w:styleId="Kpr">
    <w:name w:val="Hyperlink"/>
    <w:basedOn w:val="VarsaylanParagrafYazTipi"/>
    <w:uiPriority w:val="99"/>
    <w:unhideWhenUsed/>
    <w:rsid w:val="00E6092C"/>
    <w:rPr>
      <w:color w:val="0000FF" w:themeColor="hyperlink"/>
      <w:u w:val="single"/>
    </w:rPr>
  </w:style>
  <w:style w:type="character" w:styleId="zmlenmeyenBahsetme">
    <w:name w:val="Unresolved Mention"/>
    <w:basedOn w:val="VarsaylanParagrafYazTipi"/>
    <w:uiPriority w:val="99"/>
    <w:semiHidden/>
    <w:unhideWhenUsed/>
    <w:rsid w:val="00E6092C"/>
    <w:rPr>
      <w:color w:val="605E5C"/>
      <w:shd w:val="clear" w:color="auto" w:fill="E1DFDD"/>
    </w:rPr>
  </w:style>
  <w:style w:type="paragraph" w:styleId="AklamaKonusu">
    <w:name w:val="annotation subject"/>
    <w:basedOn w:val="AklamaMetni"/>
    <w:next w:val="AklamaMetni"/>
    <w:link w:val="AklamaKonusuChar"/>
    <w:uiPriority w:val="99"/>
    <w:semiHidden/>
    <w:unhideWhenUsed/>
    <w:rsid w:val="00E6092C"/>
    <w:rPr>
      <w:b/>
      <w:bCs/>
    </w:rPr>
  </w:style>
  <w:style w:type="character" w:customStyle="1" w:styleId="AklamaKonusuChar">
    <w:name w:val="Açıklama Konusu Char"/>
    <w:basedOn w:val="AklamaMetniChar"/>
    <w:link w:val="AklamaKonusu"/>
    <w:uiPriority w:val="99"/>
    <w:semiHidden/>
    <w:rsid w:val="00E6092C"/>
    <w:rPr>
      <w:rFonts w:asciiTheme="minorBidi" w:eastAsiaTheme="minorHAnsi" w:hAnsiTheme="minorBidi" w:cs="Times New Roman"/>
      <w:b/>
      <w:bCs/>
      <w:sz w:val="20"/>
      <w:szCs w:val="20"/>
      <w:lang w:val="tr-TR"/>
    </w:rPr>
  </w:style>
  <w:style w:type="character" w:customStyle="1" w:styleId="Balk1Char">
    <w:name w:val="Başlık 1 Char"/>
    <w:basedOn w:val="VarsaylanParagrafYazTipi"/>
    <w:link w:val="Balk1"/>
    <w:uiPriority w:val="9"/>
    <w:rsid w:val="00E6092C"/>
    <w:rPr>
      <w:rFonts w:ascii="Trebuchet MS" w:eastAsia="Trebuchet MS" w:hAnsi="Trebuchet MS" w:cs="Trebuchet MS"/>
      <w:b/>
      <w:color w:val="000000"/>
      <w:sz w:val="48"/>
      <w:szCs w:val="48"/>
    </w:rPr>
  </w:style>
  <w:style w:type="character" w:customStyle="1" w:styleId="Balk2Char">
    <w:name w:val="Başlık 2 Char"/>
    <w:basedOn w:val="VarsaylanParagrafYazTipi"/>
    <w:link w:val="Balk2"/>
    <w:uiPriority w:val="9"/>
    <w:rsid w:val="00E6092C"/>
    <w:rPr>
      <w:rFonts w:ascii="Trebuchet MS" w:eastAsia="Trebuchet MS" w:hAnsi="Trebuchet MS" w:cs="Trebuchet MS"/>
      <w:b/>
      <w:color w:val="000000"/>
      <w:sz w:val="36"/>
      <w:szCs w:val="36"/>
    </w:rPr>
  </w:style>
  <w:style w:type="paragraph" w:styleId="AralkYok">
    <w:name w:val="No Spacing"/>
    <w:link w:val="AralkYokChar"/>
    <w:uiPriority w:val="1"/>
    <w:qFormat/>
    <w:rsid w:val="00E6092C"/>
    <w:pPr>
      <w:spacing w:line="240" w:lineRule="auto"/>
    </w:pPr>
    <w:rPr>
      <w:rFonts w:asciiTheme="minorHAnsi" w:eastAsiaTheme="minorHAnsi" w:hAnsiTheme="minorHAnsi" w:cstheme="minorBidi"/>
      <w:sz w:val="22"/>
      <w:szCs w:val="22"/>
      <w:lang w:val="tr-TR"/>
    </w:rPr>
  </w:style>
  <w:style w:type="character" w:customStyle="1" w:styleId="Balk3Char">
    <w:name w:val="Başlık 3 Char"/>
    <w:basedOn w:val="VarsaylanParagrafYazTipi"/>
    <w:link w:val="Balk3"/>
    <w:uiPriority w:val="9"/>
    <w:rsid w:val="00834C7A"/>
    <w:rPr>
      <w:rFonts w:asciiTheme="majorBidi" w:eastAsia="Trebuchet MS" w:hAnsiTheme="majorBidi" w:cs="Trebuchet MS"/>
      <w:b/>
      <w:szCs w:val="24"/>
    </w:rPr>
  </w:style>
  <w:style w:type="character" w:customStyle="1" w:styleId="AralkYokChar">
    <w:name w:val="Aralık Yok Char"/>
    <w:basedOn w:val="VarsaylanParagrafYazTipi"/>
    <w:link w:val="AralkYok"/>
    <w:uiPriority w:val="1"/>
    <w:rsid w:val="00E6092C"/>
    <w:rPr>
      <w:rFonts w:asciiTheme="minorHAnsi" w:eastAsiaTheme="minorHAnsi" w:hAnsiTheme="minorHAnsi" w:cstheme="minorBidi"/>
      <w:sz w:val="22"/>
      <w:szCs w:val="22"/>
      <w:lang w:val="tr-TR"/>
    </w:rPr>
  </w:style>
  <w:style w:type="character" w:customStyle="1" w:styleId="AltyazChar">
    <w:name w:val="Altyazı Char"/>
    <w:basedOn w:val="VarsaylanParagrafYazTipi"/>
    <w:link w:val="Altyaz"/>
    <w:rsid w:val="00E6092C"/>
    <w:rPr>
      <w:rFonts w:ascii="Trebuchet MS" w:eastAsia="Trebuchet MS" w:hAnsi="Trebuchet MS" w:cs="Trebuchet MS"/>
      <w:i/>
      <w:color w:val="666666"/>
      <w:sz w:val="26"/>
      <w:szCs w:val="26"/>
    </w:rPr>
  </w:style>
  <w:style w:type="paragraph" w:styleId="T1">
    <w:name w:val="toc 1"/>
    <w:basedOn w:val="Normal"/>
    <w:next w:val="Normal"/>
    <w:autoRedefine/>
    <w:uiPriority w:val="39"/>
    <w:unhideWhenUsed/>
    <w:rsid w:val="00E6092C"/>
    <w:pPr>
      <w:spacing w:before="120" w:after="100" w:line="240" w:lineRule="auto"/>
      <w:jc w:val="both"/>
    </w:pPr>
    <w:rPr>
      <w:rFonts w:asciiTheme="minorBidi" w:eastAsiaTheme="minorHAnsi" w:hAnsiTheme="minorBidi" w:cs="Times New Roman"/>
      <w:sz w:val="22"/>
      <w:szCs w:val="24"/>
      <w:lang w:val="tr-TR"/>
    </w:rPr>
  </w:style>
  <w:style w:type="paragraph" w:styleId="T2">
    <w:name w:val="toc 2"/>
    <w:basedOn w:val="Normal"/>
    <w:next w:val="Normal"/>
    <w:autoRedefine/>
    <w:uiPriority w:val="39"/>
    <w:unhideWhenUsed/>
    <w:rsid w:val="00E6092C"/>
    <w:pPr>
      <w:spacing w:before="120" w:after="100" w:line="240" w:lineRule="auto"/>
      <w:ind w:left="240"/>
      <w:jc w:val="both"/>
    </w:pPr>
    <w:rPr>
      <w:rFonts w:asciiTheme="minorBidi" w:eastAsiaTheme="minorHAnsi" w:hAnsiTheme="minorBidi" w:cs="Times New Roman"/>
      <w:sz w:val="22"/>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08965">
      <w:bodyDiv w:val="1"/>
      <w:marLeft w:val="0"/>
      <w:marRight w:val="0"/>
      <w:marTop w:val="0"/>
      <w:marBottom w:val="0"/>
      <w:divBdr>
        <w:top w:val="none" w:sz="0" w:space="0" w:color="auto"/>
        <w:left w:val="none" w:sz="0" w:space="0" w:color="auto"/>
        <w:bottom w:val="none" w:sz="0" w:space="0" w:color="auto"/>
        <w:right w:val="none" w:sz="0" w:space="0" w:color="auto"/>
      </w:divBdr>
    </w:div>
    <w:div w:id="623923284">
      <w:bodyDiv w:val="1"/>
      <w:marLeft w:val="0"/>
      <w:marRight w:val="0"/>
      <w:marTop w:val="0"/>
      <w:marBottom w:val="0"/>
      <w:divBdr>
        <w:top w:val="none" w:sz="0" w:space="0" w:color="auto"/>
        <w:left w:val="none" w:sz="0" w:space="0" w:color="auto"/>
        <w:bottom w:val="none" w:sz="0" w:space="0" w:color="auto"/>
        <w:right w:val="none" w:sz="0" w:space="0" w:color="auto"/>
      </w:divBdr>
    </w:div>
    <w:div w:id="643891474">
      <w:bodyDiv w:val="1"/>
      <w:marLeft w:val="0"/>
      <w:marRight w:val="0"/>
      <w:marTop w:val="0"/>
      <w:marBottom w:val="0"/>
      <w:divBdr>
        <w:top w:val="none" w:sz="0" w:space="0" w:color="auto"/>
        <w:left w:val="none" w:sz="0" w:space="0" w:color="auto"/>
        <w:bottom w:val="none" w:sz="0" w:space="0" w:color="auto"/>
        <w:right w:val="none" w:sz="0" w:space="0" w:color="auto"/>
      </w:divBdr>
      <w:divsChild>
        <w:div w:id="2118328396">
          <w:marLeft w:val="0"/>
          <w:marRight w:val="0"/>
          <w:marTop w:val="0"/>
          <w:marBottom w:val="0"/>
          <w:divBdr>
            <w:top w:val="none" w:sz="0" w:space="0" w:color="auto"/>
            <w:left w:val="none" w:sz="0" w:space="0" w:color="auto"/>
            <w:bottom w:val="none" w:sz="0" w:space="0" w:color="auto"/>
            <w:right w:val="none" w:sz="0" w:space="0" w:color="auto"/>
          </w:divBdr>
        </w:div>
      </w:divsChild>
    </w:div>
    <w:div w:id="711930331">
      <w:bodyDiv w:val="1"/>
      <w:marLeft w:val="0"/>
      <w:marRight w:val="0"/>
      <w:marTop w:val="0"/>
      <w:marBottom w:val="0"/>
      <w:divBdr>
        <w:top w:val="none" w:sz="0" w:space="0" w:color="auto"/>
        <w:left w:val="none" w:sz="0" w:space="0" w:color="auto"/>
        <w:bottom w:val="none" w:sz="0" w:space="0" w:color="auto"/>
        <w:right w:val="none" w:sz="0" w:space="0" w:color="auto"/>
      </w:divBdr>
    </w:div>
    <w:div w:id="770009060">
      <w:bodyDiv w:val="1"/>
      <w:marLeft w:val="0"/>
      <w:marRight w:val="0"/>
      <w:marTop w:val="0"/>
      <w:marBottom w:val="0"/>
      <w:divBdr>
        <w:top w:val="none" w:sz="0" w:space="0" w:color="auto"/>
        <w:left w:val="none" w:sz="0" w:space="0" w:color="auto"/>
        <w:bottom w:val="none" w:sz="0" w:space="0" w:color="auto"/>
        <w:right w:val="none" w:sz="0" w:space="0" w:color="auto"/>
      </w:divBdr>
    </w:div>
    <w:div w:id="836844014">
      <w:bodyDiv w:val="1"/>
      <w:marLeft w:val="0"/>
      <w:marRight w:val="0"/>
      <w:marTop w:val="0"/>
      <w:marBottom w:val="0"/>
      <w:divBdr>
        <w:top w:val="none" w:sz="0" w:space="0" w:color="auto"/>
        <w:left w:val="none" w:sz="0" w:space="0" w:color="auto"/>
        <w:bottom w:val="none" w:sz="0" w:space="0" w:color="auto"/>
        <w:right w:val="none" w:sz="0" w:space="0" w:color="auto"/>
      </w:divBdr>
      <w:divsChild>
        <w:div w:id="855532729">
          <w:marLeft w:val="0"/>
          <w:marRight w:val="0"/>
          <w:marTop w:val="0"/>
          <w:marBottom w:val="0"/>
          <w:divBdr>
            <w:top w:val="none" w:sz="0" w:space="0" w:color="auto"/>
            <w:left w:val="none" w:sz="0" w:space="0" w:color="auto"/>
            <w:bottom w:val="none" w:sz="0" w:space="0" w:color="auto"/>
            <w:right w:val="none" w:sz="0" w:space="0" w:color="auto"/>
          </w:divBdr>
        </w:div>
      </w:divsChild>
    </w:div>
    <w:div w:id="1030956617">
      <w:bodyDiv w:val="1"/>
      <w:marLeft w:val="0"/>
      <w:marRight w:val="0"/>
      <w:marTop w:val="0"/>
      <w:marBottom w:val="0"/>
      <w:divBdr>
        <w:top w:val="none" w:sz="0" w:space="0" w:color="auto"/>
        <w:left w:val="none" w:sz="0" w:space="0" w:color="auto"/>
        <w:bottom w:val="none" w:sz="0" w:space="0" w:color="auto"/>
        <w:right w:val="none" w:sz="0" w:space="0" w:color="auto"/>
      </w:divBdr>
    </w:div>
    <w:div w:id="1037462907">
      <w:bodyDiv w:val="1"/>
      <w:marLeft w:val="0"/>
      <w:marRight w:val="0"/>
      <w:marTop w:val="0"/>
      <w:marBottom w:val="0"/>
      <w:divBdr>
        <w:top w:val="none" w:sz="0" w:space="0" w:color="auto"/>
        <w:left w:val="none" w:sz="0" w:space="0" w:color="auto"/>
        <w:bottom w:val="none" w:sz="0" w:space="0" w:color="auto"/>
        <w:right w:val="none" w:sz="0" w:space="0" w:color="auto"/>
      </w:divBdr>
    </w:div>
    <w:div w:id="1240628149">
      <w:bodyDiv w:val="1"/>
      <w:marLeft w:val="0"/>
      <w:marRight w:val="0"/>
      <w:marTop w:val="0"/>
      <w:marBottom w:val="0"/>
      <w:divBdr>
        <w:top w:val="none" w:sz="0" w:space="0" w:color="auto"/>
        <w:left w:val="none" w:sz="0" w:space="0" w:color="auto"/>
        <w:bottom w:val="none" w:sz="0" w:space="0" w:color="auto"/>
        <w:right w:val="none" w:sz="0" w:space="0" w:color="auto"/>
      </w:divBdr>
    </w:div>
    <w:div w:id="1250000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vkk@nku.edu.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2D4CF-B926-4BFC-81F4-7357FB232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Pages>
  <Words>1042</Words>
  <Characters>5943</Characters>
  <Application>Microsoft Office Word</Application>
  <DocSecurity>0</DocSecurity>
  <Lines>49</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Windows Kullanıcısı</cp:lastModifiedBy>
  <cp:revision>362</cp:revision>
  <dcterms:created xsi:type="dcterms:W3CDTF">2022-10-23T08:31:00Z</dcterms:created>
  <dcterms:modified xsi:type="dcterms:W3CDTF">2024-12-19T11:14:00Z</dcterms:modified>
</cp:coreProperties>
</file>