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0768" w:type="dxa"/>
        <w:tblLook w:val="04A0" w:firstRow="1" w:lastRow="0" w:firstColumn="1" w:lastColumn="0" w:noHBand="0" w:noVBand="1"/>
      </w:tblPr>
      <w:tblGrid>
        <w:gridCol w:w="1838"/>
        <w:gridCol w:w="5245"/>
        <w:gridCol w:w="2126"/>
        <w:gridCol w:w="1559"/>
      </w:tblGrid>
      <w:tr w:rsidR="00F86637" w14:paraId="126DCCC1" w14:textId="77777777" w:rsidTr="00F86637">
        <w:trPr>
          <w:trHeight w:val="339"/>
        </w:trPr>
        <w:tc>
          <w:tcPr>
            <w:tcW w:w="1838" w:type="dxa"/>
            <w:vMerge w:val="restart"/>
          </w:tcPr>
          <w:p w14:paraId="09F3557E" w14:textId="77777777" w:rsidR="00F86637" w:rsidRDefault="00F86637" w:rsidP="00F86637">
            <w:pPr>
              <w:tabs>
                <w:tab w:val="right" w:pos="2070"/>
              </w:tabs>
              <w:rPr>
                <w:sz w:val="20"/>
                <w:szCs w:val="20"/>
              </w:rPr>
            </w:pPr>
            <w:r w:rsidRPr="002D40BB">
              <w:rPr>
                <w:noProof/>
                <w:lang w:eastAsia="tr-TR"/>
              </w:rPr>
              <w:drawing>
                <wp:anchor distT="0" distB="0" distL="114300" distR="114300" simplePos="0" relativeHeight="251661312" behindDoc="0" locked="0" layoutInCell="1" allowOverlap="1" wp14:anchorId="3FA04E2E" wp14:editId="03E403EB">
                  <wp:simplePos x="0" y="0"/>
                  <wp:positionH relativeFrom="column">
                    <wp:posOffset>-10795</wp:posOffset>
                  </wp:positionH>
                  <wp:positionV relativeFrom="paragraph">
                    <wp:posOffset>55880</wp:posOffset>
                  </wp:positionV>
                  <wp:extent cx="1057275" cy="985447"/>
                  <wp:effectExtent l="0" t="0" r="0" b="571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8544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245" w:type="dxa"/>
            <w:vMerge w:val="restart"/>
            <w:vAlign w:val="center"/>
          </w:tcPr>
          <w:p w14:paraId="07879AE6" w14:textId="2607428F" w:rsidR="00F86637" w:rsidRPr="00972198" w:rsidRDefault="00F86637" w:rsidP="00F86637">
            <w:pPr>
              <w:spacing w:line="276" w:lineRule="auto"/>
              <w:jc w:val="center"/>
              <w:rPr>
                <w:b/>
                <w:sz w:val="24"/>
                <w:szCs w:val="24"/>
              </w:rPr>
            </w:pPr>
            <w:r>
              <w:rPr>
                <w:b/>
                <w:sz w:val="24"/>
                <w:szCs w:val="24"/>
              </w:rPr>
              <w:t>TNKÜ</w:t>
            </w:r>
            <w:bookmarkStart w:id="0" w:name="_GoBack"/>
            <w:bookmarkEnd w:id="0"/>
          </w:p>
          <w:p w14:paraId="64EFE7E6" w14:textId="77777777" w:rsidR="00F86637" w:rsidRDefault="00F86637" w:rsidP="00F86637">
            <w:pPr>
              <w:spacing w:line="276" w:lineRule="auto"/>
              <w:jc w:val="center"/>
              <w:rPr>
                <w:b/>
                <w:sz w:val="24"/>
                <w:szCs w:val="24"/>
              </w:rPr>
            </w:pPr>
            <w:r w:rsidRPr="00972198">
              <w:rPr>
                <w:b/>
                <w:sz w:val="24"/>
                <w:szCs w:val="24"/>
              </w:rPr>
              <w:t>AĞIZ VE DİŞ SAĞLIĞI</w:t>
            </w:r>
            <w:r>
              <w:rPr>
                <w:b/>
                <w:sz w:val="24"/>
                <w:szCs w:val="24"/>
              </w:rPr>
              <w:t xml:space="preserve"> </w:t>
            </w:r>
            <w:r w:rsidRPr="00972198">
              <w:rPr>
                <w:b/>
                <w:sz w:val="24"/>
                <w:szCs w:val="24"/>
              </w:rPr>
              <w:t>UYGULAMA VE ARAŞTIRMA MERKEZİ</w:t>
            </w:r>
            <w:r>
              <w:rPr>
                <w:b/>
                <w:sz w:val="24"/>
                <w:szCs w:val="24"/>
              </w:rPr>
              <w:t xml:space="preserve"> </w:t>
            </w:r>
          </w:p>
          <w:p w14:paraId="67B9ADB5" w14:textId="62A047A2" w:rsidR="00F86637" w:rsidRPr="00E70436" w:rsidRDefault="00F86637" w:rsidP="00F86637">
            <w:pPr>
              <w:spacing w:line="276" w:lineRule="auto"/>
              <w:jc w:val="center"/>
              <w:rPr>
                <w:b/>
                <w:sz w:val="24"/>
                <w:szCs w:val="24"/>
              </w:rPr>
            </w:pPr>
            <w:r w:rsidRPr="004F5D9E">
              <w:rPr>
                <w:b/>
                <w:sz w:val="24"/>
                <w:szCs w:val="24"/>
              </w:rPr>
              <w:t xml:space="preserve"> VELİ BİLGİLENDİRME FORMU</w:t>
            </w:r>
          </w:p>
        </w:tc>
        <w:tc>
          <w:tcPr>
            <w:tcW w:w="2126" w:type="dxa"/>
            <w:vAlign w:val="center"/>
          </w:tcPr>
          <w:p w14:paraId="5949D657" w14:textId="2A2B5536" w:rsidR="00F86637" w:rsidRDefault="00F86637" w:rsidP="00F86637">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559" w:type="dxa"/>
            <w:vAlign w:val="center"/>
          </w:tcPr>
          <w:p w14:paraId="00B09C6E" w14:textId="6ABFD37E" w:rsidR="00F86637" w:rsidRDefault="00F86637" w:rsidP="00F86637">
            <w:pPr>
              <w:spacing w:line="276" w:lineRule="auto"/>
              <w:rPr>
                <w:b/>
                <w:bCs/>
                <w:sz w:val="20"/>
                <w:szCs w:val="20"/>
              </w:rPr>
            </w:pPr>
            <w:r>
              <w:rPr>
                <w:sz w:val="20"/>
                <w:szCs w:val="20"/>
              </w:rPr>
              <w:t>EYS-FRM-298</w:t>
            </w:r>
          </w:p>
        </w:tc>
      </w:tr>
      <w:tr w:rsidR="00F86637" w14:paraId="7C4BC937" w14:textId="77777777" w:rsidTr="00F86637">
        <w:trPr>
          <w:trHeight w:val="339"/>
        </w:trPr>
        <w:tc>
          <w:tcPr>
            <w:tcW w:w="1838" w:type="dxa"/>
            <w:vMerge/>
          </w:tcPr>
          <w:p w14:paraId="1954C2B6" w14:textId="77777777" w:rsidR="00F86637" w:rsidRDefault="00F86637" w:rsidP="00F86637">
            <w:pPr>
              <w:spacing w:before="188"/>
              <w:ind w:right="4239"/>
              <w:rPr>
                <w:b/>
                <w:bCs/>
                <w:sz w:val="20"/>
                <w:szCs w:val="20"/>
              </w:rPr>
            </w:pPr>
          </w:p>
        </w:tc>
        <w:tc>
          <w:tcPr>
            <w:tcW w:w="5245" w:type="dxa"/>
            <w:vMerge/>
          </w:tcPr>
          <w:p w14:paraId="63BE80BE" w14:textId="77777777" w:rsidR="00F86637" w:rsidRDefault="00F86637" w:rsidP="00F86637">
            <w:pPr>
              <w:jc w:val="center"/>
              <w:rPr>
                <w:b/>
                <w:bCs/>
                <w:sz w:val="20"/>
                <w:szCs w:val="20"/>
              </w:rPr>
            </w:pPr>
          </w:p>
        </w:tc>
        <w:tc>
          <w:tcPr>
            <w:tcW w:w="2126" w:type="dxa"/>
            <w:vAlign w:val="center"/>
          </w:tcPr>
          <w:p w14:paraId="1E5DD932" w14:textId="50DAC430" w:rsidR="00F86637" w:rsidRDefault="00F86637" w:rsidP="00F86637">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11621EFF" w14:textId="42691092" w:rsidR="00F86637" w:rsidRDefault="00F86637" w:rsidP="00F86637">
            <w:pPr>
              <w:spacing w:line="276" w:lineRule="auto"/>
              <w:rPr>
                <w:b/>
                <w:bCs/>
                <w:sz w:val="20"/>
                <w:szCs w:val="20"/>
              </w:rPr>
            </w:pPr>
            <w:r>
              <w:rPr>
                <w:sz w:val="20"/>
                <w:szCs w:val="20"/>
              </w:rPr>
              <w:t>05.01.2022</w:t>
            </w:r>
          </w:p>
        </w:tc>
      </w:tr>
      <w:tr w:rsidR="00F86637" w14:paraId="7261F929" w14:textId="77777777" w:rsidTr="00F86637">
        <w:trPr>
          <w:trHeight w:val="339"/>
        </w:trPr>
        <w:tc>
          <w:tcPr>
            <w:tcW w:w="1838" w:type="dxa"/>
            <w:vMerge/>
          </w:tcPr>
          <w:p w14:paraId="0273461C" w14:textId="77777777" w:rsidR="00F86637" w:rsidRDefault="00F86637" w:rsidP="00F86637">
            <w:pPr>
              <w:spacing w:before="188"/>
              <w:ind w:right="4239"/>
              <w:rPr>
                <w:b/>
                <w:bCs/>
                <w:sz w:val="20"/>
                <w:szCs w:val="20"/>
              </w:rPr>
            </w:pPr>
          </w:p>
        </w:tc>
        <w:tc>
          <w:tcPr>
            <w:tcW w:w="5245" w:type="dxa"/>
            <w:vMerge/>
            <w:vAlign w:val="center"/>
          </w:tcPr>
          <w:p w14:paraId="1B554EDB" w14:textId="77777777" w:rsidR="00F86637" w:rsidRPr="00E70436" w:rsidRDefault="00F86637" w:rsidP="00F86637">
            <w:pPr>
              <w:jc w:val="center"/>
              <w:rPr>
                <w:b/>
                <w:sz w:val="24"/>
                <w:szCs w:val="24"/>
              </w:rPr>
            </w:pPr>
          </w:p>
        </w:tc>
        <w:tc>
          <w:tcPr>
            <w:tcW w:w="2126" w:type="dxa"/>
            <w:vAlign w:val="center"/>
          </w:tcPr>
          <w:p w14:paraId="32BEE142" w14:textId="70514BD7" w:rsidR="00F86637" w:rsidRDefault="00F86637" w:rsidP="00F86637">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559" w:type="dxa"/>
            <w:vAlign w:val="center"/>
          </w:tcPr>
          <w:p w14:paraId="5FD46635" w14:textId="5606B1B0" w:rsidR="00F86637" w:rsidRDefault="00F86637" w:rsidP="00F86637">
            <w:pPr>
              <w:spacing w:line="276" w:lineRule="auto"/>
              <w:rPr>
                <w:b/>
                <w:bCs/>
                <w:sz w:val="20"/>
                <w:szCs w:val="20"/>
              </w:rPr>
            </w:pPr>
            <w:r w:rsidRPr="00251A7F">
              <w:rPr>
                <w:sz w:val="20"/>
                <w:szCs w:val="20"/>
              </w:rPr>
              <w:t>--</w:t>
            </w:r>
          </w:p>
        </w:tc>
      </w:tr>
      <w:tr w:rsidR="00F86637" w14:paraId="55400C96" w14:textId="77777777" w:rsidTr="00F86637">
        <w:trPr>
          <w:trHeight w:val="339"/>
        </w:trPr>
        <w:tc>
          <w:tcPr>
            <w:tcW w:w="1838" w:type="dxa"/>
            <w:vMerge/>
          </w:tcPr>
          <w:p w14:paraId="33A0880A" w14:textId="77777777" w:rsidR="00F86637" w:rsidRDefault="00F86637" w:rsidP="00F86637">
            <w:pPr>
              <w:spacing w:before="188"/>
              <w:ind w:right="4239"/>
              <w:rPr>
                <w:b/>
                <w:bCs/>
                <w:sz w:val="20"/>
                <w:szCs w:val="20"/>
              </w:rPr>
            </w:pPr>
          </w:p>
        </w:tc>
        <w:tc>
          <w:tcPr>
            <w:tcW w:w="5245" w:type="dxa"/>
            <w:vMerge/>
          </w:tcPr>
          <w:p w14:paraId="308FC213" w14:textId="77777777" w:rsidR="00F86637" w:rsidRDefault="00F86637" w:rsidP="00F86637">
            <w:pPr>
              <w:spacing w:before="188" w:line="276" w:lineRule="auto"/>
              <w:ind w:right="4239"/>
              <w:rPr>
                <w:b/>
                <w:bCs/>
                <w:sz w:val="20"/>
                <w:szCs w:val="20"/>
              </w:rPr>
            </w:pPr>
          </w:p>
        </w:tc>
        <w:tc>
          <w:tcPr>
            <w:tcW w:w="2126" w:type="dxa"/>
            <w:vAlign w:val="center"/>
          </w:tcPr>
          <w:p w14:paraId="16150F99" w14:textId="59D92368" w:rsidR="00F86637" w:rsidRDefault="00F86637" w:rsidP="00F86637">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559" w:type="dxa"/>
            <w:vAlign w:val="center"/>
          </w:tcPr>
          <w:p w14:paraId="41041901" w14:textId="26181E7C" w:rsidR="00F86637" w:rsidRPr="0018551F" w:rsidRDefault="00F86637" w:rsidP="00F86637">
            <w:pPr>
              <w:spacing w:line="276" w:lineRule="auto"/>
              <w:rPr>
                <w:b/>
                <w:bCs/>
                <w:sz w:val="24"/>
                <w:szCs w:val="24"/>
              </w:rPr>
            </w:pPr>
            <w:r w:rsidRPr="00251A7F">
              <w:rPr>
                <w:sz w:val="20"/>
                <w:szCs w:val="20"/>
              </w:rPr>
              <w:t>0</w:t>
            </w:r>
          </w:p>
        </w:tc>
      </w:tr>
      <w:tr w:rsidR="00F86637" w14:paraId="70A9B7E7" w14:textId="77777777" w:rsidTr="00F86637">
        <w:trPr>
          <w:trHeight w:val="339"/>
        </w:trPr>
        <w:tc>
          <w:tcPr>
            <w:tcW w:w="1838" w:type="dxa"/>
            <w:vMerge/>
          </w:tcPr>
          <w:p w14:paraId="152FAC70" w14:textId="77777777" w:rsidR="00F86637" w:rsidRDefault="00F86637" w:rsidP="00F86637">
            <w:pPr>
              <w:spacing w:before="188"/>
              <w:ind w:right="4239"/>
              <w:rPr>
                <w:b/>
                <w:bCs/>
                <w:sz w:val="20"/>
                <w:szCs w:val="20"/>
              </w:rPr>
            </w:pPr>
          </w:p>
        </w:tc>
        <w:tc>
          <w:tcPr>
            <w:tcW w:w="5245" w:type="dxa"/>
            <w:vMerge/>
          </w:tcPr>
          <w:p w14:paraId="60F70546" w14:textId="77777777" w:rsidR="00F86637" w:rsidRDefault="00F86637" w:rsidP="00F86637">
            <w:pPr>
              <w:spacing w:before="188" w:line="276" w:lineRule="auto"/>
              <w:ind w:right="4239"/>
              <w:rPr>
                <w:b/>
                <w:bCs/>
                <w:sz w:val="20"/>
                <w:szCs w:val="20"/>
              </w:rPr>
            </w:pPr>
          </w:p>
        </w:tc>
        <w:tc>
          <w:tcPr>
            <w:tcW w:w="2126" w:type="dxa"/>
            <w:vAlign w:val="center"/>
          </w:tcPr>
          <w:p w14:paraId="7F923E4B" w14:textId="36A1F58E" w:rsidR="00F86637" w:rsidRPr="00F5797E" w:rsidRDefault="00F86637" w:rsidP="00F86637">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559" w:type="dxa"/>
            <w:vAlign w:val="center"/>
          </w:tcPr>
          <w:p w14:paraId="286CCAB8" w14:textId="4814D10C" w:rsidR="00F86637" w:rsidRPr="00E70436" w:rsidRDefault="00F86637" w:rsidP="00F86637">
            <w:r>
              <w:rPr>
                <w:sz w:val="20"/>
                <w:szCs w:val="20"/>
              </w:rPr>
              <w:t>1</w:t>
            </w:r>
          </w:p>
        </w:tc>
      </w:tr>
    </w:tbl>
    <w:p w14:paraId="2CF3404B" w14:textId="77777777" w:rsidR="00A84189" w:rsidRDefault="00A84189" w:rsidP="004F5D9E">
      <w:pPr>
        <w:ind w:hanging="709"/>
        <w:jc w:val="both"/>
        <w:rPr>
          <w:b/>
          <w:sz w:val="24"/>
          <w:szCs w:val="24"/>
        </w:rPr>
      </w:pPr>
    </w:p>
    <w:p w14:paraId="54B248AA" w14:textId="129D05C6" w:rsidR="004F5D9E" w:rsidRDefault="004F5D9E" w:rsidP="004F5D9E">
      <w:pPr>
        <w:ind w:hanging="709"/>
        <w:jc w:val="both"/>
        <w:rPr>
          <w:b/>
          <w:sz w:val="24"/>
          <w:szCs w:val="24"/>
        </w:rPr>
      </w:pPr>
      <w:r w:rsidRPr="004F5D9E">
        <w:rPr>
          <w:b/>
          <w:sz w:val="24"/>
          <w:szCs w:val="24"/>
        </w:rPr>
        <w:t>Değerli velimiz,</w:t>
      </w:r>
    </w:p>
    <w:p w14:paraId="569A7F1E" w14:textId="77777777" w:rsidR="004F5D9E" w:rsidRDefault="004F5D9E" w:rsidP="004F5D9E">
      <w:pPr>
        <w:spacing w:line="360" w:lineRule="auto"/>
        <w:ind w:left="-709" w:right="-851" w:firstLine="709"/>
        <w:jc w:val="both"/>
        <w:rPr>
          <w:sz w:val="24"/>
          <w:szCs w:val="24"/>
        </w:rPr>
      </w:pPr>
      <w:r w:rsidRPr="004F5D9E">
        <w:rPr>
          <w:sz w:val="24"/>
          <w:szCs w:val="24"/>
        </w:rPr>
        <w:t>Hepimizin bildiği gibi Tekirdağ ilimizde çocuklarımız ciddi ağız ve diş sağlığı sorunlarına sahiptir. Bu nedenle Tekirdağ Namık Kemal Üniversitesi Ağız ve Diş Sağlığı Uygulama ve Araştırma Merkezi olarak bizler çocukların ağız ve diş sağlık düzeyinin arttırılması için Tekirdağ Milli Eğitim Müdürlüğü’nün izni ile tüm Tekirdağ ilini kapsayacak uzun soluklu bir program yürütüyoruz.</w:t>
      </w:r>
    </w:p>
    <w:p w14:paraId="000B882E" w14:textId="77777777" w:rsidR="004F5D9E" w:rsidRPr="004F5D9E" w:rsidRDefault="004F5D9E" w:rsidP="004F5D9E">
      <w:pPr>
        <w:spacing w:line="360" w:lineRule="auto"/>
        <w:ind w:left="-709" w:right="-851"/>
        <w:jc w:val="both"/>
        <w:rPr>
          <w:sz w:val="24"/>
          <w:szCs w:val="24"/>
        </w:rPr>
      </w:pPr>
      <w:r w:rsidRPr="004F5D9E">
        <w:rPr>
          <w:sz w:val="24"/>
          <w:szCs w:val="24"/>
        </w:rPr>
        <w:t>Bu programda;</w:t>
      </w:r>
    </w:p>
    <w:p w14:paraId="5573FDDD" w14:textId="77777777" w:rsidR="004F5D9E" w:rsidRPr="004F5D9E" w:rsidRDefault="004F5D9E" w:rsidP="004F5D9E">
      <w:pPr>
        <w:pStyle w:val="TableParagraph"/>
        <w:numPr>
          <w:ilvl w:val="0"/>
          <w:numId w:val="6"/>
        </w:numPr>
        <w:tabs>
          <w:tab w:val="left" w:pos="636"/>
        </w:tabs>
        <w:spacing w:before="137" w:line="360" w:lineRule="auto"/>
        <w:ind w:right="-851"/>
        <w:jc w:val="both"/>
        <w:rPr>
          <w:b/>
          <w:sz w:val="24"/>
        </w:rPr>
      </w:pPr>
      <w:r>
        <w:rPr>
          <w:b/>
          <w:sz w:val="24"/>
        </w:rPr>
        <w:t xml:space="preserve">Dağıtılan anket formlarının siz değerli velilerimiz tarafından doldurulması istenecektir. </w:t>
      </w:r>
      <w:r w:rsidRPr="004F5D9E">
        <w:rPr>
          <w:sz w:val="24"/>
        </w:rPr>
        <w:t>Formlardan elde edilen bilgilerle çocuklarımızın ağız ve diş sağlığını tehdit eden etkenleri ortaya çıkarmayı</w:t>
      </w:r>
      <w:r w:rsidRPr="004F5D9E">
        <w:rPr>
          <w:spacing w:val="-14"/>
          <w:sz w:val="24"/>
        </w:rPr>
        <w:t xml:space="preserve"> </w:t>
      </w:r>
      <w:r w:rsidRPr="004F5D9E">
        <w:rPr>
          <w:sz w:val="24"/>
        </w:rPr>
        <w:t>hedefliyoruz.</w:t>
      </w:r>
    </w:p>
    <w:p w14:paraId="5DDEE71E" w14:textId="77777777" w:rsidR="004F5D9E" w:rsidRDefault="004F5D9E" w:rsidP="004F5D9E">
      <w:pPr>
        <w:pStyle w:val="TableParagraph"/>
        <w:spacing w:before="120" w:line="360" w:lineRule="auto"/>
        <w:ind w:left="-709" w:right="-851" w:firstLine="360"/>
        <w:jc w:val="both"/>
        <w:rPr>
          <w:sz w:val="24"/>
        </w:rPr>
      </w:pPr>
      <w:r>
        <w:rPr>
          <w:sz w:val="24"/>
        </w:rPr>
        <w:t>NOT: Bu formlardan elde edilen bilgiler kesinlikle bizde gizli kalacak, tüm formlar değerlendirme sonucunda imha edilecektir. Bilgi mahremiyetine azami dikkat edeceğimiz hususunda en ufak bir kaygınız olmasın.</w:t>
      </w:r>
    </w:p>
    <w:p w14:paraId="4B555D96" w14:textId="77777777" w:rsidR="004F5D9E" w:rsidRDefault="004F5D9E" w:rsidP="004F5D9E">
      <w:pPr>
        <w:pStyle w:val="TableParagraph"/>
        <w:numPr>
          <w:ilvl w:val="0"/>
          <w:numId w:val="7"/>
        </w:numPr>
        <w:tabs>
          <w:tab w:val="left" w:pos="628"/>
        </w:tabs>
        <w:spacing w:before="1" w:line="360" w:lineRule="auto"/>
        <w:ind w:right="-851"/>
        <w:jc w:val="both"/>
        <w:rPr>
          <w:sz w:val="24"/>
        </w:rPr>
      </w:pPr>
      <w:r>
        <w:rPr>
          <w:b/>
          <w:sz w:val="24"/>
        </w:rPr>
        <w:t xml:space="preserve">Çocuğunuzun ağız ve diş sağlığı durumu detaylı bir şekilde değerlendirilecek </w:t>
      </w:r>
      <w:r>
        <w:rPr>
          <w:sz w:val="24"/>
        </w:rPr>
        <w:t>ve bu değerlendirmenin sonuçları hakkında sizlere yazılı bilgi</w:t>
      </w:r>
      <w:r>
        <w:rPr>
          <w:spacing w:val="-1"/>
          <w:sz w:val="24"/>
        </w:rPr>
        <w:t xml:space="preserve"> </w:t>
      </w:r>
      <w:r>
        <w:rPr>
          <w:sz w:val="24"/>
        </w:rPr>
        <w:t>verilecektir.</w:t>
      </w:r>
    </w:p>
    <w:p w14:paraId="24F42EB7" w14:textId="77777777" w:rsidR="004F5D9E" w:rsidRDefault="004F5D9E" w:rsidP="004F5D9E">
      <w:pPr>
        <w:pStyle w:val="TableParagraph"/>
        <w:numPr>
          <w:ilvl w:val="0"/>
          <w:numId w:val="7"/>
        </w:numPr>
        <w:tabs>
          <w:tab w:val="left" w:pos="624"/>
        </w:tabs>
        <w:spacing w:before="120"/>
        <w:ind w:right="-851"/>
        <w:rPr>
          <w:sz w:val="24"/>
        </w:rPr>
      </w:pPr>
      <w:r>
        <w:rPr>
          <w:sz w:val="24"/>
        </w:rPr>
        <w:t xml:space="preserve">Çocuğunuza ve okul öğretmenlerimize </w:t>
      </w:r>
      <w:r>
        <w:rPr>
          <w:b/>
          <w:sz w:val="24"/>
        </w:rPr>
        <w:t>ağız ve diş sağlığı hakkında eğitim</w:t>
      </w:r>
      <w:r>
        <w:rPr>
          <w:b/>
          <w:spacing w:val="-11"/>
          <w:sz w:val="24"/>
        </w:rPr>
        <w:t xml:space="preserve"> </w:t>
      </w:r>
      <w:r>
        <w:rPr>
          <w:b/>
          <w:sz w:val="24"/>
        </w:rPr>
        <w:t>verilecektir</w:t>
      </w:r>
      <w:r>
        <w:rPr>
          <w:sz w:val="24"/>
        </w:rPr>
        <w:t>.</w:t>
      </w:r>
    </w:p>
    <w:p w14:paraId="46B0F98C" w14:textId="77777777" w:rsidR="004F5D9E" w:rsidRDefault="004F5D9E" w:rsidP="004F5D9E">
      <w:pPr>
        <w:pStyle w:val="TableParagraph"/>
        <w:spacing w:before="5"/>
        <w:ind w:left="-709" w:right="-851"/>
      </w:pPr>
    </w:p>
    <w:p w14:paraId="0E624C40" w14:textId="77777777" w:rsidR="004F5D9E" w:rsidRDefault="004F5D9E" w:rsidP="004F5D9E">
      <w:pPr>
        <w:pStyle w:val="TableParagraph"/>
        <w:numPr>
          <w:ilvl w:val="0"/>
          <w:numId w:val="7"/>
        </w:numPr>
        <w:tabs>
          <w:tab w:val="left" w:pos="691"/>
        </w:tabs>
        <w:spacing w:line="364" w:lineRule="auto"/>
        <w:ind w:right="-851"/>
        <w:jc w:val="both"/>
        <w:rPr>
          <w:b/>
          <w:sz w:val="24"/>
        </w:rPr>
      </w:pPr>
      <w:r>
        <w:rPr>
          <w:sz w:val="24"/>
        </w:rPr>
        <w:t xml:space="preserve">Çocuğunuzun ağız ve diş sağlığının arttırılması amacıyla </w:t>
      </w:r>
      <w:r>
        <w:rPr>
          <w:b/>
          <w:sz w:val="24"/>
        </w:rPr>
        <w:t>okul ortamında koruyucu uygulamalar yapılacaktır.</w:t>
      </w:r>
    </w:p>
    <w:p w14:paraId="6C13E54D" w14:textId="77777777" w:rsidR="004F5D9E" w:rsidRDefault="004F5D9E" w:rsidP="004F5D9E">
      <w:pPr>
        <w:pStyle w:val="TableParagraph"/>
        <w:numPr>
          <w:ilvl w:val="0"/>
          <w:numId w:val="7"/>
        </w:numPr>
        <w:tabs>
          <w:tab w:val="left" w:pos="626"/>
        </w:tabs>
        <w:spacing w:before="109" w:line="360" w:lineRule="auto"/>
        <w:ind w:right="-851"/>
        <w:jc w:val="both"/>
        <w:rPr>
          <w:sz w:val="24"/>
        </w:rPr>
      </w:pPr>
      <w:r>
        <w:rPr>
          <w:b/>
          <w:sz w:val="24"/>
        </w:rPr>
        <w:t>Bu koruyucu program ve eğitim programı bir seferliğine uygulanmayıp, 3 ile 6 ay aralıklarla devam ettirilecektir</w:t>
      </w:r>
      <w:r>
        <w:rPr>
          <w:sz w:val="24"/>
        </w:rPr>
        <w:t>.</w:t>
      </w:r>
    </w:p>
    <w:p w14:paraId="5250A1B3" w14:textId="77777777" w:rsidR="004F5D9E" w:rsidRDefault="004F5D9E" w:rsidP="004F5D9E">
      <w:pPr>
        <w:pStyle w:val="TableParagraph"/>
        <w:spacing w:before="3" w:line="362" w:lineRule="auto"/>
        <w:ind w:left="-709" w:right="-851" w:firstLine="709"/>
        <w:jc w:val="both"/>
        <w:rPr>
          <w:b/>
          <w:sz w:val="24"/>
        </w:rPr>
      </w:pPr>
      <w:r>
        <w:rPr>
          <w:sz w:val="24"/>
        </w:rPr>
        <w:t xml:space="preserve">Tekirdağ ilimizi kapsayan bu programın başarısı ancak siz veliler, çocuğunuz ile bizler arasındaki iş birliği ile mümkündür. Bu nedenle sizlerden çocuklarınız aracılığı ile gönderdiğimiz formları azami dikkatle doldurmanızı rica ediyoruz. </w:t>
      </w:r>
      <w:r>
        <w:rPr>
          <w:b/>
          <w:sz w:val="24"/>
        </w:rPr>
        <w:t xml:space="preserve">Unutmayınız ki sizden elde ettiğimiz bilgiler programın bunda sonraki </w:t>
      </w:r>
      <w:proofErr w:type="gramStart"/>
      <w:r>
        <w:rPr>
          <w:b/>
          <w:sz w:val="24"/>
        </w:rPr>
        <w:t>aşamalarının</w:t>
      </w:r>
      <w:proofErr w:type="gramEnd"/>
      <w:r>
        <w:rPr>
          <w:b/>
          <w:sz w:val="24"/>
        </w:rPr>
        <w:t xml:space="preserve"> belirlenmesinde önemli rol oynayacaktır.</w:t>
      </w:r>
    </w:p>
    <w:p w14:paraId="7A582B10" w14:textId="77777777" w:rsidR="004F5D9E" w:rsidRDefault="004F5D9E" w:rsidP="004F5D9E">
      <w:pPr>
        <w:spacing w:line="360" w:lineRule="auto"/>
        <w:ind w:left="-709" w:right="-851"/>
        <w:jc w:val="both"/>
        <w:rPr>
          <w:sz w:val="24"/>
          <w:szCs w:val="24"/>
        </w:rPr>
      </w:pPr>
      <w:r w:rsidRPr="004F5D9E">
        <w:rPr>
          <w:sz w:val="24"/>
          <w:szCs w:val="24"/>
        </w:rPr>
        <w:t>Koruyucu program ve eğitim programı hakkında tüm sorularınız için Tekirdağ Namık Kemal Üniversitesi</w:t>
      </w:r>
      <w:r>
        <w:rPr>
          <w:sz w:val="24"/>
          <w:szCs w:val="24"/>
        </w:rPr>
        <w:t xml:space="preserve"> </w:t>
      </w:r>
      <w:r w:rsidRPr="004F5D9E">
        <w:rPr>
          <w:sz w:val="24"/>
          <w:szCs w:val="24"/>
        </w:rPr>
        <w:t>Ağız ve Diş Sağlığı Uygulama ve</w:t>
      </w:r>
      <w:r w:rsidRPr="004F5D9E">
        <w:rPr>
          <w:spacing w:val="-26"/>
          <w:sz w:val="24"/>
          <w:szCs w:val="24"/>
        </w:rPr>
        <w:t xml:space="preserve"> </w:t>
      </w:r>
      <w:r w:rsidRPr="004F5D9E">
        <w:rPr>
          <w:sz w:val="24"/>
          <w:szCs w:val="24"/>
        </w:rPr>
        <w:t>Araştırma</w:t>
      </w:r>
      <w:r w:rsidRPr="004F5D9E">
        <w:rPr>
          <w:spacing w:val="-4"/>
          <w:sz w:val="24"/>
          <w:szCs w:val="24"/>
        </w:rPr>
        <w:t xml:space="preserve"> </w:t>
      </w:r>
      <w:r w:rsidRPr="004F5D9E">
        <w:rPr>
          <w:sz w:val="24"/>
          <w:szCs w:val="24"/>
        </w:rPr>
        <w:t>Merkezi</w:t>
      </w:r>
      <w:proofErr w:type="gramStart"/>
      <w:r w:rsidRPr="004F5D9E">
        <w:rPr>
          <w:sz w:val="24"/>
          <w:szCs w:val="24"/>
        </w:rPr>
        <w:t>.....................................</w:t>
      </w:r>
      <w:proofErr w:type="spellStart"/>
      <w:proofErr w:type="gramEnd"/>
      <w:r w:rsidRPr="004F5D9E">
        <w:rPr>
          <w:sz w:val="24"/>
          <w:szCs w:val="24"/>
        </w:rPr>
        <w:t>nolu</w:t>
      </w:r>
      <w:proofErr w:type="spellEnd"/>
      <w:r w:rsidRPr="004F5D9E">
        <w:rPr>
          <w:sz w:val="24"/>
          <w:szCs w:val="24"/>
        </w:rPr>
        <w:t xml:space="preserve"> telefonundan </w:t>
      </w:r>
      <w:r w:rsidRPr="004F5D9E">
        <w:rPr>
          <w:b/>
          <w:sz w:val="24"/>
          <w:szCs w:val="24"/>
        </w:rPr>
        <w:t>Çocuk Diş</w:t>
      </w:r>
      <w:r w:rsidRPr="004F5D9E">
        <w:rPr>
          <w:b/>
          <w:spacing w:val="-5"/>
          <w:sz w:val="24"/>
          <w:szCs w:val="24"/>
        </w:rPr>
        <w:t xml:space="preserve"> </w:t>
      </w:r>
      <w:r w:rsidRPr="004F5D9E">
        <w:rPr>
          <w:b/>
          <w:sz w:val="24"/>
          <w:szCs w:val="24"/>
        </w:rPr>
        <w:t>Hekimliği Anabilim Dalı’na</w:t>
      </w:r>
      <w:r w:rsidRPr="004F5D9E">
        <w:rPr>
          <w:b/>
          <w:spacing w:val="-7"/>
          <w:sz w:val="24"/>
          <w:szCs w:val="24"/>
        </w:rPr>
        <w:t xml:space="preserve"> </w:t>
      </w:r>
      <w:r w:rsidRPr="004F5D9E">
        <w:rPr>
          <w:sz w:val="24"/>
          <w:szCs w:val="24"/>
        </w:rPr>
        <w:t>bağlanarak</w:t>
      </w:r>
      <w:r w:rsidRPr="004F5D9E">
        <w:rPr>
          <w:spacing w:val="-4"/>
          <w:sz w:val="24"/>
          <w:szCs w:val="24"/>
        </w:rPr>
        <w:t xml:space="preserve"> </w:t>
      </w:r>
      <w:r w:rsidRPr="004F5D9E">
        <w:rPr>
          <w:sz w:val="24"/>
          <w:szCs w:val="24"/>
        </w:rPr>
        <w:t>Dr/Dt.........................................................................ile görüşebilirsiniz. Sizlere yardımcı olmaktan</w:t>
      </w:r>
      <w:r w:rsidRPr="004F5D9E">
        <w:rPr>
          <w:spacing w:val="-3"/>
          <w:sz w:val="24"/>
          <w:szCs w:val="24"/>
        </w:rPr>
        <w:t xml:space="preserve"> </w:t>
      </w:r>
      <w:r w:rsidRPr="004F5D9E">
        <w:rPr>
          <w:sz w:val="24"/>
          <w:szCs w:val="24"/>
        </w:rPr>
        <w:t>mutluluk</w:t>
      </w:r>
      <w:r w:rsidRPr="004F5D9E">
        <w:rPr>
          <w:b/>
          <w:sz w:val="24"/>
          <w:szCs w:val="24"/>
        </w:rPr>
        <w:t xml:space="preserve"> </w:t>
      </w:r>
      <w:r w:rsidRPr="004F5D9E">
        <w:rPr>
          <w:sz w:val="24"/>
          <w:szCs w:val="24"/>
        </w:rPr>
        <w:t>duyacağız.</w:t>
      </w:r>
    </w:p>
    <w:p w14:paraId="2378F941" w14:textId="77777777" w:rsidR="004F5D9E" w:rsidRDefault="004F5D9E" w:rsidP="004F5D9E">
      <w:pPr>
        <w:pStyle w:val="TableParagraph"/>
        <w:spacing w:line="276" w:lineRule="auto"/>
        <w:ind w:left="113" w:right="-851" w:hanging="800"/>
        <w:jc w:val="right"/>
        <w:rPr>
          <w:sz w:val="24"/>
        </w:rPr>
      </w:pPr>
      <w:r>
        <w:rPr>
          <w:sz w:val="24"/>
        </w:rPr>
        <w:t xml:space="preserve">Tekirdağ Namık Kemal Üniversitesi </w:t>
      </w:r>
    </w:p>
    <w:p w14:paraId="72FEF094" w14:textId="77777777" w:rsidR="004F5D9E" w:rsidRDefault="004F5D9E" w:rsidP="004F5D9E">
      <w:pPr>
        <w:pStyle w:val="TableParagraph"/>
        <w:spacing w:line="276" w:lineRule="auto"/>
        <w:ind w:left="113" w:right="-851" w:hanging="800"/>
        <w:jc w:val="right"/>
        <w:rPr>
          <w:sz w:val="24"/>
        </w:rPr>
      </w:pPr>
      <w:r>
        <w:rPr>
          <w:sz w:val="24"/>
        </w:rPr>
        <w:t xml:space="preserve">Ağız ve Diş Sağlığı Uygulama ve Araştırma Merkezi </w:t>
      </w:r>
    </w:p>
    <w:p w14:paraId="39603FEC" w14:textId="77777777" w:rsidR="004F5D9E" w:rsidRPr="004F5D9E" w:rsidRDefault="004F5D9E" w:rsidP="004F5D9E">
      <w:pPr>
        <w:spacing w:line="360" w:lineRule="auto"/>
        <w:ind w:left="-709" w:right="-851"/>
        <w:jc w:val="right"/>
        <w:rPr>
          <w:sz w:val="24"/>
          <w:szCs w:val="24"/>
        </w:rPr>
      </w:pPr>
      <w:r>
        <w:rPr>
          <w:sz w:val="24"/>
        </w:rPr>
        <w:t>Çocuk Diş Hekimliği Anabilim Dalı</w:t>
      </w:r>
    </w:p>
    <w:p w14:paraId="3C8118C7" w14:textId="77777777" w:rsidR="00631151" w:rsidRDefault="00631151" w:rsidP="004F5D9E">
      <w:pPr>
        <w:spacing w:before="10" w:after="240" w:line="360" w:lineRule="auto"/>
        <w:ind w:right="-57"/>
        <w:rPr>
          <w:b/>
          <w:sz w:val="24"/>
          <w:szCs w:val="24"/>
        </w:rPr>
      </w:pPr>
    </w:p>
    <w:sectPr w:rsidR="00631151"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8551F"/>
    <w:rsid w:val="002039D6"/>
    <w:rsid w:val="003608AA"/>
    <w:rsid w:val="003F19B0"/>
    <w:rsid w:val="00460E26"/>
    <w:rsid w:val="004D1DF4"/>
    <w:rsid w:val="004F5D9E"/>
    <w:rsid w:val="00631151"/>
    <w:rsid w:val="00963CE5"/>
    <w:rsid w:val="00972198"/>
    <w:rsid w:val="00A1141A"/>
    <w:rsid w:val="00A84189"/>
    <w:rsid w:val="00AA70A4"/>
    <w:rsid w:val="00CD47F4"/>
    <w:rsid w:val="00DE74A0"/>
    <w:rsid w:val="00F80473"/>
    <w:rsid w:val="00F86637"/>
    <w:rsid w:val="00FA5360"/>
    <w:rsid w:val="00FB31E1"/>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F4DB"/>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dcterms:created xsi:type="dcterms:W3CDTF">2022-01-11T07:47:00Z</dcterms:created>
  <dcterms:modified xsi:type="dcterms:W3CDTF">2022-01-11T07:47:00Z</dcterms:modified>
</cp:coreProperties>
</file>