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367E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367E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367E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367EB">
              <w:rPr>
                <w:b/>
                <w:sz w:val="24"/>
                <w:szCs w:val="24"/>
              </w:rPr>
              <w:t xml:space="preserve">Standart 2: </w:t>
            </w:r>
            <w:r w:rsidRPr="005367EB">
              <w:rPr>
                <w:sz w:val="24"/>
                <w:szCs w:val="24"/>
              </w:rPr>
              <w:t>Misyon, Organizasyon Yapısı ve Görevler</w:t>
            </w:r>
            <w:r w:rsidRPr="005367E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367EB" w:rsidRDefault="007106C8" w:rsidP="00C90F0A">
            <w:pPr>
              <w:rPr>
                <w:rFonts w:eastAsia="Calibri"/>
              </w:rPr>
            </w:pPr>
            <w:r w:rsidRPr="005367EB">
              <w:rPr>
                <w:b/>
                <w:sz w:val="24"/>
                <w:szCs w:val="24"/>
              </w:rPr>
              <w:t xml:space="preserve">2.2. </w:t>
            </w:r>
            <w:r w:rsidRPr="005367E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367EB">
              <w:rPr>
                <w:sz w:val="24"/>
                <w:szCs w:val="24"/>
              </w:rPr>
              <w:t>D</w:t>
            </w:r>
            <w:r w:rsidRPr="005367EB">
              <w:rPr>
                <w:sz w:val="24"/>
                <w:szCs w:val="24"/>
              </w:rPr>
              <w:t>uyurulmalıdır.</w:t>
            </w:r>
          </w:p>
        </w:tc>
      </w:tr>
      <w:tr w:rsidR="00575C41" w:rsidRPr="005367EB" w14:paraId="4F10065A" w14:textId="77777777" w:rsidTr="006A2AF7">
        <w:trPr>
          <w:trHeight w:val="360"/>
        </w:trPr>
        <w:tc>
          <w:tcPr>
            <w:tcW w:w="2547" w:type="dxa"/>
            <w:vAlign w:val="center"/>
          </w:tcPr>
          <w:p w14:paraId="28FCDBD2" w14:textId="65F61077" w:rsidR="00575C41" w:rsidRPr="005367EB" w:rsidRDefault="001D446A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367EB">
              <w:rPr>
                <w:b/>
                <w:sz w:val="24"/>
                <w:szCs w:val="24"/>
              </w:rPr>
              <w:t>Bağlı Bulunduğu Yönetici</w:t>
            </w:r>
            <w:r w:rsidR="00575C41" w:rsidRPr="005367E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11F13B43" w:rsidR="00575C41" w:rsidRPr="005367EB" w:rsidRDefault="00431094" w:rsidP="00575C41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Konservatuvar</w:t>
            </w:r>
            <w:r w:rsidR="00575C41" w:rsidRPr="005367EB">
              <w:rPr>
                <w:sz w:val="24"/>
                <w:szCs w:val="24"/>
              </w:rPr>
              <w:t xml:space="preserve"> Müdürü</w:t>
            </w:r>
          </w:p>
        </w:tc>
      </w:tr>
      <w:tr w:rsidR="00575C41" w:rsidRPr="005367EB" w14:paraId="1CD43734" w14:textId="77777777" w:rsidTr="0076057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575C41" w:rsidRPr="005367EB" w:rsidRDefault="00575C41" w:rsidP="00575C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367E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vAlign w:val="center"/>
          </w:tcPr>
          <w:p w14:paraId="22B1DF67" w14:textId="5EA8A334" w:rsidR="00575C41" w:rsidRPr="005367EB" w:rsidRDefault="00575C41" w:rsidP="00575C41">
            <w:pPr>
              <w:rPr>
                <w:sz w:val="24"/>
                <w:szCs w:val="24"/>
                <w:highlight w:val="yellow"/>
              </w:rPr>
            </w:pPr>
            <w:r w:rsidRPr="005367EB">
              <w:rPr>
                <w:sz w:val="24"/>
                <w:szCs w:val="24"/>
              </w:rPr>
              <w:t>Bölüm Öğretim Elemanları</w:t>
            </w:r>
          </w:p>
        </w:tc>
      </w:tr>
      <w:tr w:rsidR="0076057D" w:rsidRPr="005367EB" w14:paraId="0FD59877" w14:textId="77777777" w:rsidTr="00552EC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80B7" w14:textId="6B2D73C7" w:rsidR="0076057D" w:rsidRPr="005367EB" w:rsidRDefault="0076057D" w:rsidP="00760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367EB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6BDA1" w14:textId="00C30EBC" w:rsidR="0076057D" w:rsidRPr="005367EB" w:rsidRDefault="00810EC4" w:rsidP="0076057D">
            <w:pPr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367E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367EB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5367E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67E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45237ED1" w14:textId="4C2CB14A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7DC4E0AD" w14:textId="6AD4AADF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bırakmak,</w:t>
            </w:r>
          </w:p>
          <w:p w14:paraId="04EC5B5D" w14:textId="56664451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Eğitim-öğretim yılı sürecinde kendisinin belirleyeceği gündem maddelerini görüşmek üzere toplanan Akademik Bölüm Kuruluna başkanlık etmek ve b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ölüm kurullarının kararlarını uygulamak,</w:t>
            </w:r>
          </w:p>
          <w:p w14:paraId="7A79C4D7" w14:textId="71F469CB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Bölümü temsil etmek üzere</w:t>
            </w:r>
            <w:r w:rsidR="006C37CD"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1094"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Kurul toplantılarına katılmak,</w:t>
            </w:r>
          </w:p>
          <w:p w14:paraId="2C8165F1" w14:textId="6DA6665F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Bölümde genel gözetim ve denetim görevini yapmak,</w:t>
            </w:r>
          </w:p>
          <w:p w14:paraId="7B308F83" w14:textId="2CAA265C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Bölümde eğitim-öğretimin düzenli bir şekilde sürdürülmesini sağlamak,</w:t>
            </w:r>
          </w:p>
          <w:p w14:paraId="10FE80F0" w14:textId="2682187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 öğretim elemanları arasında eşgüdümü sağlamak,</w:t>
            </w:r>
          </w:p>
          <w:p w14:paraId="0EA543D8" w14:textId="08C8C690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Müdürlük ile bölüm arasındaki her türlü yazışmanın sağlıklı bir şekilde yapılmasını sağlamak,</w:t>
            </w:r>
          </w:p>
          <w:p w14:paraId="752861F9" w14:textId="0858FAA9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Bölümün ders dağılımının öğretim elemanları arasında dengeli bir şekilde yapılmasını sağlamak,</w:t>
            </w:r>
          </w:p>
          <w:p w14:paraId="2943899D" w14:textId="518A180D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Ek ders ve sınav ücret çizelgelerinin zamanında ve doğru bir biçimde hazırlanarak Müdürlüğe iletilmesini sağlamak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F032521" w14:textId="76566F4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Bölüm öğrencilerinin eğitim-öğretim sorunları ile yakından ilgilenmek,</w:t>
            </w:r>
          </w:p>
          <w:p w14:paraId="56B41557" w14:textId="4BF9D526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Her dönem başında ders kayıtlarının düzenli bir biçimde yapılmasını sağlamak,</w:t>
            </w:r>
          </w:p>
          <w:p w14:paraId="55A386D7" w14:textId="4BF3ADC3" w:rsidR="00575C41" w:rsidRPr="005367EB" w:rsidRDefault="006C37CD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Lisans </w:t>
            </w:r>
            <w:r w:rsidR="00575C41"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eğitim-öğretim ve sınav yönetmeliği ile yönergelerin uygun bir şekilde uygulanmasını sağlamak,</w:t>
            </w:r>
          </w:p>
          <w:p w14:paraId="7D78D6F2" w14:textId="4B52E6AD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Bölümün ihtiyaçlarını Müdürlüğe bildirmek,</w:t>
            </w:r>
          </w:p>
          <w:p w14:paraId="1FDAF0E3" w14:textId="441ED2D8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Bölümüne bağlı öğretim elemanlarının görev sürelerinin uzatılmasında dikkate alınmak üzere Bölüm görüşünü yazılı olarak Müdürlüğe bildirmek,</w:t>
            </w:r>
          </w:p>
          <w:p w14:paraId="2D57E864" w14:textId="14EFE8F0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Her öğretim yılı sonunda Bölümün geçen yıldaki eğitim-öğretim ve araştırma faaliyetleri ile ilgili raporu ve gelecek yıl için çalışma plânını Müdürlüğe sunmak,</w:t>
            </w:r>
          </w:p>
          <w:p w14:paraId="207B1973" w14:textId="370FE9EA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Bölümün birimleri ve her düzeydeki personelini kapsayacak şekilde motivasyon, iş</w:t>
            </w:r>
            <w:r w:rsid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birliği, dayanışma ve aidiyet duygularını geliştirecek yönde çalışmalar yapmak,</w:t>
            </w:r>
          </w:p>
          <w:p w14:paraId="2D8C1171" w14:textId="2AF186B9" w:rsidR="00575C41" w:rsidRPr="005367EB" w:rsidRDefault="00431094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="006C37CD"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5C41" w:rsidRPr="005367EB">
              <w:rPr>
                <w:rFonts w:ascii="Times New Roman" w:hAnsi="Times New Roman" w:cs="Times New Roman"/>
                <w:sz w:val="24"/>
                <w:szCs w:val="24"/>
              </w:rPr>
              <w:t>Akademik Kurulu için Bölüm ile ilgili gerekli bilgileri sağlamak,</w:t>
            </w:r>
          </w:p>
          <w:p w14:paraId="7185EC85" w14:textId="5B4B8D02" w:rsidR="00575C41" w:rsidRPr="005367EB" w:rsidRDefault="006C37CD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Müdürlük ile </w:t>
            </w:r>
            <w:r w:rsidR="00575C41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iş</w:t>
            </w:r>
            <w:r w:rsidR="001731C4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5C41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birliği içinde eğitim-öğretim sistemi, mevzuat, metot ve tekniklerin geliştirilmesi </w:t>
            </w:r>
            <w:r w:rsidR="00575C41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ve iyileştirilmesi yönünde çalışmalar yapmak,</w:t>
            </w:r>
          </w:p>
          <w:p w14:paraId="39CFADAB" w14:textId="0505C742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Bölümün uluslararası ilişkiler ve iş</w:t>
            </w:r>
            <w:r w:rsidR="00CD4A36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birliklerinin geliştirilmesini sağlamak, kalite güvence ve akreditasyon konularında yürütülecek çalışmalara öncülük etmek ve bu hususlarda Müdürlük ile uyum içinde çalışmak,</w:t>
            </w:r>
          </w:p>
          <w:p w14:paraId="6F463CA1" w14:textId="49B9D5CA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Bölümde öğretim elemanı ve öğrencilerin sektörle iletişim ve iş</w:t>
            </w:r>
            <w:r w:rsidR="00CD4A36"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hAnsi="Times New Roman" w:cs="Times New Roman"/>
                <w:bCs/>
                <w:sz w:val="24"/>
                <w:szCs w:val="24"/>
              </w:rPr>
              <w:t>birliğinin kurulmasını ve mezunlarla ilişkilerin geliştirilmesini sağlamak,</w:t>
            </w:r>
          </w:p>
          <w:p w14:paraId="7490DF93" w14:textId="3F60CAF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74DE0A9A" w14:textId="10B838EB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yapmak.</w:t>
            </w:r>
          </w:p>
          <w:p w14:paraId="066C42C7" w14:textId="1A854070" w:rsidR="00CD4A36" w:rsidRPr="005367EB" w:rsidRDefault="00CD4A36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D40A579" w14:textId="0FF09183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5122E96" w14:textId="77777777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F3FFDCD" w14:textId="77777777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77B6E10" w14:textId="1FAC7A09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76A72F84" w14:textId="7BB90E5F" w:rsidR="00575C41" w:rsidRPr="005367EB" w:rsidRDefault="00575C41" w:rsidP="00575C41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431094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6C37CD"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Müdürü tarafından verilen diğer görevleri yapmak,</w:t>
            </w:r>
          </w:p>
          <w:p w14:paraId="79D3BFCD" w14:textId="6E7B2518" w:rsidR="007106C8" w:rsidRPr="005367EB" w:rsidRDefault="00575C41" w:rsidP="00431094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7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 Başkanı,</w:t>
            </w:r>
            <w:r w:rsidRPr="005367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431094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Müdürüne</w:t>
            </w:r>
            <w:r w:rsidRPr="00536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7E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4B2234" w:rsidRPr="005367EB" w14:paraId="5D28A5C6" w14:textId="77777777" w:rsidTr="005367EB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11B3" w14:textId="744C2F87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800" w14:textId="04071D4B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5367EB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4B2234" w:rsidRPr="005367EB" w14:paraId="7FF7E9D6" w14:textId="77777777" w:rsidTr="005367EB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4CAE" w14:textId="0DB01D6D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1811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7EB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542C19BE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3AE4787F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-Yazılı ve sözlü emirler.</w:t>
            </w:r>
          </w:p>
          <w:p w14:paraId="69EF7E3F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3CB161F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7EB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411C77EE" w14:textId="77777777" w:rsidR="004B2234" w:rsidRPr="005367EB" w:rsidRDefault="004B2234" w:rsidP="004B2234">
            <w:pPr>
              <w:jc w:val="both"/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Rektör, Rektör Yardımcıları, Rektörlük İdari Birimleri, Diğer Akademik Birimler, Kurullar, Komisyonlar, Müdürlüğün Tüm Birimleri ve İlgili Dış Paydaşlar.</w:t>
            </w:r>
          </w:p>
          <w:p w14:paraId="7C31C90A" w14:textId="77777777" w:rsidR="004B2234" w:rsidRPr="005367EB" w:rsidRDefault="004B2234" w:rsidP="004B2234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67EB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1F49B55" w14:textId="1CFA6DD6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lastRenderedPageBreak/>
              <w:t>Kanun, yönetmelik, yazı, telefon, e-posta, yüz yüze, yerinde tespit ve inceleme, görsel yayın organları.</w:t>
            </w:r>
          </w:p>
        </w:tc>
      </w:tr>
      <w:tr w:rsidR="004B2234" w:rsidRPr="005367EB" w14:paraId="34646BE8" w14:textId="77777777" w:rsidTr="005367EB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DA77" w14:textId="77777777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FA0E50" w14:textId="2EB6D588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FF43" w14:textId="5E336D1F" w:rsidR="004B2234" w:rsidRPr="005367EB" w:rsidRDefault="004B2234" w:rsidP="004B2234">
            <w:pPr>
              <w:jc w:val="both"/>
              <w:rPr>
                <w:bCs/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Rektör, Rektör Yardımcıları, Rektörlük İdari Birimleri, Diğer Akademik Birimler, Kurullar, Komisyonlar, Müdürlüğün Tüm Bi</w:t>
            </w:r>
            <w:r w:rsidR="00876DCD">
              <w:rPr>
                <w:sz w:val="24"/>
                <w:szCs w:val="24"/>
              </w:rPr>
              <w:t>rimleri ve İlgili Dış Paydaşlar.</w:t>
            </w:r>
          </w:p>
        </w:tc>
      </w:tr>
      <w:tr w:rsidR="004B2234" w:rsidRPr="005367EB" w14:paraId="130B0E37" w14:textId="77777777" w:rsidTr="005367EB">
        <w:trPr>
          <w:trHeight w:val="5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2B29" w14:textId="36AEBDB8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BEDE" w14:textId="77777777" w:rsidR="004B2234" w:rsidRPr="005367EB" w:rsidRDefault="004B2234" w:rsidP="004B223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367EB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2C9989" w14:textId="56D63605" w:rsidR="004B2234" w:rsidRPr="005367EB" w:rsidRDefault="004B2234" w:rsidP="004B2234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proofErr w:type="gramStart"/>
            <w:r w:rsidRPr="005367EB">
              <w:rPr>
                <w:sz w:val="24"/>
                <w:szCs w:val="24"/>
              </w:rPr>
              <w:t>toplantı</w:t>
            </w:r>
            <w:proofErr w:type="gramEnd"/>
            <w:r w:rsidRPr="005367EB">
              <w:rPr>
                <w:sz w:val="24"/>
                <w:szCs w:val="24"/>
              </w:rPr>
              <w:t xml:space="preserve"> (online/yüz yüze).</w:t>
            </w:r>
          </w:p>
        </w:tc>
      </w:tr>
      <w:tr w:rsidR="004B2234" w:rsidRPr="005367EB" w14:paraId="723D32D9" w14:textId="77777777" w:rsidTr="005367EB">
        <w:trPr>
          <w:trHeight w:val="1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6F4" w14:textId="138A264F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4E35" w14:textId="4647904C" w:rsidR="004B2234" w:rsidRPr="005367EB" w:rsidRDefault="004B2234" w:rsidP="004B2234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Çalışma Odası.</w:t>
            </w:r>
          </w:p>
        </w:tc>
      </w:tr>
      <w:tr w:rsidR="004B2234" w:rsidRPr="005367EB" w14:paraId="4013A60F" w14:textId="77777777" w:rsidTr="005367EB">
        <w:trPr>
          <w:trHeight w:val="3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7941" w14:textId="7EB10F80" w:rsidR="004B2234" w:rsidRPr="005367EB" w:rsidRDefault="004B2234" w:rsidP="004B2234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67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7F90" w14:textId="1BEFE8BB" w:rsidR="004B2234" w:rsidRPr="005367EB" w:rsidRDefault="004B2234" w:rsidP="004B2234">
            <w:pPr>
              <w:spacing w:before="5" w:line="254" w:lineRule="auto"/>
              <w:ind w:right="96"/>
              <w:jc w:val="both"/>
              <w:rPr>
                <w:sz w:val="24"/>
                <w:szCs w:val="24"/>
              </w:rPr>
            </w:pPr>
            <w:r w:rsidRPr="005367EB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367E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367E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3550A" w14:textId="77777777" w:rsidR="00DA4E37" w:rsidRDefault="00DA4E37">
      <w:r>
        <w:separator/>
      </w:r>
    </w:p>
  </w:endnote>
  <w:endnote w:type="continuationSeparator" w:id="0">
    <w:p w14:paraId="166BEBFB" w14:textId="77777777" w:rsidR="00DA4E37" w:rsidRDefault="00DA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31FA" w14:textId="77777777" w:rsidR="00B23E45" w:rsidRDefault="00B23E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23E45" w14:paraId="53D03BA2" w14:textId="77777777" w:rsidTr="00605261">
      <w:trPr>
        <w:trHeight w:val="567"/>
      </w:trPr>
      <w:tc>
        <w:tcPr>
          <w:tcW w:w="5211" w:type="dxa"/>
        </w:tcPr>
        <w:p w14:paraId="760C142A" w14:textId="335B5244" w:rsidR="00B23E45" w:rsidRDefault="00B23E45" w:rsidP="00B23E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7512BAA" w:rsidR="00B23E45" w:rsidRDefault="00B23E45" w:rsidP="00B23E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DB12" w14:textId="77777777" w:rsidR="00B23E45" w:rsidRDefault="00B23E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260F" w14:textId="77777777" w:rsidR="00DA4E37" w:rsidRDefault="00DA4E37">
      <w:r>
        <w:separator/>
      </w:r>
    </w:p>
  </w:footnote>
  <w:footnote w:type="continuationSeparator" w:id="0">
    <w:p w14:paraId="7566BAAA" w14:textId="77777777" w:rsidR="00DA4E37" w:rsidRDefault="00DA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931D5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931D5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931D5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931D5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931D58" w:rsidRDefault="007106C8" w:rsidP="007106C8">
          <w:pPr>
            <w:jc w:val="center"/>
            <w:rPr>
              <w:b/>
              <w:sz w:val="32"/>
              <w:szCs w:val="32"/>
            </w:rPr>
          </w:pPr>
          <w:r w:rsidRPr="00931D5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931D58" w:rsidRDefault="00BD2A28" w:rsidP="007106C8">
          <w:pPr>
            <w:jc w:val="center"/>
            <w:rPr>
              <w:b/>
              <w:sz w:val="32"/>
              <w:szCs w:val="32"/>
            </w:rPr>
          </w:pPr>
          <w:r w:rsidRPr="00931D58">
            <w:rPr>
              <w:b/>
              <w:sz w:val="32"/>
              <w:szCs w:val="32"/>
            </w:rPr>
            <w:t xml:space="preserve">TEKİRDAĞ </w:t>
          </w:r>
          <w:r w:rsidR="007106C8" w:rsidRPr="00931D5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931D58" w:rsidRDefault="007106C8" w:rsidP="007106C8">
          <w:pPr>
            <w:jc w:val="center"/>
            <w:rPr>
              <w:b/>
              <w:sz w:val="32"/>
              <w:szCs w:val="32"/>
            </w:rPr>
          </w:pPr>
          <w:r w:rsidRPr="00931D5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931D5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B9F9B5F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</w:rPr>
            <w:fldChar w:fldCharType="begin"/>
          </w:r>
          <w:r w:rsidRPr="00931D58">
            <w:rPr>
              <w:rFonts w:eastAsia="Calibri"/>
            </w:rPr>
            <w:instrText>PAGE</w:instrText>
          </w:r>
          <w:r w:rsidRPr="00931D58">
            <w:rPr>
              <w:rFonts w:eastAsia="Calibri"/>
            </w:rPr>
            <w:fldChar w:fldCharType="separate"/>
          </w:r>
          <w:r w:rsidR="00876DCD">
            <w:rPr>
              <w:rFonts w:eastAsia="Calibri"/>
              <w:noProof/>
            </w:rPr>
            <w:t>2</w:t>
          </w:r>
          <w:r w:rsidRPr="00931D58">
            <w:rPr>
              <w:rFonts w:eastAsia="Calibri"/>
            </w:rPr>
            <w:fldChar w:fldCharType="end"/>
          </w:r>
          <w:r w:rsidRPr="00931D58">
            <w:rPr>
              <w:rFonts w:eastAsia="Calibri"/>
            </w:rPr>
            <w:t xml:space="preserve"> / </w:t>
          </w:r>
          <w:r w:rsidRPr="00931D58">
            <w:rPr>
              <w:rFonts w:eastAsia="Calibri"/>
            </w:rPr>
            <w:fldChar w:fldCharType="begin"/>
          </w:r>
          <w:r w:rsidRPr="00931D58">
            <w:rPr>
              <w:rFonts w:eastAsia="Calibri"/>
            </w:rPr>
            <w:instrText>NUMPAGES</w:instrText>
          </w:r>
          <w:r w:rsidRPr="00931D58">
            <w:rPr>
              <w:rFonts w:eastAsia="Calibri"/>
            </w:rPr>
            <w:fldChar w:fldCharType="separate"/>
          </w:r>
          <w:r w:rsidR="00876DCD">
            <w:rPr>
              <w:rFonts w:eastAsia="Calibri"/>
              <w:noProof/>
            </w:rPr>
            <w:t>3</w:t>
          </w:r>
          <w:r w:rsidRPr="00931D58">
            <w:rPr>
              <w:rFonts w:eastAsia="Calibri"/>
            </w:rPr>
            <w:fldChar w:fldCharType="end"/>
          </w:r>
        </w:p>
      </w:tc>
    </w:tr>
    <w:tr w:rsidR="007106C8" w:rsidRPr="00931D5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A5FEE7E" w:rsidR="007106C8" w:rsidRPr="00931D58" w:rsidRDefault="00CD4A36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</w:rPr>
            <w:t>EYS-GT-</w:t>
          </w:r>
          <w:r w:rsidR="00876DCD">
            <w:rPr>
              <w:rFonts w:eastAsia="Calibri"/>
            </w:rPr>
            <w:t>244</w:t>
          </w:r>
        </w:p>
      </w:tc>
    </w:tr>
    <w:tr w:rsidR="007106C8" w:rsidRPr="00931D5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ACF0091" w:rsidR="007106C8" w:rsidRPr="00931D58" w:rsidRDefault="00876DC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07.11.2021</w:t>
          </w:r>
        </w:p>
      </w:tc>
    </w:tr>
    <w:tr w:rsidR="007106C8" w:rsidRPr="00931D5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242DE14" w:rsidR="007106C8" w:rsidRPr="00931D58" w:rsidRDefault="007106C8" w:rsidP="007106C8">
          <w:pPr>
            <w:jc w:val="center"/>
            <w:rPr>
              <w:rFonts w:eastAsia="Calibri"/>
            </w:rPr>
          </w:pPr>
          <w:r w:rsidRPr="00931D58">
            <w:rPr>
              <w:rFonts w:eastAsia="Calibri"/>
            </w:rPr>
            <w:t>0</w:t>
          </w:r>
          <w:r w:rsidR="00B23E45">
            <w:rPr>
              <w:rFonts w:eastAsia="Calibri"/>
            </w:rPr>
            <w:t>1</w:t>
          </w:r>
        </w:p>
      </w:tc>
    </w:tr>
    <w:tr w:rsidR="007106C8" w:rsidRPr="00931D5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931D5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931D5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931D5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F8F7AE4" w:rsidR="007106C8" w:rsidRPr="00931D58" w:rsidRDefault="00B23E4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931D5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6F2B471" w14:textId="1A783F88" w:rsidR="00B374AD" w:rsidRPr="00931D58" w:rsidRDefault="0043109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KONSERVATUVAR</w:t>
          </w:r>
          <w:r w:rsidR="00255D2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575C41" w:rsidRPr="00931D58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BAŞKANI </w:t>
          </w:r>
        </w:p>
        <w:p w14:paraId="52A77080" w14:textId="782B79F5" w:rsidR="000D6934" w:rsidRPr="00931D5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931D5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931D5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4DD" w14:textId="77777777" w:rsidR="00B23E45" w:rsidRDefault="00B23E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422084">
    <w:abstractNumId w:val="2"/>
  </w:num>
  <w:num w:numId="2" w16cid:durableId="1478180322">
    <w:abstractNumId w:val="1"/>
  </w:num>
  <w:num w:numId="3" w16cid:durableId="932709676">
    <w:abstractNumId w:val="4"/>
  </w:num>
  <w:num w:numId="4" w16cid:durableId="618529699">
    <w:abstractNumId w:val="3"/>
  </w:num>
  <w:num w:numId="5" w16cid:durableId="164600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34A36"/>
    <w:rsid w:val="00037E3E"/>
    <w:rsid w:val="000717BC"/>
    <w:rsid w:val="00080410"/>
    <w:rsid w:val="00087F5F"/>
    <w:rsid w:val="000909F8"/>
    <w:rsid w:val="000D6934"/>
    <w:rsid w:val="000F58C4"/>
    <w:rsid w:val="0017102E"/>
    <w:rsid w:val="001716F0"/>
    <w:rsid w:val="001731C4"/>
    <w:rsid w:val="001C2CBC"/>
    <w:rsid w:val="001C2E26"/>
    <w:rsid w:val="001D446A"/>
    <w:rsid w:val="001D5753"/>
    <w:rsid w:val="001E004E"/>
    <w:rsid w:val="001E3FA4"/>
    <w:rsid w:val="00200085"/>
    <w:rsid w:val="00203477"/>
    <w:rsid w:val="00211E56"/>
    <w:rsid w:val="00242A2F"/>
    <w:rsid w:val="00245F3B"/>
    <w:rsid w:val="00255D2D"/>
    <w:rsid w:val="002B0B0B"/>
    <w:rsid w:val="00300CA2"/>
    <w:rsid w:val="00334636"/>
    <w:rsid w:val="00356C46"/>
    <w:rsid w:val="00373779"/>
    <w:rsid w:val="003D24D3"/>
    <w:rsid w:val="003E7E69"/>
    <w:rsid w:val="00431094"/>
    <w:rsid w:val="00437DE0"/>
    <w:rsid w:val="0044497E"/>
    <w:rsid w:val="0045201F"/>
    <w:rsid w:val="004849A2"/>
    <w:rsid w:val="00487D54"/>
    <w:rsid w:val="004911F7"/>
    <w:rsid w:val="004A234D"/>
    <w:rsid w:val="004B2234"/>
    <w:rsid w:val="00522168"/>
    <w:rsid w:val="0052777A"/>
    <w:rsid w:val="005367EB"/>
    <w:rsid w:val="00552611"/>
    <w:rsid w:val="00575615"/>
    <w:rsid w:val="00575C41"/>
    <w:rsid w:val="00596226"/>
    <w:rsid w:val="005E3A85"/>
    <w:rsid w:val="005E5C1D"/>
    <w:rsid w:val="00610508"/>
    <w:rsid w:val="006570CC"/>
    <w:rsid w:val="00662A7A"/>
    <w:rsid w:val="0066469C"/>
    <w:rsid w:val="0067380D"/>
    <w:rsid w:val="0067436C"/>
    <w:rsid w:val="006759C4"/>
    <w:rsid w:val="006A06D8"/>
    <w:rsid w:val="006C37CD"/>
    <w:rsid w:val="006D0844"/>
    <w:rsid w:val="006D4AA1"/>
    <w:rsid w:val="007106C8"/>
    <w:rsid w:val="00750611"/>
    <w:rsid w:val="0076057D"/>
    <w:rsid w:val="007961BA"/>
    <w:rsid w:val="00805CAA"/>
    <w:rsid w:val="0081088C"/>
    <w:rsid w:val="00810EC4"/>
    <w:rsid w:val="00811CD8"/>
    <w:rsid w:val="008330D0"/>
    <w:rsid w:val="00834711"/>
    <w:rsid w:val="0083601F"/>
    <w:rsid w:val="008710D7"/>
    <w:rsid w:val="00876DCD"/>
    <w:rsid w:val="00876F40"/>
    <w:rsid w:val="00881B5C"/>
    <w:rsid w:val="00885F05"/>
    <w:rsid w:val="008C3C8F"/>
    <w:rsid w:val="008D54A7"/>
    <w:rsid w:val="008E2B6F"/>
    <w:rsid w:val="00931D58"/>
    <w:rsid w:val="00986997"/>
    <w:rsid w:val="009C0198"/>
    <w:rsid w:val="009E425E"/>
    <w:rsid w:val="009E44E6"/>
    <w:rsid w:val="00A16BFC"/>
    <w:rsid w:val="00A23185"/>
    <w:rsid w:val="00A40750"/>
    <w:rsid w:val="00A42701"/>
    <w:rsid w:val="00A650AD"/>
    <w:rsid w:val="00AA0D36"/>
    <w:rsid w:val="00AC3AC3"/>
    <w:rsid w:val="00AE4729"/>
    <w:rsid w:val="00AE6EE6"/>
    <w:rsid w:val="00B11D35"/>
    <w:rsid w:val="00B23AFE"/>
    <w:rsid w:val="00B23E45"/>
    <w:rsid w:val="00B374AD"/>
    <w:rsid w:val="00B55215"/>
    <w:rsid w:val="00BC6A26"/>
    <w:rsid w:val="00BD2A28"/>
    <w:rsid w:val="00BD63F5"/>
    <w:rsid w:val="00BE645F"/>
    <w:rsid w:val="00C04EFE"/>
    <w:rsid w:val="00C32E94"/>
    <w:rsid w:val="00C475AE"/>
    <w:rsid w:val="00C90F0A"/>
    <w:rsid w:val="00C92F42"/>
    <w:rsid w:val="00CA5385"/>
    <w:rsid w:val="00CC206D"/>
    <w:rsid w:val="00CC31D6"/>
    <w:rsid w:val="00CD4A36"/>
    <w:rsid w:val="00D145D1"/>
    <w:rsid w:val="00D174C4"/>
    <w:rsid w:val="00D43B98"/>
    <w:rsid w:val="00D67B09"/>
    <w:rsid w:val="00DA4E37"/>
    <w:rsid w:val="00DF2627"/>
    <w:rsid w:val="00E02814"/>
    <w:rsid w:val="00E049E4"/>
    <w:rsid w:val="00E462A4"/>
    <w:rsid w:val="00E67ED2"/>
    <w:rsid w:val="00E73E0B"/>
    <w:rsid w:val="00E774CE"/>
    <w:rsid w:val="00E851A6"/>
    <w:rsid w:val="00E85F94"/>
    <w:rsid w:val="00EB1947"/>
    <w:rsid w:val="00EB58CB"/>
    <w:rsid w:val="00ED58DB"/>
    <w:rsid w:val="00EE7066"/>
    <w:rsid w:val="00EF27C6"/>
    <w:rsid w:val="00F10AA1"/>
    <w:rsid w:val="00F431E6"/>
    <w:rsid w:val="00F56176"/>
    <w:rsid w:val="00F8492F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6E14986C-7464-49DD-B35A-98D786647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5615"/>
    <w:pPr>
      <w:widowControl w:val="0"/>
      <w:autoSpaceDE w:val="0"/>
      <w:autoSpaceDN w:val="0"/>
      <w:ind w:left="10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2022-11-15T10:46:00Z</dcterms:created>
  <dcterms:modified xsi:type="dcterms:W3CDTF">2022-11-15T10:46:00Z</dcterms:modified>
</cp:coreProperties>
</file>