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E400C" w14:textId="77777777" w:rsidR="00D52762" w:rsidRPr="00086D2F" w:rsidRDefault="007E778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jc w:val="left"/>
        <w:rPr>
          <w:rFonts w:cs="Times New Roman"/>
          <w:b/>
          <w:color w:val="000000"/>
          <w:lang w:val="tr-TR"/>
        </w:rPr>
      </w:pPr>
      <w:r w:rsidRPr="00086D2F">
        <w:rPr>
          <w:rFonts w:cs="Times New Roman"/>
          <w:b/>
          <w:color w:val="000000"/>
          <w:lang w:val="tr-TR"/>
        </w:rPr>
        <w:t>İÇİNDEKİLER</w:t>
      </w:r>
    </w:p>
    <w:sdt>
      <w:sdtPr>
        <w:rPr>
          <w:rFonts w:cs="Times New Roman"/>
          <w:lang w:val="tr-TR"/>
        </w:rPr>
        <w:id w:val="-374161639"/>
        <w:docPartObj>
          <w:docPartGallery w:val="Table of Contents"/>
          <w:docPartUnique/>
        </w:docPartObj>
      </w:sdtPr>
      <w:sdtEndPr/>
      <w:sdtContent>
        <w:p w14:paraId="2BABF722" w14:textId="77777777" w:rsidR="00B64A97" w:rsidRDefault="007E7788">
          <w:pPr>
            <w:pStyle w:val="T1"/>
            <w:tabs>
              <w:tab w:val="left" w:pos="440"/>
              <w:tab w:val="right" w:pos="10138"/>
            </w:tabs>
            <w:rPr>
              <w:noProof/>
            </w:rPr>
          </w:pPr>
          <w:r w:rsidRPr="00086D2F">
            <w:rPr>
              <w:rFonts w:cs="Times New Roman"/>
              <w:lang w:val="tr-TR"/>
            </w:rPr>
            <w:fldChar w:fldCharType="begin"/>
          </w:r>
          <w:r w:rsidRPr="00086D2F">
            <w:rPr>
              <w:rFonts w:cs="Times New Roman"/>
              <w:lang w:val="tr-TR"/>
            </w:rPr>
            <w:instrText xml:space="preserve"> TOC \h \u \z </w:instrText>
          </w:r>
          <w:r w:rsidRPr="00086D2F">
            <w:rPr>
              <w:rFonts w:cs="Times New Roman"/>
              <w:lang w:val="tr-TR"/>
            </w:rPr>
            <w:fldChar w:fldCharType="separate"/>
          </w:r>
          <w:hyperlink w:anchor="_Toc7531842" w:history="1">
            <w:r w:rsidR="00B64A97" w:rsidRPr="00F65EAB">
              <w:rPr>
                <w:rStyle w:val="Kpr"/>
                <w:noProof/>
                <w:lang w:val="tr-TR"/>
              </w:rPr>
              <w:t>1</w:t>
            </w:r>
            <w:r w:rsidR="00B64A97">
              <w:rPr>
                <w:noProof/>
              </w:rPr>
              <w:tab/>
            </w:r>
            <w:r w:rsidR="00B64A97" w:rsidRPr="00F65EAB">
              <w:rPr>
                <w:rStyle w:val="Kpr"/>
                <w:noProof/>
              </w:rPr>
              <w:t>AMAÇ</w:t>
            </w:r>
            <w:r w:rsidR="00B64A97">
              <w:rPr>
                <w:noProof/>
                <w:webHidden/>
              </w:rPr>
              <w:tab/>
            </w:r>
            <w:r w:rsidR="00B64A97">
              <w:rPr>
                <w:noProof/>
                <w:webHidden/>
              </w:rPr>
              <w:fldChar w:fldCharType="begin"/>
            </w:r>
            <w:r w:rsidR="00B64A97">
              <w:rPr>
                <w:noProof/>
                <w:webHidden/>
              </w:rPr>
              <w:instrText xml:space="preserve"> PAGEREF _Toc7531842 \h </w:instrText>
            </w:r>
            <w:r w:rsidR="00B64A97">
              <w:rPr>
                <w:noProof/>
                <w:webHidden/>
              </w:rPr>
            </w:r>
            <w:r w:rsidR="00B64A97">
              <w:rPr>
                <w:noProof/>
                <w:webHidden/>
              </w:rPr>
              <w:fldChar w:fldCharType="separate"/>
            </w:r>
            <w:r w:rsidR="00B64A97">
              <w:rPr>
                <w:noProof/>
                <w:webHidden/>
              </w:rPr>
              <w:t>2</w:t>
            </w:r>
            <w:r w:rsidR="00B64A97">
              <w:rPr>
                <w:noProof/>
                <w:webHidden/>
              </w:rPr>
              <w:fldChar w:fldCharType="end"/>
            </w:r>
          </w:hyperlink>
        </w:p>
        <w:p w14:paraId="7F34A6F8" w14:textId="77777777" w:rsidR="00B64A97" w:rsidRDefault="005536E7">
          <w:pPr>
            <w:pStyle w:val="T1"/>
            <w:tabs>
              <w:tab w:val="left" w:pos="440"/>
              <w:tab w:val="right" w:pos="10138"/>
            </w:tabs>
            <w:rPr>
              <w:noProof/>
            </w:rPr>
          </w:pPr>
          <w:hyperlink w:anchor="_Toc7531843" w:history="1">
            <w:r w:rsidR="00B64A97" w:rsidRPr="00F65EAB">
              <w:rPr>
                <w:rStyle w:val="Kpr"/>
                <w:noProof/>
                <w:lang w:val="tr-TR"/>
              </w:rPr>
              <w:t>2</w:t>
            </w:r>
            <w:r w:rsidR="00B64A97">
              <w:rPr>
                <w:noProof/>
              </w:rPr>
              <w:tab/>
            </w:r>
            <w:r w:rsidR="00B64A97" w:rsidRPr="00F65EAB">
              <w:rPr>
                <w:rStyle w:val="Kpr"/>
                <w:noProof/>
                <w:lang w:val="tr-TR"/>
              </w:rPr>
              <w:t>KAPSAM</w:t>
            </w:r>
            <w:r w:rsidR="00B64A97">
              <w:rPr>
                <w:noProof/>
                <w:webHidden/>
              </w:rPr>
              <w:tab/>
            </w:r>
            <w:r w:rsidR="00B64A97">
              <w:rPr>
                <w:noProof/>
                <w:webHidden/>
              </w:rPr>
              <w:fldChar w:fldCharType="begin"/>
            </w:r>
            <w:r w:rsidR="00B64A97">
              <w:rPr>
                <w:noProof/>
                <w:webHidden/>
              </w:rPr>
              <w:instrText xml:space="preserve"> PAGEREF _Toc7531843 \h </w:instrText>
            </w:r>
            <w:r w:rsidR="00B64A97">
              <w:rPr>
                <w:noProof/>
                <w:webHidden/>
              </w:rPr>
            </w:r>
            <w:r w:rsidR="00B64A97">
              <w:rPr>
                <w:noProof/>
                <w:webHidden/>
              </w:rPr>
              <w:fldChar w:fldCharType="separate"/>
            </w:r>
            <w:r w:rsidR="00B64A97">
              <w:rPr>
                <w:noProof/>
                <w:webHidden/>
              </w:rPr>
              <w:t>2</w:t>
            </w:r>
            <w:r w:rsidR="00B64A97">
              <w:rPr>
                <w:noProof/>
                <w:webHidden/>
              </w:rPr>
              <w:fldChar w:fldCharType="end"/>
            </w:r>
          </w:hyperlink>
        </w:p>
        <w:p w14:paraId="21F66D35" w14:textId="77777777" w:rsidR="00B64A97" w:rsidRDefault="005536E7">
          <w:pPr>
            <w:pStyle w:val="T1"/>
            <w:tabs>
              <w:tab w:val="left" w:pos="440"/>
              <w:tab w:val="right" w:pos="10138"/>
            </w:tabs>
            <w:rPr>
              <w:noProof/>
            </w:rPr>
          </w:pPr>
          <w:hyperlink w:anchor="_Toc7531844" w:history="1">
            <w:r w:rsidR="00B64A97" w:rsidRPr="00F65EAB">
              <w:rPr>
                <w:rStyle w:val="Kpr"/>
                <w:noProof/>
                <w:lang w:val="tr-TR"/>
              </w:rPr>
              <w:t>3</w:t>
            </w:r>
            <w:r w:rsidR="00B64A97">
              <w:rPr>
                <w:noProof/>
              </w:rPr>
              <w:tab/>
            </w:r>
            <w:r w:rsidR="00B64A97" w:rsidRPr="00F65EAB">
              <w:rPr>
                <w:rStyle w:val="Kpr"/>
                <w:noProof/>
                <w:lang w:val="tr-TR"/>
              </w:rPr>
              <w:t>TANIMLAR ve KISALTMALAR</w:t>
            </w:r>
            <w:r w:rsidR="00B64A97">
              <w:rPr>
                <w:noProof/>
                <w:webHidden/>
              </w:rPr>
              <w:tab/>
            </w:r>
            <w:r w:rsidR="00B64A97">
              <w:rPr>
                <w:noProof/>
                <w:webHidden/>
              </w:rPr>
              <w:fldChar w:fldCharType="begin"/>
            </w:r>
            <w:r w:rsidR="00B64A97">
              <w:rPr>
                <w:noProof/>
                <w:webHidden/>
              </w:rPr>
              <w:instrText xml:space="preserve"> PAGEREF _Toc7531844 \h </w:instrText>
            </w:r>
            <w:r w:rsidR="00B64A97">
              <w:rPr>
                <w:noProof/>
                <w:webHidden/>
              </w:rPr>
            </w:r>
            <w:r w:rsidR="00B64A97">
              <w:rPr>
                <w:noProof/>
                <w:webHidden/>
              </w:rPr>
              <w:fldChar w:fldCharType="separate"/>
            </w:r>
            <w:r w:rsidR="00B64A97">
              <w:rPr>
                <w:noProof/>
                <w:webHidden/>
              </w:rPr>
              <w:t>2</w:t>
            </w:r>
            <w:r w:rsidR="00B64A97">
              <w:rPr>
                <w:noProof/>
                <w:webHidden/>
              </w:rPr>
              <w:fldChar w:fldCharType="end"/>
            </w:r>
          </w:hyperlink>
        </w:p>
        <w:p w14:paraId="05C86080" w14:textId="77777777" w:rsidR="00B64A97" w:rsidRDefault="005536E7">
          <w:pPr>
            <w:pStyle w:val="T1"/>
            <w:tabs>
              <w:tab w:val="left" w:pos="440"/>
              <w:tab w:val="right" w:pos="10138"/>
            </w:tabs>
            <w:rPr>
              <w:noProof/>
            </w:rPr>
          </w:pPr>
          <w:hyperlink w:anchor="_Toc7531845" w:history="1">
            <w:r w:rsidR="00B64A97" w:rsidRPr="00F65EAB">
              <w:rPr>
                <w:rStyle w:val="Kpr"/>
                <w:noProof/>
                <w:lang w:val="tr-TR"/>
              </w:rPr>
              <w:t>4</w:t>
            </w:r>
            <w:r w:rsidR="00B64A97">
              <w:rPr>
                <w:noProof/>
              </w:rPr>
              <w:tab/>
            </w:r>
            <w:r w:rsidR="00B64A97" w:rsidRPr="00F65EAB">
              <w:rPr>
                <w:rStyle w:val="Kpr"/>
                <w:noProof/>
              </w:rPr>
              <w:t>SORUMLULUKLAR</w:t>
            </w:r>
            <w:r w:rsidR="00B64A97">
              <w:rPr>
                <w:noProof/>
                <w:webHidden/>
              </w:rPr>
              <w:tab/>
            </w:r>
            <w:r w:rsidR="00B64A97">
              <w:rPr>
                <w:noProof/>
                <w:webHidden/>
              </w:rPr>
              <w:fldChar w:fldCharType="begin"/>
            </w:r>
            <w:r w:rsidR="00B64A97">
              <w:rPr>
                <w:noProof/>
                <w:webHidden/>
              </w:rPr>
              <w:instrText xml:space="preserve"> PAGEREF _Toc7531845 \h </w:instrText>
            </w:r>
            <w:r w:rsidR="00B64A97">
              <w:rPr>
                <w:noProof/>
                <w:webHidden/>
              </w:rPr>
            </w:r>
            <w:r w:rsidR="00B64A97">
              <w:rPr>
                <w:noProof/>
                <w:webHidden/>
              </w:rPr>
              <w:fldChar w:fldCharType="separate"/>
            </w:r>
            <w:r w:rsidR="00B64A97">
              <w:rPr>
                <w:noProof/>
                <w:webHidden/>
              </w:rPr>
              <w:t>2</w:t>
            </w:r>
            <w:r w:rsidR="00B64A97">
              <w:rPr>
                <w:noProof/>
                <w:webHidden/>
              </w:rPr>
              <w:fldChar w:fldCharType="end"/>
            </w:r>
          </w:hyperlink>
        </w:p>
        <w:p w14:paraId="732AC498" w14:textId="77777777" w:rsidR="00B64A97" w:rsidRDefault="005536E7">
          <w:pPr>
            <w:pStyle w:val="T1"/>
            <w:tabs>
              <w:tab w:val="left" w:pos="440"/>
              <w:tab w:val="right" w:pos="10138"/>
            </w:tabs>
            <w:rPr>
              <w:noProof/>
            </w:rPr>
          </w:pPr>
          <w:hyperlink w:anchor="_Toc7531846" w:history="1">
            <w:r w:rsidR="00B64A97" w:rsidRPr="00F65EAB">
              <w:rPr>
                <w:rStyle w:val="Kpr"/>
                <w:noProof/>
                <w:lang w:val="tr-TR"/>
              </w:rPr>
              <w:t>5</w:t>
            </w:r>
            <w:r w:rsidR="00B64A97">
              <w:rPr>
                <w:noProof/>
              </w:rPr>
              <w:tab/>
            </w:r>
            <w:r w:rsidR="00B64A97" w:rsidRPr="00F65EAB">
              <w:rPr>
                <w:rStyle w:val="Kpr"/>
                <w:noProof/>
              </w:rPr>
              <w:t>UYGULAMA</w:t>
            </w:r>
            <w:r w:rsidR="00B64A97">
              <w:rPr>
                <w:noProof/>
                <w:webHidden/>
              </w:rPr>
              <w:tab/>
            </w:r>
            <w:r w:rsidR="00B64A97">
              <w:rPr>
                <w:noProof/>
                <w:webHidden/>
              </w:rPr>
              <w:fldChar w:fldCharType="begin"/>
            </w:r>
            <w:r w:rsidR="00B64A97">
              <w:rPr>
                <w:noProof/>
                <w:webHidden/>
              </w:rPr>
              <w:instrText xml:space="preserve"> PAGEREF _Toc7531846 \h </w:instrText>
            </w:r>
            <w:r w:rsidR="00B64A97">
              <w:rPr>
                <w:noProof/>
                <w:webHidden/>
              </w:rPr>
            </w:r>
            <w:r w:rsidR="00B64A97">
              <w:rPr>
                <w:noProof/>
                <w:webHidden/>
              </w:rPr>
              <w:fldChar w:fldCharType="separate"/>
            </w:r>
            <w:r w:rsidR="00B64A97">
              <w:rPr>
                <w:noProof/>
                <w:webHidden/>
              </w:rPr>
              <w:t>3</w:t>
            </w:r>
            <w:r w:rsidR="00B64A97">
              <w:rPr>
                <w:noProof/>
                <w:webHidden/>
              </w:rPr>
              <w:fldChar w:fldCharType="end"/>
            </w:r>
          </w:hyperlink>
        </w:p>
        <w:p w14:paraId="4AC500F7" w14:textId="77777777" w:rsidR="00B64A97" w:rsidRDefault="005536E7">
          <w:pPr>
            <w:pStyle w:val="T2"/>
            <w:tabs>
              <w:tab w:val="left" w:pos="880"/>
              <w:tab w:val="right" w:pos="10138"/>
            </w:tabs>
            <w:rPr>
              <w:noProof/>
            </w:rPr>
          </w:pPr>
          <w:hyperlink w:anchor="_Toc7531847" w:history="1">
            <w:r w:rsidR="00B64A97" w:rsidRPr="00F65EAB">
              <w:rPr>
                <w:rStyle w:val="Kpr"/>
                <w:noProof/>
                <w:lang w:val="tr-TR"/>
              </w:rPr>
              <w:t>5.1</w:t>
            </w:r>
            <w:r w:rsidR="00B64A97">
              <w:rPr>
                <w:noProof/>
              </w:rPr>
              <w:tab/>
            </w:r>
            <w:r w:rsidR="00B64A97" w:rsidRPr="00F65EAB">
              <w:rPr>
                <w:rStyle w:val="Kpr"/>
                <w:noProof/>
                <w:lang w:val="tr-TR"/>
              </w:rPr>
              <w:t xml:space="preserve">BGYS </w:t>
            </w:r>
            <w:r w:rsidR="00B64A97" w:rsidRPr="00F65EAB">
              <w:rPr>
                <w:rStyle w:val="Kpr"/>
                <w:noProof/>
              </w:rPr>
              <w:t>KAYITLARININ</w:t>
            </w:r>
            <w:r w:rsidR="00B64A97" w:rsidRPr="00F65EAB">
              <w:rPr>
                <w:rStyle w:val="Kpr"/>
                <w:noProof/>
                <w:lang w:val="tr-TR"/>
              </w:rPr>
              <w:t xml:space="preserve"> HAZIRLANMASI</w:t>
            </w:r>
            <w:r w:rsidR="00B64A97">
              <w:rPr>
                <w:noProof/>
                <w:webHidden/>
              </w:rPr>
              <w:tab/>
            </w:r>
            <w:r w:rsidR="00B64A97">
              <w:rPr>
                <w:noProof/>
                <w:webHidden/>
              </w:rPr>
              <w:fldChar w:fldCharType="begin"/>
            </w:r>
            <w:r w:rsidR="00B64A97">
              <w:rPr>
                <w:noProof/>
                <w:webHidden/>
              </w:rPr>
              <w:instrText xml:space="preserve"> PAGEREF _Toc7531847 \h </w:instrText>
            </w:r>
            <w:r w:rsidR="00B64A97">
              <w:rPr>
                <w:noProof/>
                <w:webHidden/>
              </w:rPr>
            </w:r>
            <w:r w:rsidR="00B64A97">
              <w:rPr>
                <w:noProof/>
                <w:webHidden/>
              </w:rPr>
              <w:fldChar w:fldCharType="separate"/>
            </w:r>
            <w:r w:rsidR="00B64A97">
              <w:rPr>
                <w:noProof/>
                <w:webHidden/>
              </w:rPr>
              <w:t>3</w:t>
            </w:r>
            <w:r w:rsidR="00B64A97">
              <w:rPr>
                <w:noProof/>
                <w:webHidden/>
              </w:rPr>
              <w:fldChar w:fldCharType="end"/>
            </w:r>
          </w:hyperlink>
        </w:p>
        <w:p w14:paraId="02C2E66A" w14:textId="77777777" w:rsidR="00B64A97" w:rsidRDefault="005536E7">
          <w:pPr>
            <w:pStyle w:val="T2"/>
            <w:tabs>
              <w:tab w:val="left" w:pos="880"/>
              <w:tab w:val="right" w:pos="10138"/>
            </w:tabs>
            <w:rPr>
              <w:noProof/>
            </w:rPr>
          </w:pPr>
          <w:hyperlink w:anchor="_Toc7531848" w:history="1">
            <w:r w:rsidR="00B64A97" w:rsidRPr="00F65EAB">
              <w:rPr>
                <w:rStyle w:val="Kpr"/>
                <w:noProof/>
                <w:lang w:val="tr-TR"/>
              </w:rPr>
              <w:t>5.2</w:t>
            </w:r>
            <w:r w:rsidR="00B64A97">
              <w:rPr>
                <w:noProof/>
              </w:rPr>
              <w:tab/>
            </w:r>
            <w:r w:rsidR="00B64A97" w:rsidRPr="00F65EAB">
              <w:rPr>
                <w:rStyle w:val="Kpr"/>
                <w:noProof/>
              </w:rPr>
              <w:t>KAYITLARIN</w:t>
            </w:r>
            <w:r w:rsidR="00B64A97" w:rsidRPr="00F65EAB">
              <w:rPr>
                <w:rStyle w:val="Kpr"/>
                <w:noProof/>
                <w:lang w:val="tr-TR"/>
              </w:rPr>
              <w:t xml:space="preserve"> SAKLANMASI ve MUHAFAZASI</w:t>
            </w:r>
            <w:r w:rsidR="00B64A97">
              <w:rPr>
                <w:noProof/>
                <w:webHidden/>
              </w:rPr>
              <w:tab/>
            </w:r>
            <w:r w:rsidR="00B64A97">
              <w:rPr>
                <w:noProof/>
                <w:webHidden/>
              </w:rPr>
              <w:fldChar w:fldCharType="begin"/>
            </w:r>
            <w:r w:rsidR="00B64A97">
              <w:rPr>
                <w:noProof/>
                <w:webHidden/>
              </w:rPr>
              <w:instrText xml:space="preserve"> PAGEREF _Toc7531848 \h </w:instrText>
            </w:r>
            <w:r w:rsidR="00B64A97">
              <w:rPr>
                <w:noProof/>
                <w:webHidden/>
              </w:rPr>
            </w:r>
            <w:r w:rsidR="00B64A97">
              <w:rPr>
                <w:noProof/>
                <w:webHidden/>
              </w:rPr>
              <w:fldChar w:fldCharType="separate"/>
            </w:r>
            <w:r w:rsidR="00B64A97">
              <w:rPr>
                <w:noProof/>
                <w:webHidden/>
              </w:rPr>
              <w:t>3</w:t>
            </w:r>
            <w:r w:rsidR="00B64A97">
              <w:rPr>
                <w:noProof/>
                <w:webHidden/>
              </w:rPr>
              <w:fldChar w:fldCharType="end"/>
            </w:r>
          </w:hyperlink>
        </w:p>
        <w:p w14:paraId="0A0E2C74" w14:textId="77777777" w:rsidR="00B64A97" w:rsidRDefault="005536E7">
          <w:pPr>
            <w:pStyle w:val="T3"/>
            <w:tabs>
              <w:tab w:val="left" w:pos="1320"/>
              <w:tab w:val="right" w:pos="10138"/>
            </w:tabs>
            <w:rPr>
              <w:noProof/>
            </w:rPr>
          </w:pPr>
          <w:hyperlink w:anchor="_Toc7531849" w:history="1">
            <w:r w:rsidR="00B64A97" w:rsidRPr="00F65EAB">
              <w:rPr>
                <w:rStyle w:val="Kpr"/>
                <w:noProof/>
                <w:lang w:val="tr-TR"/>
              </w:rPr>
              <w:t>5.2.1</w:t>
            </w:r>
            <w:r w:rsidR="00B64A97">
              <w:rPr>
                <w:noProof/>
              </w:rPr>
              <w:tab/>
            </w:r>
            <w:r w:rsidR="00B64A97" w:rsidRPr="00F65EAB">
              <w:rPr>
                <w:rStyle w:val="Kpr"/>
                <w:noProof/>
                <w:lang w:val="tr-TR"/>
              </w:rPr>
              <w:t xml:space="preserve">Elektronik Ortamda </w:t>
            </w:r>
            <w:r w:rsidR="00B64A97" w:rsidRPr="00F65EAB">
              <w:rPr>
                <w:rStyle w:val="Kpr"/>
                <w:noProof/>
              </w:rPr>
              <w:t>Saklama</w:t>
            </w:r>
            <w:r w:rsidR="00B64A97" w:rsidRPr="00F65EAB">
              <w:rPr>
                <w:rStyle w:val="Kpr"/>
                <w:noProof/>
                <w:lang w:val="tr-TR"/>
              </w:rPr>
              <w:t xml:space="preserve"> ve Muhafaza</w:t>
            </w:r>
            <w:r w:rsidR="00B64A97">
              <w:rPr>
                <w:noProof/>
                <w:webHidden/>
              </w:rPr>
              <w:tab/>
            </w:r>
            <w:r w:rsidR="00B64A97">
              <w:rPr>
                <w:noProof/>
                <w:webHidden/>
              </w:rPr>
              <w:fldChar w:fldCharType="begin"/>
            </w:r>
            <w:r w:rsidR="00B64A97">
              <w:rPr>
                <w:noProof/>
                <w:webHidden/>
              </w:rPr>
              <w:instrText xml:space="preserve"> PAGEREF _Toc7531849 \h </w:instrText>
            </w:r>
            <w:r w:rsidR="00B64A97">
              <w:rPr>
                <w:noProof/>
                <w:webHidden/>
              </w:rPr>
            </w:r>
            <w:r w:rsidR="00B64A97">
              <w:rPr>
                <w:noProof/>
                <w:webHidden/>
              </w:rPr>
              <w:fldChar w:fldCharType="separate"/>
            </w:r>
            <w:r w:rsidR="00B64A97">
              <w:rPr>
                <w:noProof/>
                <w:webHidden/>
              </w:rPr>
              <w:t>3</w:t>
            </w:r>
            <w:r w:rsidR="00B64A97">
              <w:rPr>
                <w:noProof/>
                <w:webHidden/>
              </w:rPr>
              <w:fldChar w:fldCharType="end"/>
            </w:r>
          </w:hyperlink>
        </w:p>
        <w:p w14:paraId="5CCC1D9B" w14:textId="77777777" w:rsidR="00B64A97" w:rsidRDefault="005536E7">
          <w:pPr>
            <w:pStyle w:val="T3"/>
            <w:tabs>
              <w:tab w:val="left" w:pos="1320"/>
              <w:tab w:val="right" w:pos="10138"/>
            </w:tabs>
            <w:rPr>
              <w:noProof/>
            </w:rPr>
          </w:pPr>
          <w:hyperlink w:anchor="_Toc7531850" w:history="1">
            <w:r w:rsidR="00B64A97" w:rsidRPr="00F65EAB">
              <w:rPr>
                <w:rStyle w:val="Kpr"/>
                <w:noProof/>
                <w:lang w:val="tr-TR"/>
              </w:rPr>
              <w:t>5.2.2</w:t>
            </w:r>
            <w:r w:rsidR="00B64A97">
              <w:rPr>
                <w:noProof/>
              </w:rPr>
              <w:tab/>
            </w:r>
            <w:r w:rsidR="00B64A97" w:rsidRPr="00F65EAB">
              <w:rPr>
                <w:rStyle w:val="Kpr"/>
                <w:noProof/>
                <w:lang w:val="tr-TR"/>
              </w:rPr>
              <w:t>Kağıt Ortamında Saklama</w:t>
            </w:r>
            <w:r w:rsidR="00B64A97">
              <w:rPr>
                <w:noProof/>
                <w:webHidden/>
              </w:rPr>
              <w:tab/>
            </w:r>
            <w:r w:rsidR="00B64A97">
              <w:rPr>
                <w:noProof/>
                <w:webHidden/>
              </w:rPr>
              <w:fldChar w:fldCharType="begin"/>
            </w:r>
            <w:r w:rsidR="00B64A97">
              <w:rPr>
                <w:noProof/>
                <w:webHidden/>
              </w:rPr>
              <w:instrText xml:space="preserve"> PAGEREF _Toc7531850 \h </w:instrText>
            </w:r>
            <w:r w:rsidR="00B64A97">
              <w:rPr>
                <w:noProof/>
                <w:webHidden/>
              </w:rPr>
            </w:r>
            <w:r w:rsidR="00B64A97">
              <w:rPr>
                <w:noProof/>
                <w:webHidden/>
              </w:rPr>
              <w:fldChar w:fldCharType="separate"/>
            </w:r>
            <w:r w:rsidR="00B64A97">
              <w:rPr>
                <w:noProof/>
                <w:webHidden/>
              </w:rPr>
              <w:t>4</w:t>
            </w:r>
            <w:r w:rsidR="00B64A97">
              <w:rPr>
                <w:noProof/>
                <w:webHidden/>
              </w:rPr>
              <w:fldChar w:fldCharType="end"/>
            </w:r>
          </w:hyperlink>
        </w:p>
        <w:p w14:paraId="1D98AE60" w14:textId="77777777" w:rsidR="00B64A97" w:rsidRDefault="005536E7">
          <w:pPr>
            <w:pStyle w:val="T2"/>
            <w:tabs>
              <w:tab w:val="left" w:pos="880"/>
              <w:tab w:val="right" w:pos="10138"/>
            </w:tabs>
            <w:rPr>
              <w:noProof/>
            </w:rPr>
          </w:pPr>
          <w:hyperlink w:anchor="_Toc7531851" w:history="1">
            <w:r w:rsidR="00B64A97" w:rsidRPr="00F65EAB">
              <w:rPr>
                <w:rStyle w:val="Kpr"/>
                <w:noProof/>
                <w:lang w:val="tr-TR"/>
              </w:rPr>
              <w:t>5.3</w:t>
            </w:r>
            <w:r w:rsidR="00B64A97">
              <w:rPr>
                <w:noProof/>
              </w:rPr>
              <w:tab/>
            </w:r>
            <w:r w:rsidR="00B64A97" w:rsidRPr="00F65EAB">
              <w:rPr>
                <w:rStyle w:val="Kpr"/>
                <w:noProof/>
                <w:lang w:val="tr-TR"/>
              </w:rPr>
              <w:t xml:space="preserve">DİJİTAL VE BASILI </w:t>
            </w:r>
            <w:r w:rsidR="00B64A97" w:rsidRPr="00F65EAB">
              <w:rPr>
                <w:rStyle w:val="Kpr"/>
                <w:noProof/>
              </w:rPr>
              <w:t>KAYITLARDA</w:t>
            </w:r>
            <w:r w:rsidR="00B64A97" w:rsidRPr="00F65EAB">
              <w:rPr>
                <w:rStyle w:val="Kpr"/>
                <w:noProof/>
                <w:lang w:val="tr-TR"/>
              </w:rPr>
              <w:t xml:space="preserve"> HATALARIN DÜZELTİLMESİ</w:t>
            </w:r>
            <w:r w:rsidR="00B64A97">
              <w:rPr>
                <w:noProof/>
                <w:webHidden/>
              </w:rPr>
              <w:tab/>
            </w:r>
            <w:r w:rsidR="00B64A97">
              <w:rPr>
                <w:noProof/>
                <w:webHidden/>
              </w:rPr>
              <w:fldChar w:fldCharType="begin"/>
            </w:r>
            <w:r w:rsidR="00B64A97">
              <w:rPr>
                <w:noProof/>
                <w:webHidden/>
              </w:rPr>
              <w:instrText xml:space="preserve"> PAGEREF _Toc7531851 \h </w:instrText>
            </w:r>
            <w:r w:rsidR="00B64A97">
              <w:rPr>
                <w:noProof/>
                <w:webHidden/>
              </w:rPr>
            </w:r>
            <w:r w:rsidR="00B64A97">
              <w:rPr>
                <w:noProof/>
                <w:webHidden/>
              </w:rPr>
              <w:fldChar w:fldCharType="separate"/>
            </w:r>
            <w:r w:rsidR="00B64A97">
              <w:rPr>
                <w:noProof/>
                <w:webHidden/>
              </w:rPr>
              <w:t>4</w:t>
            </w:r>
            <w:r w:rsidR="00B64A97">
              <w:rPr>
                <w:noProof/>
                <w:webHidden/>
              </w:rPr>
              <w:fldChar w:fldCharType="end"/>
            </w:r>
          </w:hyperlink>
        </w:p>
        <w:p w14:paraId="056652B9" w14:textId="77777777" w:rsidR="00B64A97" w:rsidRDefault="005536E7">
          <w:pPr>
            <w:pStyle w:val="T3"/>
            <w:tabs>
              <w:tab w:val="left" w:pos="1320"/>
              <w:tab w:val="right" w:pos="10138"/>
            </w:tabs>
            <w:rPr>
              <w:noProof/>
            </w:rPr>
          </w:pPr>
          <w:hyperlink w:anchor="_Toc7531852" w:history="1">
            <w:r w:rsidR="00B64A97" w:rsidRPr="00F65EAB">
              <w:rPr>
                <w:rStyle w:val="Kpr"/>
                <w:noProof/>
                <w:lang w:val="tr-TR"/>
              </w:rPr>
              <w:t>5.3.1</w:t>
            </w:r>
            <w:r w:rsidR="00B64A97">
              <w:rPr>
                <w:noProof/>
              </w:rPr>
              <w:tab/>
            </w:r>
            <w:r w:rsidR="00B64A97" w:rsidRPr="00F65EAB">
              <w:rPr>
                <w:rStyle w:val="Kpr"/>
                <w:noProof/>
                <w:lang w:val="tr-TR"/>
              </w:rPr>
              <w:t>K</w:t>
            </w:r>
            <w:r w:rsidR="002704D4" w:rsidRPr="00F65EAB">
              <w:rPr>
                <w:rStyle w:val="Kpr"/>
                <w:noProof/>
                <w:lang w:val="tr-TR"/>
              </w:rPr>
              <w:t>ayıtların arşivlenmesi</w:t>
            </w:r>
            <w:r w:rsidR="00B64A97">
              <w:rPr>
                <w:noProof/>
                <w:webHidden/>
              </w:rPr>
              <w:tab/>
            </w:r>
            <w:r w:rsidR="00B64A97">
              <w:rPr>
                <w:noProof/>
                <w:webHidden/>
              </w:rPr>
              <w:fldChar w:fldCharType="begin"/>
            </w:r>
            <w:r w:rsidR="00B64A97">
              <w:rPr>
                <w:noProof/>
                <w:webHidden/>
              </w:rPr>
              <w:instrText xml:space="preserve"> PAGEREF _Toc7531852 \h </w:instrText>
            </w:r>
            <w:r w:rsidR="00B64A97">
              <w:rPr>
                <w:noProof/>
                <w:webHidden/>
              </w:rPr>
            </w:r>
            <w:r w:rsidR="00B64A97">
              <w:rPr>
                <w:noProof/>
                <w:webHidden/>
              </w:rPr>
              <w:fldChar w:fldCharType="separate"/>
            </w:r>
            <w:r w:rsidR="00B64A97">
              <w:rPr>
                <w:noProof/>
                <w:webHidden/>
              </w:rPr>
              <w:t>4</w:t>
            </w:r>
            <w:r w:rsidR="00B64A97">
              <w:rPr>
                <w:noProof/>
                <w:webHidden/>
              </w:rPr>
              <w:fldChar w:fldCharType="end"/>
            </w:r>
          </w:hyperlink>
        </w:p>
        <w:p w14:paraId="41803F60" w14:textId="77777777" w:rsidR="00B64A97" w:rsidRDefault="005536E7">
          <w:pPr>
            <w:pStyle w:val="T2"/>
            <w:tabs>
              <w:tab w:val="left" w:pos="880"/>
              <w:tab w:val="right" w:pos="10138"/>
            </w:tabs>
            <w:rPr>
              <w:noProof/>
            </w:rPr>
          </w:pPr>
          <w:hyperlink w:anchor="_Toc7531853" w:history="1">
            <w:r w:rsidR="00B64A97" w:rsidRPr="00F65EAB">
              <w:rPr>
                <w:rStyle w:val="Kpr"/>
                <w:noProof/>
                <w:lang w:val="tr-TR"/>
              </w:rPr>
              <w:t>5.4</w:t>
            </w:r>
            <w:r w:rsidR="00B64A97">
              <w:rPr>
                <w:noProof/>
              </w:rPr>
              <w:tab/>
            </w:r>
            <w:r w:rsidR="00B64A97" w:rsidRPr="00F65EAB">
              <w:rPr>
                <w:rStyle w:val="Kpr"/>
                <w:noProof/>
                <w:lang w:val="tr-TR"/>
              </w:rPr>
              <w:t xml:space="preserve">KAYITLARIN </w:t>
            </w:r>
            <w:r w:rsidR="00B64A97" w:rsidRPr="00F65EAB">
              <w:rPr>
                <w:rStyle w:val="Kpr"/>
                <w:noProof/>
              </w:rPr>
              <w:t>İMHA</w:t>
            </w:r>
            <w:r w:rsidR="00B64A97" w:rsidRPr="00F65EAB">
              <w:rPr>
                <w:rStyle w:val="Kpr"/>
                <w:noProof/>
                <w:lang w:val="tr-TR"/>
              </w:rPr>
              <w:t xml:space="preserve"> EDİLMESİ</w:t>
            </w:r>
            <w:r w:rsidR="00B64A97">
              <w:rPr>
                <w:noProof/>
                <w:webHidden/>
              </w:rPr>
              <w:tab/>
            </w:r>
            <w:r w:rsidR="00B64A97">
              <w:rPr>
                <w:noProof/>
                <w:webHidden/>
              </w:rPr>
              <w:fldChar w:fldCharType="begin"/>
            </w:r>
            <w:r w:rsidR="00B64A97">
              <w:rPr>
                <w:noProof/>
                <w:webHidden/>
              </w:rPr>
              <w:instrText xml:space="preserve"> PAGEREF _Toc7531853 \h </w:instrText>
            </w:r>
            <w:r w:rsidR="00B64A97">
              <w:rPr>
                <w:noProof/>
                <w:webHidden/>
              </w:rPr>
            </w:r>
            <w:r w:rsidR="00B64A97">
              <w:rPr>
                <w:noProof/>
                <w:webHidden/>
              </w:rPr>
              <w:fldChar w:fldCharType="separate"/>
            </w:r>
            <w:r w:rsidR="00B64A97">
              <w:rPr>
                <w:noProof/>
                <w:webHidden/>
              </w:rPr>
              <w:t>4</w:t>
            </w:r>
            <w:r w:rsidR="00B64A97">
              <w:rPr>
                <w:noProof/>
                <w:webHidden/>
              </w:rPr>
              <w:fldChar w:fldCharType="end"/>
            </w:r>
          </w:hyperlink>
        </w:p>
        <w:p w14:paraId="700C1A3E" w14:textId="77777777" w:rsidR="00B64A97" w:rsidRDefault="005536E7">
          <w:pPr>
            <w:pStyle w:val="T1"/>
            <w:tabs>
              <w:tab w:val="left" w:pos="480"/>
              <w:tab w:val="right" w:pos="10138"/>
            </w:tabs>
            <w:rPr>
              <w:noProof/>
            </w:rPr>
          </w:pPr>
          <w:hyperlink w:anchor="_Toc7531854" w:history="1">
            <w:r w:rsidR="00B64A97" w:rsidRPr="00F65EAB">
              <w:rPr>
                <w:rStyle w:val="Kpr"/>
                <w:noProof/>
                <w:lang w:val="tr-TR"/>
              </w:rPr>
              <w:t>6</w:t>
            </w:r>
            <w:r w:rsidR="00B64A97">
              <w:rPr>
                <w:noProof/>
              </w:rPr>
              <w:tab/>
            </w:r>
            <w:r w:rsidR="00B64A97" w:rsidRPr="00F65EAB">
              <w:rPr>
                <w:rStyle w:val="Kpr"/>
                <w:noProof/>
                <w:lang w:val="tr-TR"/>
              </w:rPr>
              <w:t>İLGİLİ DOKÜMANLAR</w:t>
            </w:r>
            <w:r w:rsidR="00B64A97">
              <w:rPr>
                <w:noProof/>
                <w:webHidden/>
              </w:rPr>
              <w:tab/>
            </w:r>
            <w:r w:rsidR="00B64A97">
              <w:rPr>
                <w:noProof/>
                <w:webHidden/>
              </w:rPr>
              <w:fldChar w:fldCharType="begin"/>
            </w:r>
            <w:r w:rsidR="00B64A97">
              <w:rPr>
                <w:noProof/>
                <w:webHidden/>
              </w:rPr>
              <w:instrText xml:space="preserve"> PAGEREF _Toc7531854 \h </w:instrText>
            </w:r>
            <w:r w:rsidR="00B64A97">
              <w:rPr>
                <w:noProof/>
                <w:webHidden/>
              </w:rPr>
            </w:r>
            <w:r w:rsidR="00B64A97">
              <w:rPr>
                <w:noProof/>
                <w:webHidden/>
              </w:rPr>
              <w:fldChar w:fldCharType="separate"/>
            </w:r>
            <w:r w:rsidR="00B64A97">
              <w:rPr>
                <w:noProof/>
                <w:webHidden/>
              </w:rPr>
              <w:t>5</w:t>
            </w:r>
            <w:r w:rsidR="00B64A97">
              <w:rPr>
                <w:noProof/>
                <w:webHidden/>
              </w:rPr>
              <w:fldChar w:fldCharType="end"/>
            </w:r>
          </w:hyperlink>
        </w:p>
        <w:p w14:paraId="1B57AA98" w14:textId="77777777" w:rsidR="00D52762" w:rsidRPr="00086D2F" w:rsidRDefault="007E77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80"/>
              <w:tab w:val="right" w:pos="10136"/>
            </w:tabs>
            <w:rPr>
              <w:rFonts w:cs="Times New Roman"/>
              <w:color w:val="000000"/>
              <w:lang w:val="tr-TR"/>
            </w:rPr>
          </w:pPr>
          <w:r w:rsidRPr="00086D2F">
            <w:rPr>
              <w:rFonts w:cs="Times New Roman"/>
              <w:lang w:val="tr-TR"/>
            </w:rPr>
            <w:fldChar w:fldCharType="end"/>
          </w:r>
        </w:p>
      </w:sdtContent>
    </w:sdt>
    <w:p w14:paraId="0D385C9E" w14:textId="77777777" w:rsidR="00D52762" w:rsidRPr="00086D2F" w:rsidRDefault="00D52762">
      <w:pPr>
        <w:rPr>
          <w:rFonts w:cs="Times New Roman"/>
          <w:lang w:val="tr-TR"/>
        </w:rPr>
      </w:pPr>
    </w:p>
    <w:p w14:paraId="4645D33E" w14:textId="77777777" w:rsidR="00D52762" w:rsidRPr="00086D2F" w:rsidRDefault="00D52762" w:rsidP="00086D2F">
      <w:pPr>
        <w:pStyle w:val="Balk1"/>
        <w:numPr>
          <w:ilvl w:val="0"/>
          <w:numId w:val="0"/>
        </w:numPr>
        <w:ind w:left="432"/>
        <w:rPr>
          <w:rFonts w:cs="Times New Roman"/>
          <w:lang w:val="tr-TR"/>
        </w:rPr>
        <w:sectPr w:rsidR="00D52762" w:rsidRPr="00086D2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567" w:right="958" w:bottom="567" w:left="1134" w:header="567" w:footer="454" w:gutter="0"/>
          <w:pgNumType w:start="1"/>
          <w:cols w:space="708"/>
        </w:sectPr>
      </w:pPr>
    </w:p>
    <w:p w14:paraId="7FC5D40D" w14:textId="77777777" w:rsidR="00D52762" w:rsidRPr="00086D2F" w:rsidRDefault="00D52762" w:rsidP="00086D2F">
      <w:pPr>
        <w:pStyle w:val="Balk1"/>
        <w:numPr>
          <w:ilvl w:val="0"/>
          <w:numId w:val="0"/>
        </w:numPr>
        <w:rPr>
          <w:rFonts w:cs="Times New Roman"/>
          <w:lang w:val="tr-TR"/>
        </w:rPr>
      </w:pPr>
    </w:p>
    <w:p w14:paraId="6364F174" w14:textId="77777777" w:rsidR="00D52762" w:rsidRPr="00086D2F" w:rsidRDefault="007E7788" w:rsidP="00086D2F">
      <w:pPr>
        <w:pStyle w:val="Balk1"/>
        <w:rPr>
          <w:lang w:val="tr-TR"/>
        </w:rPr>
      </w:pPr>
      <w:r w:rsidRPr="00086D2F">
        <w:rPr>
          <w:lang w:val="tr-TR"/>
        </w:rPr>
        <w:br w:type="page"/>
      </w:r>
      <w:bookmarkStart w:id="1" w:name="_Toc7531842"/>
      <w:r w:rsidRPr="00086D2F">
        <w:lastRenderedPageBreak/>
        <w:t>AMAÇ</w:t>
      </w:r>
      <w:bookmarkEnd w:id="1"/>
    </w:p>
    <w:p w14:paraId="328FDD5C" w14:textId="77777777" w:rsidR="00D52762" w:rsidRPr="00086D2F" w:rsidRDefault="007E7788" w:rsidP="00086D2F">
      <w:pPr>
        <w:rPr>
          <w:rFonts w:cs="Times New Roman"/>
          <w:lang w:val="tr-TR"/>
        </w:rPr>
      </w:pPr>
      <w:r w:rsidRPr="00086D2F">
        <w:rPr>
          <w:rFonts w:cs="Times New Roman"/>
          <w:lang w:val="tr-TR"/>
        </w:rPr>
        <w:t>Bu prosedürün amacı, Bilgi Güvenliği Yönetim Sistemlerinin şartlara uygunluğunun ve etkinliğinin kanıtı olarak kayıtların okunabilir, kolaylıkla ayırt edilebilir ve tekrar elde edilebilir olmalarının sağlanması için adımların tanımlanmasıdır.</w:t>
      </w:r>
      <w:bookmarkStart w:id="2" w:name="_8mmukhpd513s" w:colFirst="0" w:colLast="0"/>
      <w:bookmarkEnd w:id="2"/>
    </w:p>
    <w:p w14:paraId="542BF3AE" w14:textId="77777777" w:rsidR="00D52762" w:rsidRPr="00086D2F" w:rsidRDefault="007E7788" w:rsidP="00086D2F">
      <w:pPr>
        <w:pStyle w:val="Balk1"/>
        <w:rPr>
          <w:b w:val="0"/>
          <w:lang w:val="tr-TR"/>
        </w:rPr>
      </w:pPr>
      <w:bookmarkStart w:id="3" w:name="_1fob9te" w:colFirst="0" w:colLast="0"/>
      <w:bookmarkStart w:id="4" w:name="_Toc7531843"/>
      <w:bookmarkEnd w:id="3"/>
      <w:r w:rsidRPr="00086D2F">
        <w:rPr>
          <w:lang w:val="tr-TR"/>
        </w:rPr>
        <w:t>KAPSAM</w:t>
      </w:r>
      <w:bookmarkEnd w:id="4"/>
    </w:p>
    <w:p w14:paraId="35302B36" w14:textId="77777777" w:rsidR="00D52762" w:rsidRPr="00086D2F" w:rsidRDefault="00E21294">
      <w:pPr>
        <w:rPr>
          <w:rFonts w:cs="Times New Roman"/>
          <w:lang w:val="tr-TR"/>
        </w:rPr>
      </w:pPr>
      <w:r w:rsidRPr="00086D2F">
        <w:rPr>
          <w:rFonts w:cs="Times New Roman"/>
          <w:lang w:val="tr-TR"/>
        </w:rPr>
        <w:t>TNKÜ BİDB</w:t>
      </w:r>
      <w:r w:rsidR="007E7788" w:rsidRPr="00086D2F">
        <w:rPr>
          <w:rFonts w:cs="Times New Roman"/>
          <w:lang w:val="tr-TR"/>
        </w:rPr>
        <w:t xml:space="preserve"> bünyesinde uygulanan </w:t>
      </w:r>
      <w:proofErr w:type="gramStart"/>
      <w:r w:rsidR="007E7788" w:rsidRPr="00086D2F">
        <w:rPr>
          <w:rFonts w:cs="Times New Roman"/>
          <w:lang w:val="tr-TR"/>
        </w:rPr>
        <w:t>BGYS  kapsamında</w:t>
      </w:r>
      <w:proofErr w:type="gramEnd"/>
      <w:r w:rsidR="007E7788" w:rsidRPr="00086D2F">
        <w:rPr>
          <w:rFonts w:cs="Times New Roman"/>
          <w:lang w:val="tr-TR"/>
        </w:rPr>
        <w:t xml:space="preserve"> üretilen tüm kayıtlarının tanımlanması, muhafazası, korunması, tekrar elde edilebilmesi, saklama süresi ve imhası  </w:t>
      </w:r>
      <w:r w:rsidRPr="00086D2F">
        <w:rPr>
          <w:rFonts w:cs="Times New Roman"/>
          <w:lang w:val="tr-TR"/>
        </w:rPr>
        <w:t>b</w:t>
      </w:r>
      <w:r w:rsidR="007E7788" w:rsidRPr="00086D2F">
        <w:rPr>
          <w:rFonts w:cs="Times New Roman"/>
          <w:lang w:val="tr-TR"/>
        </w:rPr>
        <w:t>u prosedür kapsamındadır.</w:t>
      </w:r>
    </w:p>
    <w:p w14:paraId="13F677A8" w14:textId="77777777" w:rsidR="00D52762" w:rsidRPr="00086D2F" w:rsidRDefault="00D52762">
      <w:pPr>
        <w:rPr>
          <w:rFonts w:cs="Times New Roman"/>
          <w:lang w:val="tr-TR"/>
        </w:rPr>
      </w:pPr>
      <w:bookmarkStart w:id="5" w:name="_2et92p0" w:colFirst="0" w:colLast="0"/>
      <w:bookmarkEnd w:id="5"/>
    </w:p>
    <w:p w14:paraId="715934FB" w14:textId="77777777" w:rsidR="00D52762" w:rsidRPr="00086D2F" w:rsidRDefault="007E7788" w:rsidP="00086D2F">
      <w:pPr>
        <w:pStyle w:val="Balk1"/>
        <w:rPr>
          <w:lang w:val="tr-TR"/>
        </w:rPr>
      </w:pPr>
      <w:bookmarkStart w:id="6" w:name="_Toc7531844"/>
      <w:r w:rsidRPr="00086D2F">
        <w:rPr>
          <w:lang w:val="tr-TR"/>
        </w:rPr>
        <w:t>TANIMLAR ve KISALTMALAR</w:t>
      </w:r>
      <w:bookmarkEnd w:id="6"/>
    </w:p>
    <w:p w14:paraId="06526FEE" w14:textId="77777777" w:rsidR="00D52762" w:rsidRPr="00086D2F" w:rsidRDefault="007E7788">
      <w:pPr>
        <w:rPr>
          <w:rFonts w:cs="Times New Roman"/>
          <w:lang w:val="tr-TR"/>
        </w:rPr>
      </w:pPr>
      <w:r w:rsidRPr="00086D2F">
        <w:rPr>
          <w:rFonts w:cs="Times New Roman"/>
          <w:u w:val="single"/>
          <w:lang w:val="tr-TR"/>
        </w:rPr>
        <w:t>“Kayıt”</w:t>
      </w:r>
      <w:r w:rsidRPr="00086D2F">
        <w:rPr>
          <w:rFonts w:cs="Times New Roman"/>
          <w:lang w:val="tr-TR"/>
        </w:rPr>
        <w:t xml:space="preserve">: Süreçlerle ilgili bilgi taşıyan elektronik ve fiziksel ortamlardır. </w:t>
      </w:r>
      <w:proofErr w:type="gramStart"/>
      <w:r w:rsidRPr="00086D2F">
        <w:rPr>
          <w:rFonts w:cs="Times New Roman"/>
          <w:lang w:val="tr-TR"/>
        </w:rPr>
        <w:t>Kağıt</w:t>
      </w:r>
      <w:proofErr w:type="gramEnd"/>
      <w:r w:rsidRPr="00086D2F">
        <w:rPr>
          <w:rFonts w:cs="Times New Roman"/>
          <w:lang w:val="tr-TR"/>
        </w:rPr>
        <w:t xml:space="preserve"> üzerinde, elektronik ortamda, CD’de de olabilir. Örnek: Raporlar, Teknik </w:t>
      </w:r>
      <w:proofErr w:type="spellStart"/>
      <w:r w:rsidRPr="00086D2F">
        <w:rPr>
          <w:rFonts w:cs="Times New Roman"/>
          <w:lang w:val="tr-TR"/>
        </w:rPr>
        <w:t>Spesifikasyonlar</w:t>
      </w:r>
      <w:proofErr w:type="spellEnd"/>
      <w:r w:rsidRPr="00086D2F">
        <w:rPr>
          <w:rFonts w:cs="Times New Roman"/>
          <w:lang w:val="tr-TR"/>
        </w:rPr>
        <w:t>, işlenmiş formlar.</w:t>
      </w:r>
    </w:p>
    <w:p w14:paraId="239CC2EC" w14:textId="77777777" w:rsidR="00D52762" w:rsidRPr="00086D2F" w:rsidRDefault="00D52762">
      <w:pPr>
        <w:rPr>
          <w:rFonts w:cs="Times New Roman"/>
          <w:lang w:val="tr-TR"/>
        </w:rPr>
      </w:pPr>
    </w:p>
    <w:p w14:paraId="4FEE99D2" w14:textId="77777777" w:rsidR="00D52762" w:rsidRPr="00086D2F" w:rsidRDefault="007E7788" w:rsidP="00086D2F">
      <w:pPr>
        <w:pStyle w:val="Balk1"/>
        <w:rPr>
          <w:lang w:val="tr-TR"/>
        </w:rPr>
      </w:pPr>
      <w:bookmarkStart w:id="7" w:name="_Toc7531845"/>
      <w:r w:rsidRPr="00086D2F">
        <w:t>SORUMLULUKLAR</w:t>
      </w:r>
      <w:bookmarkEnd w:id="7"/>
    </w:p>
    <w:p w14:paraId="0F8FEF13" w14:textId="77777777" w:rsidR="00D52762" w:rsidRPr="00086D2F" w:rsidRDefault="007E7788">
      <w:pPr>
        <w:rPr>
          <w:rFonts w:cs="Times New Roman"/>
          <w:lang w:val="tr-TR"/>
        </w:rPr>
      </w:pPr>
      <w:r w:rsidRPr="00086D2F">
        <w:rPr>
          <w:rFonts w:cs="Times New Roman"/>
          <w:b/>
          <w:lang w:val="tr-TR"/>
        </w:rPr>
        <w:t xml:space="preserve">BGYS </w:t>
      </w:r>
      <w:proofErr w:type="spellStart"/>
      <w:r w:rsidRPr="00086D2F">
        <w:rPr>
          <w:rFonts w:cs="Times New Roman"/>
          <w:b/>
          <w:lang w:val="tr-TR"/>
        </w:rPr>
        <w:t>YönetimTemsilcisi</w:t>
      </w:r>
      <w:proofErr w:type="spellEnd"/>
      <w:r w:rsidRPr="00086D2F">
        <w:rPr>
          <w:rFonts w:cs="Times New Roman"/>
          <w:b/>
          <w:lang w:val="tr-TR"/>
        </w:rPr>
        <w:t xml:space="preserve">  </w:t>
      </w:r>
    </w:p>
    <w:p w14:paraId="1FD360F4" w14:textId="77777777" w:rsidR="00D52762" w:rsidRPr="00086D2F" w:rsidRDefault="007E7788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lang w:val="tr-TR"/>
        </w:rPr>
      </w:pPr>
      <w:r w:rsidRPr="00086D2F">
        <w:rPr>
          <w:rFonts w:cs="Times New Roman"/>
          <w:color w:val="000000"/>
          <w:lang w:val="tr-TR"/>
        </w:rPr>
        <w:t>Bu prosedürün hazırlanması, sürekliliğinin sağlanması ve gerektiğinde güncellenmesi yoluyla BGYS kayıtlarının kontrol esaslarının tanımlanması</w:t>
      </w:r>
    </w:p>
    <w:p w14:paraId="0B3B3B33" w14:textId="77777777" w:rsidR="00D52762" w:rsidRPr="00086D2F" w:rsidRDefault="007E7788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lang w:val="tr-TR"/>
        </w:rPr>
      </w:pPr>
      <w:r w:rsidRPr="00086D2F">
        <w:rPr>
          <w:rFonts w:cs="Times New Roman"/>
          <w:color w:val="000000"/>
          <w:lang w:val="tr-TR"/>
        </w:rPr>
        <w:t>Bu prosedürün organizasyondaki tüm çalışanlar tarafından uygulanmasının sağlanması</w:t>
      </w:r>
    </w:p>
    <w:p w14:paraId="7A5ABCBC" w14:textId="77777777" w:rsidR="00D52762" w:rsidRPr="00086D2F" w:rsidRDefault="007E7788">
      <w:pPr>
        <w:rPr>
          <w:rFonts w:cs="Times New Roman"/>
          <w:lang w:val="tr-TR"/>
        </w:rPr>
      </w:pPr>
      <w:r w:rsidRPr="00086D2F">
        <w:rPr>
          <w:rFonts w:cs="Times New Roman"/>
          <w:b/>
          <w:lang w:val="tr-TR"/>
        </w:rPr>
        <w:t>Kayıt Sorumluları</w:t>
      </w:r>
      <w:r w:rsidRPr="00086D2F">
        <w:rPr>
          <w:rFonts w:cs="Times New Roman"/>
          <w:lang w:val="tr-TR"/>
        </w:rPr>
        <w:t xml:space="preserve"> </w:t>
      </w:r>
    </w:p>
    <w:p w14:paraId="060774C2" w14:textId="77777777" w:rsidR="00D52762" w:rsidRPr="00086D2F" w:rsidRDefault="007E7788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lang w:val="tr-TR"/>
        </w:rPr>
      </w:pPr>
      <w:r w:rsidRPr="00086D2F">
        <w:rPr>
          <w:rFonts w:cs="Times New Roman"/>
          <w:color w:val="000000"/>
          <w:lang w:val="tr-TR"/>
        </w:rPr>
        <w:t>Oluşturulması gereken kayıtları oluşturmak</w:t>
      </w:r>
    </w:p>
    <w:p w14:paraId="6716DEB6" w14:textId="77777777" w:rsidR="00D52762" w:rsidRPr="00086D2F" w:rsidRDefault="007E7788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lang w:val="tr-TR"/>
        </w:rPr>
      </w:pPr>
      <w:bookmarkStart w:id="8" w:name="_56pf1r3wumi4" w:colFirst="0" w:colLast="0"/>
      <w:bookmarkEnd w:id="8"/>
      <w:r w:rsidRPr="00086D2F">
        <w:rPr>
          <w:rFonts w:cs="Times New Roman"/>
          <w:color w:val="000000"/>
          <w:lang w:val="tr-TR"/>
        </w:rPr>
        <w:t>Prosedürlerin işletilmesi esnasında ortaya çıkan kayıtları muhafaza etmek, saklama süresi dolduğunda imha etmek</w:t>
      </w:r>
    </w:p>
    <w:p w14:paraId="736ADAB5" w14:textId="77777777" w:rsidR="00D52762" w:rsidRPr="00086D2F" w:rsidRDefault="00D52762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lang w:val="tr-TR"/>
        </w:rPr>
      </w:pPr>
    </w:p>
    <w:p w14:paraId="655555DA" w14:textId="77777777" w:rsidR="00D52762" w:rsidRPr="00086D2F" w:rsidRDefault="007E7788" w:rsidP="00086D2F">
      <w:pPr>
        <w:pStyle w:val="Balk1"/>
        <w:rPr>
          <w:b w:val="0"/>
          <w:lang w:val="tr-TR"/>
        </w:rPr>
      </w:pPr>
      <w:bookmarkStart w:id="9" w:name="_1t3h5sf" w:colFirst="0" w:colLast="0"/>
      <w:bookmarkStart w:id="10" w:name="_Toc7531846"/>
      <w:bookmarkEnd w:id="9"/>
      <w:r w:rsidRPr="00086D2F">
        <w:lastRenderedPageBreak/>
        <w:t>UYGULAMA</w:t>
      </w:r>
      <w:bookmarkEnd w:id="10"/>
    </w:p>
    <w:p w14:paraId="15CB6F07" w14:textId="77777777" w:rsidR="00D52762" w:rsidRPr="00086D2F" w:rsidRDefault="007E7788" w:rsidP="00086D2F">
      <w:pPr>
        <w:pStyle w:val="Balk2"/>
        <w:rPr>
          <w:b w:val="0"/>
          <w:color w:val="000000"/>
          <w:lang w:val="tr-TR"/>
        </w:rPr>
      </w:pPr>
      <w:bookmarkStart w:id="11" w:name="_Toc7531847"/>
      <w:r w:rsidRPr="00086D2F">
        <w:rPr>
          <w:lang w:val="tr-TR"/>
        </w:rPr>
        <w:t xml:space="preserve">BGYS </w:t>
      </w:r>
      <w:r w:rsidRPr="00086D2F">
        <w:t>KAYITLARININ</w:t>
      </w:r>
      <w:r w:rsidRPr="00086D2F">
        <w:rPr>
          <w:lang w:val="tr-TR"/>
        </w:rPr>
        <w:t xml:space="preserve"> HAZIRLANMASI</w:t>
      </w:r>
      <w:bookmarkEnd w:id="11"/>
    </w:p>
    <w:p w14:paraId="386F296C" w14:textId="77777777" w:rsidR="00D52762" w:rsidRPr="00086D2F" w:rsidRDefault="007E7788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lang w:val="tr-TR"/>
        </w:rPr>
      </w:pPr>
      <w:r w:rsidRPr="00086D2F">
        <w:rPr>
          <w:rFonts w:cs="Times New Roman"/>
          <w:color w:val="000000"/>
          <w:lang w:val="tr-TR"/>
        </w:rPr>
        <w:t xml:space="preserve">Prosedür tanımlarında prosedürü hazırlayan kişi hangi BGYS kaydının hangi durumlarda gerekeceğini tanımlar. </w:t>
      </w:r>
    </w:p>
    <w:p w14:paraId="1B94F1D3" w14:textId="77777777" w:rsidR="00D52762" w:rsidRPr="00086D2F" w:rsidRDefault="007E7788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lang w:val="tr-TR"/>
        </w:rPr>
      </w:pPr>
      <w:r w:rsidRPr="00086D2F">
        <w:rPr>
          <w:rFonts w:cs="Times New Roman"/>
          <w:color w:val="000000"/>
          <w:lang w:val="tr-TR"/>
        </w:rPr>
        <w:t xml:space="preserve">Kayıtlar elektronik ortamda </w:t>
      </w:r>
      <w:r w:rsidR="00F843E5" w:rsidRPr="00086D2F">
        <w:rPr>
          <w:rFonts w:cs="Times New Roman"/>
          <w:color w:val="000000"/>
          <w:lang w:val="tr-TR"/>
        </w:rPr>
        <w:t>veya fiziksel ortamda oluşturulabilir.</w:t>
      </w:r>
      <w:r w:rsidRPr="00086D2F">
        <w:rPr>
          <w:rFonts w:cs="Times New Roman"/>
          <w:color w:val="000000"/>
          <w:lang w:val="tr-TR"/>
        </w:rPr>
        <w:t xml:space="preserve"> </w:t>
      </w:r>
    </w:p>
    <w:p w14:paraId="3C0DDA1C" w14:textId="77777777" w:rsidR="00D52762" w:rsidRPr="00086D2F" w:rsidRDefault="007E7788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lang w:val="tr-TR"/>
        </w:rPr>
      </w:pPr>
      <w:r w:rsidRPr="00086D2F">
        <w:rPr>
          <w:rFonts w:cs="Times New Roman"/>
          <w:color w:val="000000"/>
          <w:lang w:val="tr-TR"/>
        </w:rPr>
        <w:t xml:space="preserve">BGYS kayıtlarının geçerli olabilmesi için </w:t>
      </w:r>
      <w:proofErr w:type="spellStart"/>
      <w:r w:rsidRPr="00086D2F">
        <w:rPr>
          <w:rFonts w:cs="Times New Roman"/>
          <w:color w:val="000000"/>
          <w:lang w:val="tr-TR"/>
        </w:rPr>
        <w:t>otorize</w:t>
      </w:r>
      <w:proofErr w:type="spellEnd"/>
      <w:r w:rsidRPr="00086D2F">
        <w:rPr>
          <w:rFonts w:cs="Times New Roman"/>
          <w:color w:val="000000"/>
          <w:lang w:val="tr-TR"/>
        </w:rPr>
        <w:t xml:space="preserve"> olmuş olması gerekir: tüm BGYS kayıtları, BGYS Kayıtları Listesinde yer alan sorumlu kişi tarafı</w:t>
      </w:r>
      <w:r w:rsidR="00F843E5" w:rsidRPr="00086D2F">
        <w:rPr>
          <w:rFonts w:cs="Times New Roman"/>
          <w:color w:val="000000"/>
          <w:lang w:val="tr-TR"/>
        </w:rPr>
        <w:t xml:space="preserve">ndan onaylanarak imzalanmalıdır, ayrıca ESAS sisteminde </w:t>
      </w:r>
      <w:proofErr w:type="spellStart"/>
      <w:r w:rsidR="00F843E5" w:rsidRPr="00086D2F">
        <w:rPr>
          <w:rFonts w:cs="Times New Roman"/>
          <w:color w:val="000000"/>
          <w:lang w:val="tr-TR"/>
        </w:rPr>
        <w:t>pdf</w:t>
      </w:r>
      <w:proofErr w:type="spellEnd"/>
      <w:r w:rsidR="00F843E5" w:rsidRPr="00086D2F">
        <w:rPr>
          <w:rFonts w:cs="Times New Roman"/>
          <w:color w:val="000000"/>
          <w:lang w:val="tr-TR"/>
        </w:rPr>
        <w:t xml:space="preserve"> formatında yayınlanmış kayıtlarda onaylı kayıt sayılır.</w:t>
      </w:r>
    </w:p>
    <w:p w14:paraId="7A752F52" w14:textId="77777777" w:rsidR="00D52762" w:rsidRPr="00086D2F" w:rsidRDefault="007E7788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lang w:val="tr-TR"/>
        </w:rPr>
      </w:pPr>
      <w:bookmarkStart w:id="12" w:name="_17dp8vu" w:colFirst="0" w:colLast="0"/>
      <w:bookmarkEnd w:id="12"/>
      <w:r w:rsidRPr="00086D2F">
        <w:rPr>
          <w:rFonts w:cs="Times New Roman"/>
          <w:color w:val="000000"/>
          <w:lang w:val="tr-TR"/>
        </w:rPr>
        <w:t xml:space="preserve">BGYS Kayıtları ve bunların sorumluları BGYS Kayıtları Listesi dokümanında yer alır. </w:t>
      </w:r>
    </w:p>
    <w:p w14:paraId="7CA5641B" w14:textId="77777777" w:rsidR="00D52762" w:rsidRPr="00086D2F" w:rsidRDefault="007E7788" w:rsidP="00086D2F">
      <w:pPr>
        <w:pStyle w:val="Balk2"/>
        <w:rPr>
          <w:lang w:val="tr-TR"/>
        </w:rPr>
      </w:pPr>
      <w:bookmarkStart w:id="13" w:name="_Toc7531848"/>
      <w:r w:rsidRPr="00086D2F">
        <w:t>KAYITLARIN</w:t>
      </w:r>
      <w:r w:rsidRPr="00086D2F">
        <w:rPr>
          <w:lang w:val="tr-TR"/>
        </w:rPr>
        <w:t xml:space="preserve"> SAKLANMASI ve MUHAFAZASI</w:t>
      </w:r>
      <w:bookmarkEnd w:id="13"/>
    </w:p>
    <w:p w14:paraId="6FFE61CE" w14:textId="77777777" w:rsidR="00D52762" w:rsidRPr="00086D2F" w:rsidRDefault="007E7788">
      <w:pPr>
        <w:rPr>
          <w:rFonts w:cs="Times New Roman"/>
          <w:lang w:val="tr-TR"/>
        </w:rPr>
      </w:pPr>
      <w:r w:rsidRPr="00086D2F">
        <w:rPr>
          <w:rFonts w:cs="Times New Roman"/>
          <w:lang w:val="tr-TR"/>
        </w:rPr>
        <w:t xml:space="preserve">Kayıtların </w:t>
      </w:r>
      <w:proofErr w:type="gramStart"/>
      <w:r w:rsidRPr="00086D2F">
        <w:rPr>
          <w:rFonts w:cs="Times New Roman"/>
          <w:lang w:val="tr-TR"/>
        </w:rPr>
        <w:t>kağıt</w:t>
      </w:r>
      <w:proofErr w:type="gramEnd"/>
      <w:r w:rsidRPr="00086D2F">
        <w:rPr>
          <w:rFonts w:cs="Times New Roman"/>
          <w:lang w:val="tr-TR"/>
        </w:rPr>
        <w:t xml:space="preserve"> ve elektronik ortamda saklanm</w:t>
      </w:r>
      <w:r w:rsidR="00E21294" w:rsidRPr="00086D2F">
        <w:rPr>
          <w:rFonts w:cs="Times New Roman"/>
          <w:lang w:val="tr-TR"/>
        </w:rPr>
        <w:t>a</w:t>
      </w:r>
      <w:r w:rsidRPr="00086D2F">
        <w:rPr>
          <w:rFonts w:cs="Times New Roman"/>
          <w:lang w:val="tr-TR"/>
        </w:rPr>
        <w:t>sı için erişim kontrolünün sağlanabileceği fiziksel ve elektronik ortamlar tahsis edilmiştir.</w:t>
      </w:r>
    </w:p>
    <w:p w14:paraId="0CFB21BC" w14:textId="77777777" w:rsidR="00D52762" w:rsidRPr="00086D2F" w:rsidRDefault="007E7788">
      <w:pPr>
        <w:rPr>
          <w:rFonts w:cs="Times New Roman"/>
          <w:lang w:val="tr-TR"/>
        </w:rPr>
      </w:pPr>
      <w:r w:rsidRPr="00086D2F">
        <w:rPr>
          <w:rFonts w:cs="Times New Roman"/>
          <w:lang w:val="tr-TR"/>
        </w:rPr>
        <w:t xml:space="preserve">Kayıtlara erişim izni bilmesi gereken prensibi esas alınarak verilir. </w:t>
      </w:r>
    </w:p>
    <w:p w14:paraId="1949F38E" w14:textId="77777777" w:rsidR="00D52762" w:rsidRPr="00086D2F" w:rsidRDefault="007E7788">
      <w:pPr>
        <w:rPr>
          <w:rFonts w:cs="Times New Roman"/>
          <w:lang w:val="tr-TR"/>
        </w:rPr>
      </w:pPr>
      <w:r w:rsidRPr="00086D2F">
        <w:rPr>
          <w:rFonts w:cs="Times New Roman"/>
          <w:lang w:val="tr-TR"/>
        </w:rPr>
        <w:t>Kayıtların muhafazası kadar gerektiğinde erişilebilir olması da ilgili kaydın sahibi olan personelin sorumluluğundadır.</w:t>
      </w:r>
    </w:p>
    <w:p w14:paraId="45114249" w14:textId="77777777" w:rsidR="00D52762" w:rsidRPr="00086D2F" w:rsidRDefault="007E7788">
      <w:pPr>
        <w:rPr>
          <w:rFonts w:cs="Times New Roman"/>
          <w:lang w:val="tr-TR"/>
        </w:rPr>
      </w:pPr>
      <w:bookmarkStart w:id="14" w:name="_3rdcrjn" w:colFirst="0" w:colLast="0"/>
      <w:bookmarkEnd w:id="14"/>
      <w:r w:rsidRPr="00086D2F">
        <w:rPr>
          <w:rFonts w:cs="Times New Roman"/>
          <w:lang w:val="tr-TR"/>
        </w:rPr>
        <w:t xml:space="preserve">Kayıtlar BGYS Kayıtları Listesi içerisinde tanımlanan sürelerde muhafaza edilir. Bu süreler tanımlanırken, yasal </w:t>
      </w:r>
      <w:proofErr w:type="gramStart"/>
      <w:r w:rsidRPr="00086D2F">
        <w:rPr>
          <w:rFonts w:cs="Times New Roman"/>
          <w:lang w:val="tr-TR"/>
        </w:rPr>
        <w:t>zorunluluklar,</w:t>
      </w:r>
      <w:proofErr w:type="gramEnd"/>
      <w:r w:rsidRPr="00086D2F">
        <w:rPr>
          <w:rFonts w:cs="Times New Roman"/>
          <w:lang w:val="tr-TR"/>
        </w:rPr>
        <w:t xml:space="preserve"> ve pratikte geçerli olabilecek uygulamalar esas alınmıştır.</w:t>
      </w:r>
    </w:p>
    <w:p w14:paraId="4228D119" w14:textId="77777777" w:rsidR="00D52762" w:rsidRPr="00086D2F" w:rsidRDefault="007E7788" w:rsidP="00086D2F">
      <w:pPr>
        <w:pStyle w:val="Balk3"/>
        <w:rPr>
          <w:lang w:val="tr-TR"/>
        </w:rPr>
      </w:pPr>
      <w:bookmarkStart w:id="15" w:name="_Toc7531849"/>
      <w:r w:rsidRPr="00086D2F">
        <w:rPr>
          <w:lang w:val="tr-TR"/>
        </w:rPr>
        <w:t xml:space="preserve">Elektronik Ortamda </w:t>
      </w:r>
      <w:proofErr w:type="spellStart"/>
      <w:r w:rsidRPr="00086D2F">
        <w:t>Saklama</w:t>
      </w:r>
      <w:proofErr w:type="spellEnd"/>
      <w:r w:rsidRPr="00086D2F">
        <w:rPr>
          <w:lang w:val="tr-TR"/>
        </w:rPr>
        <w:t xml:space="preserve"> ve Muhafaza</w:t>
      </w:r>
      <w:bookmarkEnd w:id="15"/>
    </w:p>
    <w:p w14:paraId="32EA791C" w14:textId="77777777" w:rsidR="00D52762" w:rsidRPr="00086D2F" w:rsidRDefault="007E7788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lang w:val="tr-TR"/>
        </w:rPr>
      </w:pPr>
      <w:r w:rsidRPr="00086D2F">
        <w:rPr>
          <w:rFonts w:cs="Times New Roman"/>
          <w:color w:val="000000"/>
          <w:lang w:val="tr-TR"/>
        </w:rPr>
        <w:t xml:space="preserve">Kayıtlar </w:t>
      </w:r>
      <w:r w:rsidR="00086D2F">
        <w:rPr>
          <w:rFonts w:cs="Times New Roman"/>
          <w:color w:val="000000"/>
          <w:lang w:val="tr-TR"/>
        </w:rPr>
        <w:t>elektronik</w:t>
      </w:r>
      <w:r w:rsidR="00F843E5" w:rsidRPr="00086D2F">
        <w:rPr>
          <w:rFonts w:cs="Times New Roman"/>
          <w:color w:val="000000"/>
          <w:lang w:val="tr-TR"/>
        </w:rPr>
        <w:t xml:space="preserve"> ortam</w:t>
      </w:r>
      <w:r w:rsidRPr="00086D2F">
        <w:rPr>
          <w:rFonts w:cs="Times New Roman"/>
          <w:color w:val="000000"/>
          <w:lang w:val="tr-TR"/>
        </w:rPr>
        <w:t xml:space="preserve">da </w:t>
      </w:r>
      <w:r w:rsidR="00F843E5" w:rsidRPr="00086D2F">
        <w:rPr>
          <w:rFonts w:cs="Times New Roman"/>
          <w:color w:val="000000"/>
          <w:lang w:val="tr-TR"/>
        </w:rPr>
        <w:t>ESAS sisteminde</w:t>
      </w:r>
      <w:r w:rsidR="00086D2F">
        <w:rPr>
          <w:rFonts w:cs="Times New Roman"/>
          <w:color w:val="000000"/>
          <w:lang w:val="tr-TR"/>
        </w:rPr>
        <w:t xml:space="preserve"> erişim kuralları dikkate alınarak</w:t>
      </w:r>
      <w:r w:rsidR="00F843E5" w:rsidRPr="00086D2F">
        <w:rPr>
          <w:rFonts w:cs="Times New Roman"/>
          <w:color w:val="000000"/>
          <w:lang w:val="tr-TR"/>
        </w:rPr>
        <w:t xml:space="preserve"> </w:t>
      </w:r>
      <w:r w:rsidRPr="00086D2F">
        <w:rPr>
          <w:rFonts w:cs="Times New Roman"/>
          <w:color w:val="000000"/>
          <w:lang w:val="tr-TR"/>
        </w:rPr>
        <w:t xml:space="preserve">muhafaza edilir. </w:t>
      </w:r>
    </w:p>
    <w:p w14:paraId="6834F685" w14:textId="77777777" w:rsidR="00D52762" w:rsidRPr="00086D2F" w:rsidRDefault="007E7788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lang w:val="tr-TR"/>
        </w:rPr>
      </w:pPr>
      <w:bookmarkStart w:id="16" w:name="_26in1rg" w:colFirst="0" w:colLast="0"/>
      <w:bookmarkEnd w:id="16"/>
      <w:r w:rsidRPr="00086D2F">
        <w:rPr>
          <w:rFonts w:cs="Times New Roman"/>
          <w:color w:val="000000"/>
          <w:lang w:val="tr-TR"/>
        </w:rPr>
        <w:t xml:space="preserve"> </w:t>
      </w:r>
    </w:p>
    <w:p w14:paraId="52E233DE" w14:textId="77777777" w:rsidR="00D52762" w:rsidRPr="00086D2F" w:rsidRDefault="007E7788" w:rsidP="00086D2F">
      <w:pPr>
        <w:pStyle w:val="Balk3"/>
        <w:rPr>
          <w:lang w:val="tr-TR"/>
        </w:rPr>
      </w:pPr>
      <w:bookmarkStart w:id="17" w:name="_Toc7531850"/>
      <w:proofErr w:type="gramStart"/>
      <w:r w:rsidRPr="00086D2F">
        <w:rPr>
          <w:lang w:val="tr-TR"/>
        </w:rPr>
        <w:lastRenderedPageBreak/>
        <w:t>Kağıt</w:t>
      </w:r>
      <w:proofErr w:type="gramEnd"/>
      <w:r w:rsidRPr="00086D2F">
        <w:rPr>
          <w:lang w:val="tr-TR"/>
        </w:rPr>
        <w:t xml:space="preserve"> Ortamında Saklama</w:t>
      </w:r>
      <w:bookmarkEnd w:id="17"/>
    </w:p>
    <w:p w14:paraId="4AECA689" w14:textId="77777777" w:rsidR="00D52762" w:rsidRPr="00086D2F" w:rsidRDefault="007E7788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lang w:val="tr-TR"/>
        </w:rPr>
      </w:pPr>
      <w:r w:rsidRPr="00086D2F">
        <w:rPr>
          <w:rFonts w:cs="Times New Roman"/>
          <w:color w:val="000000"/>
          <w:lang w:val="tr-TR"/>
        </w:rPr>
        <w:t>Kayıtlar ofis ortamında sorumluların kontrolündeki kilitli dolaplarda saklanır.</w:t>
      </w:r>
      <w:r w:rsidR="00086D2F">
        <w:rPr>
          <w:rFonts w:cs="Times New Roman"/>
          <w:color w:val="000000"/>
          <w:lang w:val="tr-TR"/>
        </w:rPr>
        <w:t xml:space="preserve"> </w:t>
      </w:r>
      <w:r w:rsidRPr="00086D2F">
        <w:rPr>
          <w:rFonts w:cs="Times New Roman"/>
          <w:color w:val="000000"/>
          <w:lang w:val="tr-TR"/>
        </w:rPr>
        <w:t>Kayıtlar sorumlularının uygun gördüğü sınıflama ile dosyalanır.</w:t>
      </w:r>
    </w:p>
    <w:p w14:paraId="73BDBC45" w14:textId="77777777" w:rsidR="00D52762" w:rsidRPr="00086D2F" w:rsidRDefault="007E7788" w:rsidP="00086D2F">
      <w:pPr>
        <w:pStyle w:val="Balk2"/>
        <w:rPr>
          <w:lang w:val="tr-TR"/>
        </w:rPr>
      </w:pPr>
      <w:bookmarkStart w:id="18" w:name="_Toc7531851"/>
      <w:r w:rsidRPr="00086D2F">
        <w:rPr>
          <w:lang w:val="tr-TR"/>
        </w:rPr>
        <w:t xml:space="preserve">DİJİTAL VE BASILI </w:t>
      </w:r>
      <w:r w:rsidRPr="00086D2F">
        <w:t>KAYITLARDA</w:t>
      </w:r>
      <w:r w:rsidRPr="00086D2F">
        <w:rPr>
          <w:lang w:val="tr-TR"/>
        </w:rPr>
        <w:t xml:space="preserve"> HATALARIN DÜZELTİLMESİ</w:t>
      </w:r>
      <w:bookmarkEnd w:id="18"/>
    </w:p>
    <w:p w14:paraId="50EC8F7D" w14:textId="77777777" w:rsidR="00D52762" w:rsidRPr="00086D2F" w:rsidRDefault="007E7788">
      <w:pPr>
        <w:rPr>
          <w:rFonts w:cs="Times New Roman"/>
          <w:lang w:val="tr-TR"/>
        </w:rPr>
      </w:pPr>
      <w:r w:rsidRPr="00086D2F">
        <w:rPr>
          <w:rFonts w:cs="Times New Roman"/>
          <w:lang w:val="tr-TR"/>
        </w:rPr>
        <w:t xml:space="preserve">Basılı evraklarda dijital yazılı veya kalemle yazılmış kayıtlarda evrak üzerinde düzeltme veya araya “ok” ile ekleme kabul edilmemektedir. Eğer basılı kayıtlar üzerinde tahrifat, kalemle düzeltme vb. her türlü işlem basılı </w:t>
      </w:r>
      <w:proofErr w:type="spellStart"/>
      <w:r w:rsidRPr="00086D2F">
        <w:rPr>
          <w:rFonts w:cs="Times New Roman"/>
          <w:lang w:val="tr-TR"/>
        </w:rPr>
        <w:t>evrağı</w:t>
      </w:r>
      <w:proofErr w:type="spellEnd"/>
      <w:r w:rsidRPr="00086D2F">
        <w:rPr>
          <w:rFonts w:cs="Times New Roman"/>
          <w:lang w:val="tr-TR"/>
        </w:rPr>
        <w:t xml:space="preserve"> geçersiz kılar. Sadece sözleşmelerde sözleşmeyi imzalayan tarafın yapılan düzeltmenin yanında imzası olduğu durumlar kapsam dışıdır. </w:t>
      </w:r>
      <w:bookmarkStart w:id="19" w:name="_35nkun2" w:colFirst="0" w:colLast="0"/>
      <w:bookmarkEnd w:id="19"/>
    </w:p>
    <w:p w14:paraId="1E4981F5" w14:textId="77777777" w:rsidR="00D52762" w:rsidRPr="00086D2F" w:rsidRDefault="007E7788" w:rsidP="00B64A97">
      <w:pPr>
        <w:pStyle w:val="Balk2"/>
        <w:rPr>
          <w:lang w:val="tr-TR"/>
        </w:rPr>
      </w:pPr>
      <w:bookmarkStart w:id="20" w:name="_Toc7531852"/>
      <w:r w:rsidRPr="00086D2F">
        <w:rPr>
          <w:lang w:val="tr-TR"/>
        </w:rPr>
        <w:t>KAYITLARIN ARŞİVLENMESİ</w:t>
      </w:r>
      <w:bookmarkEnd w:id="20"/>
    </w:p>
    <w:p w14:paraId="050B5BCA" w14:textId="77777777" w:rsidR="00D52762" w:rsidRPr="00086D2F" w:rsidRDefault="007E7788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lang w:val="tr-TR"/>
        </w:rPr>
      </w:pPr>
      <w:r w:rsidRPr="00086D2F">
        <w:rPr>
          <w:rFonts w:cs="Times New Roman"/>
          <w:color w:val="000000"/>
          <w:lang w:val="tr-TR"/>
        </w:rPr>
        <w:t xml:space="preserve">Saklama süresi dolan veya arşiv niteliği kazanan kayıtlar BGYS Yönetim Temsilcisine personeline teslim edilir. </w:t>
      </w:r>
    </w:p>
    <w:p w14:paraId="1FCD084F" w14:textId="77777777" w:rsidR="00D52762" w:rsidRPr="00086D2F" w:rsidRDefault="007E7788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lang w:val="tr-TR"/>
        </w:rPr>
      </w:pPr>
      <w:r w:rsidRPr="00086D2F">
        <w:rPr>
          <w:rFonts w:cs="Times New Roman"/>
          <w:color w:val="000000"/>
          <w:lang w:val="tr-TR"/>
        </w:rPr>
        <w:t>Elektronik olan kayıtları yine elektronik olarak, fiziksel olan kayıtlar yine fiziksel olarak muhafaza edilir.</w:t>
      </w:r>
    </w:p>
    <w:p w14:paraId="17C493D2" w14:textId="77777777" w:rsidR="00D52762" w:rsidRPr="00086D2F" w:rsidRDefault="007E7788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lang w:val="tr-TR"/>
        </w:rPr>
      </w:pPr>
      <w:bookmarkStart w:id="21" w:name="_1ksv4uv" w:colFirst="0" w:colLast="0"/>
      <w:bookmarkEnd w:id="21"/>
      <w:r w:rsidRPr="00086D2F">
        <w:rPr>
          <w:rFonts w:cs="Times New Roman"/>
          <w:color w:val="000000"/>
          <w:lang w:val="tr-TR"/>
        </w:rPr>
        <w:t xml:space="preserve">Arşiv dokümanlarına erişim yetkisi genel olarak sadece </w:t>
      </w:r>
      <w:r w:rsidR="001A0DF9" w:rsidRPr="00086D2F">
        <w:rPr>
          <w:rFonts w:cs="Times New Roman"/>
          <w:color w:val="000000"/>
          <w:lang w:val="tr-TR"/>
        </w:rPr>
        <w:t>Daire Başkanı BGYS Yöneticisi ve BGYS Yönetim Temsilcisi</w:t>
      </w:r>
      <w:r w:rsidRPr="00086D2F">
        <w:rPr>
          <w:rFonts w:cs="Times New Roman"/>
          <w:color w:val="000000"/>
          <w:lang w:val="tr-TR"/>
        </w:rPr>
        <w:t xml:space="preserve"> </w:t>
      </w:r>
      <w:r w:rsidR="001A0DF9" w:rsidRPr="00086D2F">
        <w:rPr>
          <w:rFonts w:cs="Times New Roman"/>
          <w:color w:val="000000"/>
          <w:lang w:val="tr-TR"/>
        </w:rPr>
        <w:t>yetkisindedir</w:t>
      </w:r>
      <w:r w:rsidRPr="00086D2F">
        <w:rPr>
          <w:rFonts w:cs="Times New Roman"/>
          <w:color w:val="000000"/>
          <w:lang w:val="tr-TR"/>
        </w:rPr>
        <w:t xml:space="preserve">. </w:t>
      </w:r>
    </w:p>
    <w:p w14:paraId="6B679FF3" w14:textId="77777777" w:rsidR="00D52762" w:rsidRPr="00086D2F" w:rsidRDefault="007E7788" w:rsidP="00086D2F">
      <w:pPr>
        <w:pStyle w:val="Balk2"/>
        <w:rPr>
          <w:lang w:val="tr-TR"/>
        </w:rPr>
      </w:pPr>
      <w:bookmarkStart w:id="22" w:name="_Toc7531853"/>
      <w:r w:rsidRPr="00086D2F">
        <w:rPr>
          <w:lang w:val="tr-TR"/>
        </w:rPr>
        <w:t xml:space="preserve">KAYITLARIN </w:t>
      </w:r>
      <w:r w:rsidRPr="00086D2F">
        <w:t>İMHA</w:t>
      </w:r>
      <w:r w:rsidRPr="00086D2F">
        <w:rPr>
          <w:lang w:val="tr-TR"/>
        </w:rPr>
        <w:t xml:space="preserve"> EDİLMESİ</w:t>
      </w:r>
      <w:bookmarkEnd w:id="22"/>
    </w:p>
    <w:p w14:paraId="0170241E" w14:textId="77777777" w:rsidR="00D52762" w:rsidRPr="00086D2F" w:rsidRDefault="007E7788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lang w:val="tr-TR"/>
        </w:rPr>
      </w:pPr>
      <w:r w:rsidRPr="00086D2F">
        <w:rPr>
          <w:rFonts w:cs="Times New Roman"/>
          <w:color w:val="000000"/>
          <w:lang w:val="tr-TR"/>
        </w:rPr>
        <w:t>Arşivde bulunan kayıtlar BGYS Yönetim Temsilcisi tarafından, yılda bir kez gözden geçilir.</w:t>
      </w:r>
    </w:p>
    <w:p w14:paraId="462649AC" w14:textId="77777777" w:rsidR="00D52762" w:rsidRPr="00086D2F" w:rsidRDefault="007E7788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lang w:val="tr-TR"/>
        </w:rPr>
      </w:pPr>
      <w:r w:rsidRPr="00086D2F">
        <w:rPr>
          <w:rFonts w:cs="Times New Roman"/>
          <w:color w:val="000000"/>
          <w:lang w:val="tr-TR"/>
        </w:rPr>
        <w:t>Arşiv saklama süresi dolan kayıtlar, BGYS Yönetim Temsilcisi tarafından imha edilir.</w:t>
      </w:r>
    </w:p>
    <w:p w14:paraId="45E51CDC" w14:textId="77777777" w:rsidR="00D52762" w:rsidRPr="00086D2F" w:rsidRDefault="007E7788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lang w:val="tr-TR"/>
        </w:rPr>
      </w:pPr>
      <w:r w:rsidRPr="00086D2F">
        <w:rPr>
          <w:rFonts w:cs="Times New Roman"/>
          <w:color w:val="000000"/>
          <w:lang w:val="tr-TR"/>
        </w:rPr>
        <w:t xml:space="preserve">Arşivlerde saklama süresi dolan Yönetim Sistemi Kayıtları basılı evrak niteliğinde </w:t>
      </w:r>
      <w:r w:rsidR="001A0DF9" w:rsidRPr="00086D2F">
        <w:rPr>
          <w:rFonts w:cs="Times New Roman"/>
          <w:color w:val="000000"/>
          <w:lang w:val="tr-TR"/>
        </w:rPr>
        <w:t>ve gizli gizlilik seviyesindeyse</w:t>
      </w:r>
      <w:r w:rsidRPr="00086D2F">
        <w:rPr>
          <w:rFonts w:cs="Times New Roman"/>
          <w:color w:val="000000"/>
          <w:lang w:val="tr-TR"/>
        </w:rPr>
        <w:t xml:space="preserve"> </w:t>
      </w:r>
      <w:proofErr w:type="gramStart"/>
      <w:r w:rsidRPr="00086D2F">
        <w:rPr>
          <w:rFonts w:cs="Times New Roman"/>
          <w:color w:val="000000"/>
          <w:lang w:val="tr-TR"/>
        </w:rPr>
        <w:t>kağıt</w:t>
      </w:r>
      <w:proofErr w:type="gramEnd"/>
      <w:r w:rsidRPr="00086D2F">
        <w:rPr>
          <w:rFonts w:cs="Times New Roman"/>
          <w:color w:val="000000"/>
          <w:lang w:val="tr-TR"/>
        </w:rPr>
        <w:t xml:space="preserve"> imha makinasında; </w:t>
      </w:r>
      <w:proofErr w:type="spellStart"/>
      <w:r w:rsidRPr="00086D2F">
        <w:rPr>
          <w:rFonts w:cs="Times New Roman"/>
          <w:color w:val="000000"/>
          <w:lang w:val="tr-TR"/>
        </w:rPr>
        <w:t>softcopy</w:t>
      </w:r>
      <w:proofErr w:type="spellEnd"/>
      <w:r w:rsidRPr="00086D2F">
        <w:rPr>
          <w:rFonts w:cs="Times New Roman"/>
          <w:color w:val="000000"/>
          <w:lang w:val="tr-TR"/>
        </w:rPr>
        <w:t xml:space="preserve"> olarak arşivlenmiş kayıtlar ise bulundukları dizinden silinerek imha edilir.</w:t>
      </w:r>
    </w:p>
    <w:p w14:paraId="0190ECE8" w14:textId="77777777" w:rsidR="00D52762" w:rsidRPr="00086D2F" w:rsidRDefault="007E7788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lang w:val="tr-TR"/>
        </w:rPr>
      </w:pPr>
      <w:r w:rsidRPr="00086D2F">
        <w:rPr>
          <w:rFonts w:cs="Times New Roman"/>
          <w:color w:val="000000"/>
          <w:lang w:val="tr-TR"/>
        </w:rPr>
        <w:lastRenderedPageBreak/>
        <w:t>Eğe</w:t>
      </w:r>
      <w:r w:rsidR="001A0DF9" w:rsidRPr="00086D2F">
        <w:rPr>
          <w:rFonts w:cs="Times New Roman"/>
          <w:color w:val="000000"/>
          <w:lang w:val="tr-TR"/>
        </w:rPr>
        <w:t>r</w:t>
      </w:r>
      <w:r w:rsidRPr="00086D2F">
        <w:rPr>
          <w:rFonts w:cs="Times New Roman"/>
          <w:color w:val="000000"/>
          <w:lang w:val="tr-TR"/>
        </w:rPr>
        <w:t xml:space="preserve"> kayıtlar DC/DVD gibi silinmesi mümkün olmayan ortamlarda ise, kayıt ortamına tekrar kullanılamayacak şekilde fiziksel zarar verilerek imha işlemi </w:t>
      </w:r>
      <w:proofErr w:type="spellStart"/>
      <w:r w:rsidRPr="00086D2F">
        <w:rPr>
          <w:rFonts w:cs="Times New Roman"/>
          <w:color w:val="000000"/>
          <w:lang w:val="tr-TR"/>
        </w:rPr>
        <w:t>gerçeklenir</w:t>
      </w:r>
      <w:proofErr w:type="spellEnd"/>
      <w:r w:rsidRPr="00086D2F">
        <w:rPr>
          <w:rFonts w:cs="Times New Roman"/>
          <w:color w:val="000000"/>
          <w:lang w:val="tr-TR"/>
        </w:rPr>
        <w:t xml:space="preserve">. </w:t>
      </w:r>
    </w:p>
    <w:p w14:paraId="2FDD309C" w14:textId="77777777" w:rsidR="00D52762" w:rsidRPr="00086D2F" w:rsidRDefault="007E7788" w:rsidP="00086D2F">
      <w:pPr>
        <w:pStyle w:val="Balk1"/>
        <w:rPr>
          <w:lang w:val="tr-TR"/>
        </w:rPr>
      </w:pPr>
      <w:bookmarkStart w:id="23" w:name="_Toc7531854"/>
      <w:r w:rsidRPr="00086D2F">
        <w:rPr>
          <w:lang w:val="tr-TR"/>
        </w:rPr>
        <w:t>İLGİLİ DOKÜMANLAR</w:t>
      </w:r>
      <w:bookmarkEnd w:id="23"/>
    </w:p>
    <w:p w14:paraId="539EB095" w14:textId="15D0F6BE" w:rsidR="00D52762" w:rsidRPr="00086D2F" w:rsidRDefault="007F05AC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lang w:val="tr-TR"/>
        </w:rPr>
      </w:pPr>
      <w:r>
        <w:rPr>
          <w:rFonts w:cs="Times New Roman"/>
          <w:lang w:val="tr-TR"/>
        </w:rPr>
        <w:t>EYS</w:t>
      </w:r>
      <w:r w:rsidR="00F843E5" w:rsidRPr="00086D2F">
        <w:rPr>
          <w:rFonts w:cs="Times New Roman"/>
          <w:lang w:val="tr-TR"/>
        </w:rPr>
        <w:t>-</w:t>
      </w:r>
      <w:r w:rsidRPr="00086D2F">
        <w:rPr>
          <w:rFonts w:cs="Times New Roman"/>
          <w:lang w:val="tr-TR"/>
        </w:rPr>
        <w:t xml:space="preserve"> </w:t>
      </w:r>
      <w:r>
        <w:rPr>
          <w:rFonts w:cs="Times New Roman"/>
          <w:lang w:val="tr-TR"/>
        </w:rPr>
        <w:t>LST</w:t>
      </w:r>
      <w:r w:rsidR="007E7788" w:rsidRPr="00086D2F">
        <w:rPr>
          <w:rFonts w:cs="Times New Roman"/>
          <w:lang w:val="tr-TR"/>
        </w:rPr>
        <w:t>.</w:t>
      </w:r>
      <w:r>
        <w:rPr>
          <w:rFonts w:cs="Times New Roman"/>
          <w:lang w:val="tr-TR"/>
        </w:rPr>
        <w:t>0</w:t>
      </w:r>
      <w:r w:rsidR="007E7788" w:rsidRPr="00086D2F">
        <w:rPr>
          <w:rFonts w:cs="Times New Roman"/>
          <w:lang w:val="tr-TR"/>
        </w:rPr>
        <w:t xml:space="preserve">01 BGYS </w:t>
      </w:r>
      <w:proofErr w:type="gramStart"/>
      <w:r w:rsidR="007E7788" w:rsidRPr="00086D2F">
        <w:rPr>
          <w:rFonts w:cs="Times New Roman"/>
          <w:lang w:val="tr-TR"/>
        </w:rPr>
        <w:t>KAYITLARI  LİSTESİ</w:t>
      </w:r>
      <w:proofErr w:type="gramEnd"/>
      <w:r w:rsidR="00572632">
        <w:rPr>
          <w:rFonts w:cs="Times New Roman"/>
          <w:lang w:val="tr-TR"/>
        </w:rPr>
        <w:t xml:space="preserve"> </w:t>
      </w:r>
    </w:p>
    <w:p w14:paraId="09E9164B" w14:textId="77777777" w:rsidR="00D52762" w:rsidRPr="00086D2F" w:rsidRDefault="00D52762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lang w:val="tr-TR"/>
        </w:rPr>
      </w:pPr>
    </w:p>
    <w:p w14:paraId="4E08E20F" w14:textId="77777777" w:rsidR="00D52762" w:rsidRPr="00086D2F" w:rsidRDefault="00D52762">
      <w:pPr>
        <w:tabs>
          <w:tab w:val="left" w:pos="5685"/>
        </w:tabs>
        <w:rPr>
          <w:rFonts w:cs="Times New Roman"/>
          <w:lang w:val="tr-TR"/>
        </w:rPr>
      </w:pPr>
    </w:p>
    <w:sectPr w:rsidR="00D52762" w:rsidRPr="00086D2F">
      <w:type w:val="continuous"/>
      <w:pgSz w:w="12240" w:h="15840"/>
      <w:pgMar w:top="567" w:right="958" w:bottom="567" w:left="1134" w:header="567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5F1E7" w14:textId="77777777" w:rsidR="005536E7" w:rsidRDefault="005536E7">
      <w:r>
        <w:separator/>
      </w:r>
    </w:p>
  </w:endnote>
  <w:endnote w:type="continuationSeparator" w:id="0">
    <w:p w14:paraId="7CAED792" w14:textId="77777777" w:rsidR="005536E7" w:rsidRDefault="0055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hamasHeavy">
    <w:altName w:val="Times New Roman"/>
    <w:charset w:val="00"/>
    <w:family w:val="auto"/>
    <w:pitch w:val="default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8F82C" w14:textId="77777777" w:rsidR="00D52762" w:rsidRDefault="007E77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E9571D8" w14:textId="77777777" w:rsidR="00D52762" w:rsidRDefault="00D527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74489" w14:textId="77777777" w:rsidR="00D52762" w:rsidRDefault="00D5276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rFonts w:ascii="BahamasHeavy" w:eastAsia="BahamasHeavy" w:hAnsi="BahamasHeavy" w:cs="BahamasHeavy"/>
        <w:color w:val="000000"/>
        <w:sz w:val="48"/>
        <w:szCs w:val="48"/>
      </w:rPr>
    </w:pPr>
  </w:p>
  <w:tbl>
    <w:tblPr>
      <w:tblStyle w:val="a0"/>
      <w:tblW w:w="10340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170"/>
      <w:gridCol w:w="5170"/>
    </w:tblGrid>
    <w:tr w:rsidR="00D52762" w14:paraId="741E0D88" w14:textId="77777777">
      <w:tc>
        <w:tcPr>
          <w:tcW w:w="5170" w:type="dxa"/>
        </w:tcPr>
        <w:p w14:paraId="63BCFC22" w14:textId="77777777" w:rsidR="00D52762" w:rsidRDefault="007E77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b/>
              <w:color w:val="000000"/>
            </w:rPr>
            <w:t>HAZIRLAYAN</w:t>
          </w:r>
        </w:p>
      </w:tc>
      <w:tc>
        <w:tcPr>
          <w:tcW w:w="5170" w:type="dxa"/>
        </w:tcPr>
        <w:p w14:paraId="64217F50" w14:textId="77777777" w:rsidR="00D52762" w:rsidRDefault="007E77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b/>
              <w:color w:val="000000"/>
            </w:rPr>
            <w:t>ONAYLAYAN</w:t>
          </w:r>
        </w:p>
      </w:tc>
    </w:tr>
    <w:tr w:rsidR="00D52762" w14:paraId="7B522D16" w14:textId="77777777">
      <w:trPr>
        <w:trHeight w:val="960"/>
      </w:trPr>
      <w:tc>
        <w:tcPr>
          <w:tcW w:w="5170" w:type="dxa"/>
        </w:tcPr>
        <w:p w14:paraId="3FFA02B5" w14:textId="77777777" w:rsidR="00E21294" w:rsidRDefault="00E212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cs="Times New Roman"/>
            </w:rPr>
          </w:pPr>
        </w:p>
        <w:p w14:paraId="7546AD99" w14:textId="77777777" w:rsidR="00D52762" w:rsidRPr="00E21294" w:rsidRDefault="00E212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cs="Times New Roman"/>
              <w:color w:val="000000"/>
            </w:rPr>
          </w:pPr>
          <w:r w:rsidRPr="00E21294">
            <w:rPr>
              <w:rFonts w:cs="Times New Roman"/>
            </w:rPr>
            <w:t>ÖZLEM EVRİM</w:t>
          </w:r>
          <w:r w:rsidR="007E7788" w:rsidRPr="00E21294">
            <w:rPr>
              <w:rFonts w:cs="Times New Roman"/>
            </w:rPr>
            <w:t xml:space="preserve"> GÜNDOĞDU</w:t>
          </w:r>
        </w:p>
      </w:tc>
      <w:tc>
        <w:tcPr>
          <w:tcW w:w="5170" w:type="dxa"/>
        </w:tcPr>
        <w:p w14:paraId="337EAA3D" w14:textId="77777777" w:rsidR="00E21294" w:rsidRDefault="00E212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cs="Times New Roman"/>
            </w:rPr>
          </w:pPr>
        </w:p>
        <w:p w14:paraId="1D55B01E" w14:textId="77777777" w:rsidR="00D52762" w:rsidRPr="00E21294" w:rsidRDefault="00E212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cs="Times New Roman"/>
              <w:color w:val="000000"/>
            </w:rPr>
          </w:pPr>
          <w:r w:rsidRPr="00E21294">
            <w:rPr>
              <w:rFonts w:cs="Times New Roman"/>
            </w:rPr>
            <w:t>EVREN KÖKSAL</w:t>
          </w:r>
        </w:p>
      </w:tc>
    </w:tr>
  </w:tbl>
  <w:p w14:paraId="1A989C0E" w14:textId="77777777" w:rsidR="00D52762" w:rsidRDefault="007E7788">
    <w:pPr>
      <w:rPr>
        <w:rFonts w:eastAsia="Times New Roman" w:cs="Times New Roman"/>
      </w:rPr>
    </w:pPr>
    <w:r>
      <w:rPr>
        <w:rFonts w:ascii="Helvetica Neue" w:eastAsia="Helvetica Neue" w:hAnsi="Helvetica Neue" w:cs="Helvetica Neue"/>
        <w:color w:val="000000"/>
        <w:sz w:val="18"/>
        <w:szCs w:val="18"/>
      </w:rPr>
      <w:t xml:space="preserve">“Bu </w:t>
    </w:r>
    <w:proofErr w:type="spellStart"/>
    <w:r>
      <w:rPr>
        <w:rFonts w:ascii="Helvetica Neue" w:eastAsia="Helvetica Neue" w:hAnsi="Helvetica Neue" w:cs="Helvetica Neue"/>
        <w:color w:val="000000"/>
        <w:sz w:val="18"/>
        <w:szCs w:val="18"/>
      </w:rPr>
      <w:t>doküman</w:t>
    </w:r>
    <w:proofErr w:type="spellEnd"/>
    <w:r>
      <w:rPr>
        <w:rFonts w:ascii="Helvetica Neue" w:eastAsia="Helvetica Neue" w:hAnsi="Helvetica Neue" w:cs="Helvetica Neue"/>
        <w:color w:val="000000"/>
        <w:sz w:val="18"/>
        <w:szCs w:val="18"/>
      </w:rPr>
      <w:t xml:space="preserve"> </w:t>
    </w:r>
    <w:proofErr w:type="spellStart"/>
    <w:r>
      <w:rPr>
        <w:rFonts w:ascii="Helvetica Neue" w:eastAsia="Helvetica Neue" w:hAnsi="Helvetica Neue" w:cs="Helvetica Neue"/>
        <w:color w:val="000000"/>
        <w:sz w:val="18"/>
        <w:szCs w:val="18"/>
      </w:rPr>
      <w:t>elektronik</w:t>
    </w:r>
    <w:proofErr w:type="spellEnd"/>
    <w:r>
      <w:rPr>
        <w:rFonts w:ascii="Helvetica Neue" w:eastAsia="Helvetica Neue" w:hAnsi="Helvetica Neue" w:cs="Helvetica Neue"/>
        <w:color w:val="000000"/>
        <w:sz w:val="18"/>
        <w:szCs w:val="18"/>
      </w:rPr>
      <w:t xml:space="preserve"> </w:t>
    </w:r>
    <w:proofErr w:type="spellStart"/>
    <w:r>
      <w:rPr>
        <w:rFonts w:ascii="Helvetica Neue" w:eastAsia="Helvetica Neue" w:hAnsi="Helvetica Neue" w:cs="Helvetica Neue"/>
        <w:color w:val="000000"/>
        <w:sz w:val="18"/>
        <w:szCs w:val="18"/>
      </w:rPr>
      <w:t>kopyasının</w:t>
    </w:r>
    <w:proofErr w:type="spellEnd"/>
    <w:r>
      <w:rPr>
        <w:rFonts w:ascii="Helvetica Neue" w:eastAsia="Helvetica Neue" w:hAnsi="Helvetica Neue" w:cs="Helvetica Neue"/>
        <w:color w:val="000000"/>
        <w:sz w:val="18"/>
        <w:szCs w:val="18"/>
      </w:rPr>
      <w:t xml:space="preserve"> </w:t>
    </w:r>
    <w:proofErr w:type="spellStart"/>
    <w:r>
      <w:rPr>
        <w:rFonts w:ascii="Helvetica Neue" w:eastAsia="Helvetica Neue" w:hAnsi="Helvetica Neue" w:cs="Helvetica Neue"/>
        <w:color w:val="000000"/>
        <w:sz w:val="18"/>
        <w:szCs w:val="18"/>
      </w:rPr>
      <w:t>basılması</w:t>
    </w:r>
    <w:proofErr w:type="spellEnd"/>
    <w:r>
      <w:rPr>
        <w:rFonts w:ascii="Helvetica Neue" w:eastAsia="Helvetica Neue" w:hAnsi="Helvetica Neue" w:cs="Helvetica Neue"/>
        <w:color w:val="000000"/>
        <w:sz w:val="18"/>
        <w:szCs w:val="18"/>
      </w:rPr>
      <w:t xml:space="preserve"> </w:t>
    </w:r>
    <w:proofErr w:type="spellStart"/>
    <w:r>
      <w:rPr>
        <w:rFonts w:ascii="Helvetica Neue" w:eastAsia="Helvetica Neue" w:hAnsi="Helvetica Neue" w:cs="Helvetica Neue"/>
        <w:color w:val="000000"/>
        <w:sz w:val="18"/>
        <w:szCs w:val="18"/>
      </w:rPr>
      <w:t>durumunda</w:t>
    </w:r>
    <w:proofErr w:type="spellEnd"/>
    <w:r>
      <w:rPr>
        <w:rFonts w:ascii="Helvetica Neue" w:eastAsia="Helvetica Neue" w:hAnsi="Helvetica Neue" w:cs="Helvetica Neue"/>
        <w:color w:val="000000"/>
        <w:sz w:val="18"/>
        <w:szCs w:val="18"/>
      </w:rPr>
      <w:t xml:space="preserve"> </w:t>
    </w:r>
    <w:proofErr w:type="spellStart"/>
    <w:r>
      <w:rPr>
        <w:rFonts w:ascii="Helvetica Neue" w:eastAsia="Helvetica Neue" w:hAnsi="Helvetica Neue" w:cs="Helvetica Neue"/>
        <w:b/>
        <w:color w:val="000000"/>
        <w:sz w:val="18"/>
        <w:szCs w:val="18"/>
      </w:rPr>
      <w:t>kontrolsüz</w:t>
    </w:r>
    <w:proofErr w:type="spellEnd"/>
    <w:r>
      <w:rPr>
        <w:rFonts w:ascii="Helvetica Neue" w:eastAsia="Helvetica Neue" w:hAnsi="Helvetica Neue" w:cs="Helvetica Neue"/>
        <w:b/>
        <w:color w:val="000000"/>
        <w:sz w:val="18"/>
        <w:szCs w:val="18"/>
      </w:rPr>
      <w:t xml:space="preserve"> </w:t>
    </w:r>
    <w:proofErr w:type="spellStart"/>
    <w:r>
      <w:rPr>
        <w:rFonts w:ascii="Helvetica Neue" w:eastAsia="Helvetica Neue" w:hAnsi="Helvetica Neue" w:cs="Helvetica Neue"/>
        <w:b/>
        <w:color w:val="000000"/>
        <w:sz w:val="18"/>
        <w:szCs w:val="18"/>
      </w:rPr>
      <w:t>kopya</w:t>
    </w:r>
    <w:proofErr w:type="spellEnd"/>
    <w:r>
      <w:rPr>
        <w:rFonts w:ascii="Helvetica Neue" w:eastAsia="Helvetica Neue" w:hAnsi="Helvetica Neue" w:cs="Helvetica Neue"/>
        <w:color w:val="000000"/>
        <w:sz w:val="18"/>
        <w:szCs w:val="18"/>
      </w:rPr>
      <w:t xml:space="preserve"> </w:t>
    </w:r>
    <w:proofErr w:type="spellStart"/>
    <w:r>
      <w:rPr>
        <w:rFonts w:ascii="Helvetica Neue" w:eastAsia="Helvetica Neue" w:hAnsi="Helvetica Neue" w:cs="Helvetica Neue"/>
        <w:color w:val="000000"/>
        <w:sz w:val="18"/>
        <w:szCs w:val="18"/>
      </w:rPr>
      <w:t>olarak</w:t>
    </w:r>
    <w:proofErr w:type="spellEnd"/>
    <w:r>
      <w:rPr>
        <w:rFonts w:ascii="Helvetica Neue" w:eastAsia="Helvetica Neue" w:hAnsi="Helvetica Neue" w:cs="Helvetica Neue"/>
        <w:color w:val="000000"/>
        <w:sz w:val="18"/>
        <w:szCs w:val="18"/>
      </w:rPr>
      <w:t xml:space="preserve"> </w:t>
    </w:r>
    <w:proofErr w:type="spellStart"/>
    <w:r>
      <w:rPr>
        <w:rFonts w:ascii="Helvetica Neue" w:eastAsia="Helvetica Neue" w:hAnsi="Helvetica Neue" w:cs="Helvetica Neue"/>
        <w:color w:val="000000"/>
        <w:sz w:val="18"/>
        <w:szCs w:val="18"/>
      </w:rPr>
      <w:t>işlem</w:t>
    </w:r>
    <w:proofErr w:type="spellEnd"/>
    <w:r>
      <w:rPr>
        <w:rFonts w:ascii="Helvetica Neue" w:eastAsia="Helvetica Neue" w:hAnsi="Helvetica Neue" w:cs="Helvetica Neue"/>
        <w:color w:val="000000"/>
        <w:sz w:val="18"/>
        <w:szCs w:val="18"/>
      </w:rPr>
      <w:t xml:space="preserve"> </w:t>
    </w:r>
    <w:proofErr w:type="spellStart"/>
    <w:r>
      <w:rPr>
        <w:rFonts w:ascii="Helvetica Neue" w:eastAsia="Helvetica Neue" w:hAnsi="Helvetica Neue" w:cs="Helvetica Neue"/>
        <w:color w:val="000000"/>
        <w:sz w:val="18"/>
        <w:szCs w:val="18"/>
      </w:rPr>
      <w:t>görür</w:t>
    </w:r>
    <w:proofErr w:type="spellEnd"/>
    <w:r>
      <w:rPr>
        <w:rFonts w:ascii="Helvetica Neue" w:eastAsia="Helvetica Neue" w:hAnsi="Helvetica Neue" w:cs="Helvetica Neue"/>
        <w:color w:val="000000"/>
        <w:sz w:val="18"/>
        <w:szCs w:val="18"/>
      </w:rPr>
      <w:t>”</w:t>
    </w:r>
  </w:p>
  <w:p w14:paraId="6BA790B0" w14:textId="77777777" w:rsidR="00D52762" w:rsidRDefault="00D527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34B9A" w14:textId="77777777" w:rsidR="008135F7" w:rsidRDefault="008135F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85FD2" w14:textId="77777777" w:rsidR="005536E7" w:rsidRDefault="005536E7">
      <w:r>
        <w:separator/>
      </w:r>
    </w:p>
  </w:footnote>
  <w:footnote w:type="continuationSeparator" w:id="0">
    <w:p w14:paraId="21B893AB" w14:textId="77777777" w:rsidR="005536E7" w:rsidRDefault="00553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4D0B2" w14:textId="77777777" w:rsidR="008135F7" w:rsidRDefault="008135F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1C0D0" w14:textId="77777777" w:rsidR="00D52762" w:rsidRDefault="00D5276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</w:p>
  <w:tbl>
    <w:tblPr>
      <w:tblStyle w:val="a"/>
      <w:tblW w:w="1022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913"/>
      <w:gridCol w:w="5170"/>
      <w:gridCol w:w="1634"/>
      <w:gridCol w:w="1504"/>
    </w:tblGrid>
    <w:tr w:rsidR="00D52762" w:rsidRPr="008135F7" w14:paraId="67805729" w14:textId="77777777" w:rsidTr="00495E38">
      <w:trPr>
        <w:trHeight w:val="320"/>
      </w:trPr>
      <w:tc>
        <w:tcPr>
          <w:tcW w:w="191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4DECD6A" w14:textId="77777777" w:rsidR="00D52762" w:rsidRPr="008135F7" w:rsidRDefault="00E21294" w:rsidP="00086D2F">
          <w:pPr>
            <w:spacing w:line="276" w:lineRule="auto"/>
            <w:rPr>
              <w:rFonts w:eastAsia="Arial" w:cs="Times New Roman"/>
              <w:color w:val="000000"/>
            </w:rPr>
          </w:pPr>
          <w:r w:rsidRPr="008135F7">
            <w:rPr>
              <w:rFonts w:eastAsia="Arial" w:cs="Times New Roman"/>
              <w:noProof/>
              <w:color w:val="000000"/>
              <w:lang w:eastAsia="en-US"/>
            </w:rPr>
            <w:drawing>
              <wp:inline distT="0" distB="0" distL="0" distR="0" wp14:anchorId="0B4FF7B5" wp14:editId="15DE913B">
                <wp:extent cx="1057275" cy="1053335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TNKU_LOGO_T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533" cy="1059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F17C2BB" w14:textId="77777777" w:rsidR="008135F7" w:rsidRPr="008135F7" w:rsidRDefault="008135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/>
            </w:rPr>
          </w:pPr>
          <w:r w:rsidRPr="008135F7">
            <w:rPr>
              <w:rFonts w:cs="Times New Roman"/>
              <w:b/>
              <w:color w:val="000000"/>
            </w:rPr>
            <w:t>TNKÜ</w:t>
          </w:r>
        </w:p>
        <w:p w14:paraId="227B6441" w14:textId="169A78C4" w:rsidR="00D52762" w:rsidRPr="008135F7" w:rsidRDefault="007E77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cs="Times New Roman"/>
              <w:color w:val="000000"/>
            </w:rPr>
          </w:pPr>
          <w:r w:rsidRPr="008135F7">
            <w:rPr>
              <w:rFonts w:cs="Times New Roman"/>
              <w:b/>
              <w:color w:val="000000"/>
            </w:rPr>
            <w:t xml:space="preserve">KAYITLARIN </w:t>
          </w:r>
          <w:proofErr w:type="gramStart"/>
          <w:r w:rsidRPr="008135F7">
            <w:rPr>
              <w:rFonts w:cs="Times New Roman"/>
              <w:b/>
              <w:color w:val="000000"/>
            </w:rPr>
            <w:t>KONTROLÜ  PROSEDÜRÜ</w:t>
          </w:r>
          <w:proofErr w:type="gramEnd"/>
        </w:p>
      </w:tc>
      <w:tc>
        <w:tcPr>
          <w:tcW w:w="16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2C1D81E" w14:textId="27450E7C" w:rsidR="00D52762" w:rsidRPr="00495E38" w:rsidRDefault="007E77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cs="Times New Roman"/>
              <w:color w:val="000000"/>
              <w:sz w:val="16"/>
              <w:szCs w:val="16"/>
            </w:rPr>
          </w:pPr>
          <w:proofErr w:type="spellStart"/>
          <w:r w:rsidRPr="00495E38">
            <w:rPr>
              <w:rFonts w:cs="Times New Roman"/>
              <w:b/>
              <w:color w:val="000000"/>
              <w:sz w:val="16"/>
              <w:szCs w:val="16"/>
            </w:rPr>
            <w:t>Doküman</w:t>
          </w:r>
          <w:proofErr w:type="spellEnd"/>
          <w:r w:rsidRPr="00495E38">
            <w:rPr>
              <w:rFonts w:cs="Times New Roman"/>
              <w:b/>
              <w:color w:val="000000"/>
              <w:sz w:val="16"/>
              <w:szCs w:val="16"/>
            </w:rPr>
            <w:t xml:space="preserve"> </w:t>
          </w:r>
          <w:r w:rsidR="00EC2EDC" w:rsidRPr="00495E38">
            <w:rPr>
              <w:rFonts w:cs="Times New Roman"/>
              <w:b/>
              <w:color w:val="000000"/>
              <w:sz w:val="16"/>
              <w:szCs w:val="16"/>
            </w:rPr>
            <w:t>Kodu</w:t>
          </w:r>
        </w:p>
      </w:tc>
      <w:tc>
        <w:tcPr>
          <w:tcW w:w="15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18CF42F" w14:textId="79B8D058" w:rsidR="00D52762" w:rsidRPr="00495E38" w:rsidRDefault="007F05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cs="Times New Roman"/>
              <w:color w:val="000000"/>
              <w:sz w:val="16"/>
              <w:szCs w:val="16"/>
            </w:rPr>
          </w:pPr>
          <w:r w:rsidRPr="00495E38">
            <w:rPr>
              <w:rFonts w:cs="Times New Roman"/>
              <w:b/>
              <w:color w:val="000000"/>
              <w:sz w:val="16"/>
              <w:szCs w:val="16"/>
            </w:rPr>
            <w:t>EYS</w:t>
          </w:r>
          <w:r w:rsidR="00E21294" w:rsidRPr="00495E38">
            <w:rPr>
              <w:rFonts w:cs="Times New Roman"/>
              <w:b/>
              <w:color w:val="000000"/>
              <w:sz w:val="16"/>
              <w:szCs w:val="16"/>
            </w:rPr>
            <w:t>-</w:t>
          </w:r>
          <w:r w:rsidR="007E7788" w:rsidRPr="00495E38">
            <w:rPr>
              <w:rFonts w:cs="Times New Roman"/>
              <w:b/>
              <w:color w:val="000000"/>
              <w:sz w:val="16"/>
              <w:szCs w:val="16"/>
            </w:rPr>
            <w:t>PR</w:t>
          </w:r>
          <w:r w:rsidR="004B6A46">
            <w:rPr>
              <w:rFonts w:cs="Times New Roman"/>
              <w:b/>
              <w:color w:val="000000"/>
              <w:sz w:val="16"/>
              <w:szCs w:val="16"/>
            </w:rPr>
            <w:t>-</w:t>
          </w:r>
          <w:bookmarkStart w:id="0" w:name="_GoBack"/>
          <w:bookmarkEnd w:id="0"/>
          <w:r w:rsidRPr="00495E38">
            <w:rPr>
              <w:rFonts w:cs="Times New Roman"/>
              <w:b/>
              <w:color w:val="000000"/>
              <w:sz w:val="16"/>
              <w:szCs w:val="16"/>
            </w:rPr>
            <w:t>0</w:t>
          </w:r>
          <w:r w:rsidR="007E7788" w:rsidRPr="00495E38">
            <w:rPr>
              <w:rFonts w:cs="Times New Roman"/>
              <w:b/>
              <w:color w:val="000000"/>
              <w:sz w:val="16"/>
              <w:szCs w:val="16"/>
            </w:rPr>
            <w:t>02</w:t>
          </w:r>
        </w:p>
      </w:tc>
    </w:tr>
    <w:tr w:rsidR="00D52762" w:rsidRPr="008135F7" w14:paraId="43B503C3" w14:textId="77777777" w:rsidTr="00495E38">
      <w:trPr>
        <w:trHeight w:val="320"/>
      </w:trPr>
      <w:tc>
        <w:tcPr>
          <w:tcW w:w="19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19CA08D" w14:textId="77777777" w:rsidR="00D52762" w:rsidRPr="008135F7" w:rsidRDefault="00D527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cs="Times New Roman"/>
              <w:color w:val="000000"/>
            </w:rPr>
          </w:pPr>
        </w:p>
      </w:tc>
      <w:tc>
        <w:tcPr>
          <w:tcW w:w="517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0C82734" w14:textId="77777777" w:rsidR="00D52762" w:rsidRPr="008135F7" w:rsidRDefault="00D527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cs="Times New Roman"/>
              <w:color w:val="000000"/>
            </w:rPr>
          </w:pPr>
        </w:p>
      </w:tc>
      <w:tc>
        <w:tcPr>
          <w:tcW w:w="16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994B18A" w14:textId="77777777" w:rsidR="00D52762" w:rsidRPr="00495E38" w:rsidRDefault="007E77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cs="Times New Roman"/>
              <w:color w:val="000000"/>
              <w:sz w:val="16"/>
              <w:szCs w:val="16"/>
            </w:rPr>
          </w:pPr>
          <w:proofErr w:type="spellStart"/>
          <w:r w:rsidRPr="00495E38">
            <w:rPr>
              <w:rFonts w:cs="Times New Roman"/>
              <w:b/>
              <w:color w:val="000000"/>
              <w:sz w:val="16"/>
              <w:szCs w:val="16"/>
            </w:rPr>
            <w:t>Yayın</w:t>
          </w:r>
          <w:proofErr w:type="spellEnd"/>
          <w:r w:rsidRPr="00495E38">
            <w:rPr>
              <w:rFonts w:cs="Times New Roman"/>
              <w:b/>
              <w:color w:val="000000"/>
              <w:sz w:val="16"/>
              <w:szCs w:val="16"/>
            </w:rPr>
            <w:t xml:space="preserve"> </w:t>
          </w:r>
          <w:proofErr w:type="spellStart"/>
          <w:r w:rsidRPr="00495E38">
            <w:rPr>
              <w:rFonts w:cs="Times New Roman"/>
              <w:b/>
              <w:color w:val="000000"/>
              <w:sz w:val="16"/>
              <w:szCs w:val="16"/>
            </w:rPr>
            <w:t>Tarihi</w:t>
          </w:r>
          <w:proofErr w:type="spellEnd"/>
        </w:p>
      </w:tc>
      <w:tc>
        <w:tcPr>
          <w:tcW w:w="15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86B9EBA" w14:textId="77777777" w:rsidR="00D52762" w:rsidRPr="00495E38" w:rsidRDefault="00E212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cs="Times New Roman"/>
              <w:color w:val="000000"/>
              <w:sz w:val="16"/>
              <w:szCs w:val="16"/>
            </w:rPr>
          </w:pPr>
          <w:r w:rsidRPr="00495E38">
            <w:rPr>
              <w:rFonts w:cs="Times New Roman"/>
              <w:b/>
              <w:sz w:val="16"/>
              <w:szCs w:val="16"/>
            </w:rPr>
            <w:t>07.09</w:t>
          </w:r>
          <w:r w:rsidR="007E7788" w:rsidRPr="00495E38">
            <w:rPr>
              <w:rFonts w:cs="Times New Roman"/>
              <w:b/>
              <w:color w:val="000000"/>
              <w:sz w:val="16"/>
              <w:szCs w:val="16"/>
            </w:rPr>
            <w:t>.201</w:t>
          </w:r>
          <w:r w:rsidR="007E7788" w:rsidRPr="00495E38">
            <w:rPr>
              <w:rFonts w:cs="Times New Roman"/>
              <w:b/>
              <w:sz w:val="16"/>
              <w:szCs w:val="16"/>
            </w:rPr>
            <w:t>8</w:t>
          </w:r>
        </w:p>
      </w:tc>
    </w:tr>
    <w:tr w:rsidR="00D52762" w:rsidRPr="008135F7" w14:paraId="3612B4BC" w14:textId="77777777" w:rsidTr="00495E38">
      <w:trPr>
        <w:trHeight w:val="320"/>
      </w:trPr>
      <w:tc>
        <w:tcPr>
          <w:tcW w:w="19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25E208A" w14:textId="77777777" w:rsidR="00D52762" w:rsidRPr="008135F7" w:rsidRDefault="00D527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cs="Times New Roman"/>
              <w:color w:val="000000"/>
            </w:rPr>
          </w:pPr>
        </w:p>
      </w:tc>
      <w:tc>
        <w:tcPr>
          <w:tcW w:w="517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01319A9" w14:textId="77777777" w:rsidR="00D52762" w:rsidRPr="008135F7" w:rsidRDefault="00D527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cs="Times New Roman"/>
              <w:color w:val="000000"/>
            </w:rPr>
          </w:pPr>
        </w:p>
      </w:tc>
      <w:tc>
        <w:tcPr>
          <w:tcW w:w="16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7CC45D5" w14:textId="77777777" w:rsidR="00D52762" w:rsidRPr="00495E38" w:rsidRDefault="007E77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cs="Times New Roman"/>
              <w:color w:val="000000"/>
              <w:sz w:val="16"/>
              <w:szCs w:val="16"/>
            </w:rPr>
          </w:pPr>
          <w:proofErr w:type="spellStart"/>
          <w:r w:rsidRPr="00495E38">
            <w:rPr>
              <w:rFonts w:cs="Times New Roman"/>
              <w:b/>
              <w:color w:val="000000"/>
              <w:sz w:val="16"/>
              <w:szCs w:val="16"/>
            </w:rPr>
            <w:t>Revizyon</w:t>
          </w:r>
          <w:proofErr w:type="spellEnd"/>
          <w:r w:rsidRPr="00495E38">
            <w:rPr>
              <w:rFonts w:cs="Times New Roman"/>
              <w:b/>
              <w:color w:val="000000"/>
              <w:sz w:val="16"/>
              <w:szCs w:val="16"/>
            </w:rPr>
            <w:t xml:space="preserve"> No</w:t>
          </w:r>
        </w:p>
      </w:tc>
      <w:tc>
        <w:tcPr>
          <w:tcW w:w="15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29FC343" w14:textId="5BC9DDEA" w:rsidR="00D52762" w:rsidRPr="00495E38" w:rsidRDefault="007E77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cs="Times New Roman"/>
              <w:color w:val="000000"/>
              <w:sz w:val="16"/>
              <w:szCs w:val="16"/>
            </w:rPr>
          </w:pPr>
          <w:r w:rsidRPr="00495E38">
            <w:rPr>
              <w:rFonts w:cs="Times New Roman"/>
              <w:b/>
              <w:color w:val="000000"/>
              <w:sz w:val="16"/>
              <w:szCs w:val="16"/>
            </w:rPr>
            <w:t>0</w:t>
          </w:r>
          <w:r w:rsidR="007F05AC" w:rsidRPr="00495E38">
            <w:rPr>
              <w:rFonts w:cs="Times New Roman"/>
              <w:b/>
              <w:color w:val="000000"/>
              <w:sz w:val="16"/>
              <w:szCs w:val="16"/>
            </w:rPr>
            <w:t>1</w:t>
          </w:r>
        </w:p>
      </w:tc>
    </w:tr>
    <w:tr w:rsidR="00D52762" w:rsidRPr="008135F7" w14:paraId="43128CA3" w14:textId="77777777" w:rsidTr="00495E38">
      <w:trPr>
        <w:trHeight w:val="320"/>
      </w:trPr>
      <w:tc>
        <w:tcPr>
          <w:tcW w:w="19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6AC7082" w14:textId="77777777" w:rsidR="00D52762" w:rsidRPr="008135F7" w:rsidRDefault="00D527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cs="Times New Roman"/>
              <w:color w:val="000000"/>
            </w:rPr>
          </w:pPr>
        </w:p>
      </w:tc>
      <w:tc>
        <w:tcPr>
          <w:tcW w:w="517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064E765" w14:textId="77777777" w:rsidR="00D52762" w:rsidRPr="008135F7" w:rsidRDefault="00D527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cs="Times New Roman"/>
              <w:color w:val="000000"/>
            </w:rPr>
          </w:pPr>
        </w:p>
      </w:tc>
      <w:tc>
        <w:tcPr>
          <w:tcW w:w="16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0DE20F" w14:textId="77777777" w:rsidR="00D52762" w:rsidRPr="00495E38" w:rsidRDefault="007E77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cs="Times New Roman"/>
              <w:color w:val="000000"/>
              <w:sz w:val="16"/>
              <w:szCs w:val="16"/>
            </w:rPr>
          </w:pPr>
          <w:proofErr w:type="spellStart"/>
          <w:r w:rsidRPr="00495E38">
            <w:rPr>
              <w:rFonts w:cs="Times New Roman"/>
              <w:b/>
              <w:color w:val="000000"/>
              <w:sz w:val="16"/>
              <w:szCs w:val="16"/>
            </w:rPr>
            <w:t>Revizyon</w:t>
          </w:r>
          <w:proofErr w:type="spellEnd"/>
          <w:r w:rsidRPr="00495E38">
            <w:rPr>
              <w:rFonts w:cs="Times New Roman"/>
              <w:b/>
              <w:color w:val="000000"/>
              <w:sz w:val="16"/>
              <w:szCs w:val="16"/>
            </w:rPr>
            <w:t xml:space="preserve"> </w:t>
          </w:r>
          <w:proofErr w:type="spellStart"/>
          <w:r w:rsidRPr="00495E38">
            <w:rPr>
              <w:rFonts w:cs="Times New Roman"/>
              <w:b/>
              <w:color w:val="000000"/>
              <w:sz w:val="16"/>
              <w:szCs w:val="16"/>
            </w:rPr>
            <w:t>Tarihi</w:t>
          </w:r>
          <w:proofErr w:type="spellEnd"/>
        </w:p>
      </w:tc>
      <w:tc>
        <w:tcPr>
          <w:tcW w:w="15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1A64784" w14:textId="0097B32D" w:rsidR="00D52762" w:rsidRPr="00495E38" w:rsidRDefault="007F05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cs="Times New Roman"/>
              <w:color w:val="000000"/>
              <w:sz w:val="16"/>
              <w:szCs w:val="16"/>
            </w:rPr>
          </w:pPr>
          <w:r w:rsidRPr="00495E38">
            <w:rPr>
              <w:rFonts w:cs="Times New Roman"/>
              <w:b/>
              <w:color w:val="000000"/>
              <w:sz w:val="16"/>
              <w:szCs w:val="16"/>
            </w:rPr>
            <w:t>12.11.2021</w:t>
          </w:r>
        </w:p>
      </w:tc>
    </w:tr>
    <w:tr w:rsidR="00D52762" w:rsidRPr="008135F7" w14:paraId="2C0ED42D" w14:textId="77777777" w:rsidTr="00495E38">
      <w:trPr>
        <w:trHeight w:val="320"/>
      </w:trPr>
      <w:tc>
        <w:tcPr>
          <w:tcW w:w="19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9AA2275" w14:textId="77777777" w:rsidR="00D52762" w:rsidRPr="008135F7" w:rsidRDefault="00D527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cs="Times New Roman"/>
              <w:color w:val="000000"/>
            </w:rPr>
          </w:pPr>
        </w:p>
      </w:tc>
      <w:tc>
        <w:tcPr>
          <w:tcW w:w="517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EF8A2CB" w14:textId="77777777" w:rsidR="00D52762" w:rsidRPr="008135F7" w:rsidRDefault="00D527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cs="Times New Roman"/>
              <w:color w:val="000000"/>
            </w:rPr>
          </w:pPr>
        </w:p>
      </w:tc>
      <w:tc>
        <w:tcPr>
          <w:tcW w:w="16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38A19BE" w14:textId="43B80EDE" w:rsidR="00D52762" w:rsidRPr="00495E38" w:rsidRDefault="007F05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cs="Times New Roman"/>
              <w:color w:val="000000"/>
              <w:sz w:val="16"/>
              <w:szCs w:val="16"/>
            </w:rPr>
          </w:pPr>
          <w:proofErr w:type="spellStart"/>
          <w:r w:rsidRPr="00495E38">
            <w:rPr>
              <w:rFonts w:cs="Times New Roman"/>
              <w:b/>
              <w:color w:val="000000"/>
              <w:sz w:val="16"/>
              <w:szCs w:val="16"/>
            </w:rPr>
            <w:t>Toplam</w:t>
          </w:r>
          <w:proofErr w:type="spellEnd"/>
          <w:r w:rsidRPr="00495E38">
            <w:rPr>
              <w:rFonts w:cs="Times New Roman"/>
              <w:b/>
              <w:color w:val="000000"/>
              <w:sz w:val="16"/>
              <w:szCs w:val="16"/>
            </w:rPr>
            <w:t xml:space="preserve"> </w:t>
          </w:r>
          <w:proofErr w:type="spellStart"/>
          <w:r w:rsidRPr="00495E38">
            <w:rPr>
              <w:rFonts w:cs="Times New Roman"/>
              <w:b/>
              <w:color w:val="000000"/>
              <w:sz w:val="16"/>
              <w:szCs w:val="16"/>
            </w:rPr>
            <w:t>Sayfa</w:t>
          </w:r>
          <w:proofErr w:type="spellEnd"/>
          <w:r w:rsidRPr="00495E38">
            <w:rPr>
              <w:rFonts w:cs="Times New Roman"/>
              <w:b/>
              <w:color w:val="000000"/>
              <w:sz w:val="16"/>
              <w:szCs w:val="16"/>
            </w:rPr>
            <w:t xml:space="preserve"> </w:t>
          </w:r>
          <w:proofErr w:type="spellStart"/>
          <w:r w:rsidRPr="00495E38">
            <w:rPr>
              <w:rFonts w:cs="Times New Roman"/>
              <w:b/>
              <w:color w:val="000000"/>
              <w:sz w:val="16"/>
              <w:szCs w:val="16"/>
            </w:rPr>
            <w:t>Sayısı</w:t>
          </w:r>
          <w:proofErr w:type="spellEnd"/>
        </w:p>
      </w:tc>
      <w:tc>
        <w:tcPr>
          <w:tcW w:w="15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40A5940" w14:textId="1C28C338" w:rsidR="00D52762" w:rsidRPr="00495E38" w:rsidRDefault="007F05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cs="Times New Roman"/>
              <w:color w:val="000000"/>
              <w:sz w:val="16"/>
              <w:szCs w:val="16"/>
            </w:rPr>
          </w:pPr>
          <w:r w:rsidRPr="00495E38">
            <w:rPr>
              <w:rFonts w:cs="Times New Roman"/>
              <w:b/>
              <w:color w:val="000000"/>
              <w:sz w:val="16"/>
              <w:szCs w:val="16"/>
            </w:rPr>
            <w:t>5</w:t>
          </w:r>
        </w:p>
      </w:tc>
    </w:tr>
  </w:tbl>
  <w:p w14:paraId="4FEE99B7" w14:textId="77777777" w:rsidR="00D52762" w:rsidRDefault="00D52762" w:rsidP="00086D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BahamasHeavy" w:eastAsia="BahamasHeavy" w:hAnsi="BahamasHeavy" w:cs="BahamasHeavy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E69F8" w14:textId="77777777" w:rsidR="008135F7" w:rsidRDefault="008135F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03567"/>
    <w:multiLevelType w:val="multilevel"/>
    <w:tmpl w:val="53FE8C88"/>
    <w:lvl w:ilvl="0">
      <w:start w:val="1"/>
      <w:numFmt w:val="decimal"/>
      <w:pStyle w:val="Balk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Balk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762"/>
    <w:rsid w:val="00086D2F"/>
    <w:rsid w:val="001A0DF9"/>
    <w:rsid w:val="002704D4"/>
    <w:rsid w:val="00332126"/>
    <w:rsid w:val="003C4ABA"/>
    <w:rsid w:val="00495E38"/>
    <w:rsid w:val="004B6A46"/>
    <w:rsid w:val="00511A2E"/>
    <w:rsid w:val="005536E7"/>
    <w:rsid w:val="00572632"/>
    <w:rsid w:val="005E2012"/>
    <w:rsid w:val="006422C0"/>
    <w:rsid w:val="007E7788"/>
    <w:rsid w:val="007F05AC"/>
    <w:rsid w:val="008135F7"/>
    <w:rsid w:val="00826F20"/>
    <w:rsid w:val="00B64A97"/>
    <w:rsid w:val="00BA2F5F"/>
    <w:rsid w:val="00D52762"/>
    <w:rsid w:val="00E21294"/>
    <w:rsid w:val="00EC2EDC"/>
    <w:rsid w:val="00EE7D19"/>
    <w:rsid w:val="00F40370"/>
    <w:rsid w:val="00F63FFF"/>
    <w:rsid w:val="00F8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953D3"/>
  <w15:docId w15:val="{7F272B22-3824-4F56-9650-6C45F3E7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tr-T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6D2F"/>
    <w:pPr>
      <w:spacing w:line="360" w:lineRule="auto"/>
    </w:pPr>
    <w:rPr>
      <w:rFonts w:ascii="Times New Roman" w:hAnsi="Times New Roman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color w:val="000000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6"/>
      <w:szCs w:val="26"/>
    </w:rPr>
  </w:style>
  <w:style w:type="paragraph" w:styleId="Balk4">
    <w:name w:val="heading 4"/>
    <w:basedOn w:val="Normal"/>
    <w:next w:val="Normal"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8"/>
    </w:rPr>
  </w:style>
  <w:style w:type="paragraph" w:styleId="Balk5">
    <w:name w:val="heading 5"/>
    <w:basedOn w:val="Normal"/>
    <w:next w:val="Normal"/>
    <w:pPr>
      <w:numPr>
        <w:ilvl w:val="4"/>
        <w:numId w:val="1"/>
      </w:numPr>
      <w:spacing w:before="240" w:after="60"/>
      <w:outlineLvl w:val="4"/>
    </w:pPr>
    <w:rPr>
      <w:b/>
      <w:i/>
      <w:sz w:val="26"/>
      <w:szCs w:val="26"/>
    </w:rPr>
  </w:style>
  <w:style w:type="paragraph" w:styleId="Balk6">
    <w:name w:val="heading 6"/>
    <w:basedOn w:val="Normal"/>
    <w:next w:val="Normal"/>
    <w:pPr>
      <w:numPr>
        <w:ilvl w:val="5"/>
        <w:numId w:val="1"/>
      </w:numPr>
      <w:spacing w:before="240" w:after="60"/>
      <w:outlineLvl w:val="5"/>
    </w:pPr>
    <w:rPr>
      <w:b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86D2F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86D2F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86D2F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spacing w:after="60"/>
    </w:pPr>
    <w:rPr>
      <w:b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212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129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212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21294"/>
  </w:style>
  <w:style w:type="paragraph" w:styleId="AltBilgi">
    <w:name w:val="footer"/>
    <w:basedOn w:val="Normal"/>
    <w:link w:val="AltBilgiChar"/>
    <w:uiPriority w:val="99"/>
    <w:unhideWhenUsed/>
    <w:rsid w:val="00E212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21294"/>
  </w:style>
  <w:style w:type="character" w:customStyle="1" w:styleId="Balk7Char">
    <w:name w:val="Başlık 7 Char"/>
    <w:basedOn w:val="VarsaylanParagrafYazTipi"/>
    <w:link w:val="Balk7"/>
    <w:uiPriority w:val="9"/>
    <w:semiHidden/>
    <w:rsid w:val="00086D2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86D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86D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1">
    <w:name w:val="toc 1"/>
    <w:basedOn w:val="Normal"/>
    <w:next w:val="Normal"/>
    <w:autoRedefine/>
    <w:uiPriority w:val="39"/>
    <w:unhideWhenUsed/>
    <w:rsid w:val="00B64A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B64A97"/>
    <w:pPr>
      <w:spacing w:after="100"/>
      <w:ind w:left="240"/>
    </w:pPr>
  </w:style>
  <w:style w:type="paragraph" w:styleId="T3">
    <w:name w:val="toc 3"/>
    <w:basedOn w:val="Normal"/>
    <w:next w:val="Normal"/>
    <w:autoRedefine/>
    <w:uiPriority w:val="39"/>
    <w:unhideWhenUsed/>
    <w:rsid w:val="00B64A97"/>
    <w:pPr>
      <w:spacing w:after="100"/>
      <w:ind w:left="480"/>
    </w:pPr>
  </w:style>
  <w:style w:type="character" w:styleId="Kpr">
    <w:name w:val="Hyperlink"/>
    <w:basedOn w:val="VarsaylanParagrafYazTipi"/>
    <w:uiPriority w:val="99"/>
    <w:unhideWhenUsed/>
    <w:rsid w:val="00B64A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5</cp:revision>
  <dcterms:created xsi:type="dcterms:W3CDTF">2022-11-23T06:24:00Z</dcterms:created>
  <dcterms:modified xsi:type="dcterms:W3CDTF">2022-11-28T10:47:00Z</dcterms:modified>
</cp:coreProperties>
</file>