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C5B0" w14:textId="62E58368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14:paraId="54CAC60E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BİRİNCİ BÖLÜM</w:t>
      </w:r>
    </w:p>
    <w:p w14:paraId="021CEE1E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(Amaç, Kapsam, Tanımlar)</w:t>
      </w:r>
    </w:p>
    <w:p w14:paraId="2AE79F02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Amaç ve Kapsam</w:t>
      </w:r>
    </w:p>
    <w:p w14:paraId="12CBECB8" w14:textId="4625F0B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11490E">
        <w:rPr>
          <w:rFonts w:ascii="Arial" w:hAnsi="Arial" w:cs="Arial"/>
          <w:color w:val="333333"/>
          <w:sz w:val="21"/>
          <w:szCs w:val="21"/>
        </w:rPr>
        <w:t xml:space="preserve">Acil Yardım </w:t>
      </w:r>
      <w:r>
        <w:rPr>
          <w:rFonts w:ascii="Arial" w:hAnsi="Arial" w:cs="Arial"/>
          <w:color w:val="333333"/>
          <w:sz w:val="21"/>
          <w:szCs w:val="21"/>
        </w:rPr>
        <w:t>v</w:t>
      </w:r>
      <w:r w:rsidRPr="0011490E">
        <w:rPr>
          <w:rFonts w:ascii="Arial" w:hAnsi="Arial" w:cs="Arial"/>
          <w:color w:val="333333"/>
          <w:sz w:val="21"/>
          <w:szCs w:val="21"/>
        </w:rPr>
        <w:t>e Afet Yönetimi</w:t>
      </w:r>
      <w:r>
        <w:rPr>
          <w:rFonts w:ascii="Arial" w:hAnsi="Arial" w:cs="Arial"/>
          <w:color w:val="333333"/>
          <w:sz w:val="21"/>
          <w:szCs w:val="21"/>
        </w:rPr>
        <w:t xml:space="preserve"> Bölümünü akran ve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mentörlük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programı bölümün farklı düzeydeki sınıflardan öğrenciler arasında iletişim sağlayarak, özellikle yeni kayıt yaptıran öğrencilerin üniversiteye, okula ve mesleğe uyumunu sağlamak amaçlı kurulmuştur.</w:t>
      </w:r>
    </w:p>
    <w:p w14:paraId="344502EC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568DD46D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Tanımlar</w:t>
      </w:r>
    </w:p>
    <w:p w14:paraId="1A1B3862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Başkan</w:t>
      </w:r>
    </w:p>
    <w:p w14:paraId="214ED8D3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Başkan ve üyeler arasından belirlenen bir öğretim elemanıdır. Belirlenen hedefler doğrultusunda etkinlikler düzenlenmesinden ve üyelerin uyumlu çalışmasından sorumlu olan kişidir.</w:t>
      </w:r>
    </w:p>
    <w:p w14:paraId="68E0EC98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7E16A2C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Raportör</w:t>
      </w:r>
    </w:p>
    <w:p w14:paraId="3DB2E37D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Üyeler tarafından belirlenir. Eşgüdüm içinde çalışmasını sağlamak için, alınan kararlar doğrultusunda grubun yazışmalarını yürütmekten ve yazılı dokümanların arşivlenmesinden sorumlu kişi ya da kişilerdir.</w:t>
      </w:r>
    </w:p>
    <w:p w14:paraId="12CE1385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06CF9862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Üye</w:t>
      </w:r>
    </w:p>
    <w:p w14:paraId="65158A84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Üyeler; gönüllü olarak çalışmayı kabul eden öğretim görevlilerinden ve bölüm öğrenci temsilcilerinden oluşur.</w:t>
      </w:r>
    </w:p>
    <w:p w14:paraId="066FDC86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İKİNCİ BÖLÜM</w:t>
      </w:r>
    </w:p>
    <w:p w14:paraId="0C6BA9BE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(Hedefler, Görevler ve Faaliyetler)</w:t>
      </w:r>
    </w:p>
    <w:p w14:paraId="195BA62F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Başkan</w:t>
      </w:r>
    </w:p>
    <w:p w14:paraId="6C03097A" w14:textId="1E4E10F1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Üyelerin gruba katılımını, belirlenen takvim ve hedeflere yönelik uyumlu çalışmasını ve çalışma raporlarının eğitim komisyonuna ve </w:t>
      </w:r>
      <w:r w:rsidRPr="0011490E">
        <w:rPr>
          <w:rFonts w:ascii="Arial" w:hAnsi="Arial" w:cs="Arial"/>
          <w:color w:val="333333"/>
          <w:sz w:val="21"/>
          <w:szCs w:val="21"/>
        </w:rPr>
        <w:t xml:space="preserve">Acil Yardım </w:t>
      </w:r>
      <w:r>
        <w:rPr>
          <w:rFonts w:ascii="Arial" w:hAnsi="Arial" w:cs="Arial"/>
          <w:color w:val="333333"/>
          <w:sz w:val="21"/>
          <w:szCs w:val="21"/>
        </w:rPr>
        <w:t>v</w:t>
      </w:r>
      <w:r w:rsidRPr="0011490E">
        <w:rPr>
          <w:rFonts w:ascii="Arial" w:hAnsi="Arial" w:cs="Arial"/>
          <w:color w:val="333333"/>
          <w:sz w:val="21"/>
          <w:szCs w:val="21"/>
        </w:rPr>
        <w:t>e Afet Yönetimi</w:t>
      </w:r>
      <w:r>
        <w:rPr>
          <w:rFonts w:ascii="Arial" w:hAnsi="Arial" w:cs="Arial"/>
          <w:color w:val="333333"/>
          <w:sz w:val="21"/>
          <w:szCs w:val="21"/>
        </w:rPr>
        <w:t xml:space="preserve"> bölüm başkanlığına iletilmesini sağlamaktan sorumludur.</w:t>
      </w:r>
    </w:p>
    <w:p w14:paraId="4B8F7432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59698B23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Raportör</w:t>
      </w:r>
    </w:p>
    <w:p w14:paraId="410BA9E9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Toplantı tutanaklarının yazılmasından, başkan ve üyelerine iletilmesinden, üyeler arasında toplantı tarihi, değişiklikleri vb. konularda bilgi akışı ve iletişimin sağlanmasından, belirli tarihlerde form ve raporların hazırlanarak başkana iletilmesinden sorumludur.</w:t>
      </w:r>
    </w:p>
    <w:p w14:paraId="77823492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5927B894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Üye</w:t>
      </w:r>
    </w:p>
    <w:p w14:paraId="63E0E333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Belirlenen hedefler doğrultusunda gerçekleştireceği çalışmalara ve toplantılara aktif olarak katılmaktan, bölüm başarısı için kendi yapacağı işler dışında gerektiğinde diğer üyelerin </w:t>
      </w:r>
      <w:r>
        <w:rPr>
          <w:rFonts w:ascii="Arial" w:hAnsi="Arial" w:cs="Arial"/>
          <w:color w:val="333333"/>
          <w:sz w:val="21"/>
          <w:szCs w:val="21"/>
        </w:rPr>
        <w:lastRenderedPageBreak/>
        <w:t>yapacakları işlere destek olmaktan ve üyelere zamanında, tam ve doğru bilgi aktarmaktan sorumludur. Bölüm faaliyetleri hakkında öğretim üye ve elemanlarına bilgi aktarır, sorun ve önerileri komisyona iletir.</w:t>
      </w:r>
    </w:p>
    <w:p w14:paraId="457908C6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4F526753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Kullanılacak Karar Araçları</w:t>
      </w:r>
    </w:p>
    <w:p w14:paraId="2752BB5D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Kararlar oy çokluğu ile alınır.</w:t>
      </w:r>
    </w:p>
    <w:p w14:paraId="2BEA9AF4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62475702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Üye Çıkması/Çıkarılması</w:t>
      </w:r>
    </w:p>
    <w:p w14:paraId="65E1D5CB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Üyelerin aşağıdaki hallerde üyeliğinin iptal edilmesi söz konusu olabilir;</w:t>
      </w:r>
    </w:p>
    <w:p w14:paraId="23D3C66F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Üyenin kendi isteğiyle ayrılması durumunda,</w:t>
      </w:r>
    </w:p>
    <w:p w14:paraId="0E704334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Görev değişikliği olması durumunda</w:t>
      </w:r>
    </w:p>
    <w:p w14:paraId="03CEE22F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32C7D2B5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Raporlama</w:t>
      </w:r>
    </w:p>
    <w:p w14:paraId="36EB34FC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Akreditasyon komisyonunun/birimin/komitenin tüm çalışmaları raportör tarafından rapor edilerek arşivlenir.</w:t>
      </w:r>
    </w:p>
    <w:p w14:paraId="785C691B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0C392E8B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Faaliyetler</w:t>
      </w:r>
    </w:p>
    <w:p w14:paraId="08BB362F" w14:textId="7FD571A1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11490E">
        <w:rPr>
          <w:rFonts w:ascii="Arial" w:hAnsi="Arial" w:cs="Arial"/>
          <w:color w:val="333333"/>
          <w:sz w:val="21"/>
          <w:szCs w:val="21"/>
        </w:rPr>
        <w:t xml:space="preserve">Acil Yardım </w:t>
      </w:r>
      <w:r>
        <w:rPr>
          <w:rFonts w:ascii="Arial" w:hAnsi="Arial" w:cs="Arial"/>
          <w:color w:val="333333"/>
          <w:sz w:val="21"/>
          <w:szCs w:val="21"/>
        </w:rPr>
        <w:t>v</w:t>
      </w:r>
      <w:r w:rsidRPr="0011490E">
        <w:rPr>
          <w:rFonts w:ascii="Arial" w:hAnsi="Arial" w:cs="Arial"/>
          <w:color w:val="333333"/>
          <w:sz w:val="21"/>
          <w:szCs w:val="21"/>
        </w:rPr>
        <w:t>e Afet Yönetimi</w:t>
      </w:r>
      <w:r>
        <w:rPr>
          <w:rFonts w:ascii="Arial" w:hAnsi="Arial" w:cs="Arial"/>
          <w:color w:val="333333"/>
          <w:sz w:val="21"/>
          <w:szCs w:val="21"/>
        </w:rPr>
        <w:t xml:space="preserve"> Bölümünde 2019- 2020 eğitim öğretim yılı kapsamında bölüm öğrencileri arasında akran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yönderliği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mentörlük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programı oluşturulmuştur.</w:t>
      </w:r>
    </w:p>
    <w:p w14:paraId="111A5895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Program doğrultusunda; her 3. sınıf öğrencisi bir 1. sınıf öğrenciye, her 4.sınıf 2. sınıf öğrenciye akran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yönderliği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programı çerçevesinde bire bir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mentörlük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yapmaktadır. Her bir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mentör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öğrenci ve akran desteği alacak öğrenci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danışmanlar tarafından tek tek eşleştirilerek belirlenmektedir, eşleştirmede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mentörlük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yapacak öğrenci sayısı akran desteği alacak öğrenci sayısından daha az olursa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mentör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öğrencilerin bir kısmına birden fazla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öğrenci verilmektedir.</w:t>
      </w:r>
    </w:p>
    <w:p w14:paraId="3AC505C0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Her yıl güz döneminin başlangıcında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mentör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öğrencilere (3. Sınıf ve 4.sınıf) ve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mentee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öğrencilere (1 ve 2.sınıf) yönelik akran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yönderlik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programı eğitimi verilmektedir.</w:t>
      </w:r>
    </w:p>
    <w:p w14:paraId="337A6460" w14:textId="6FD3EA6E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Akran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yönderliği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programı çerçevesinde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mentör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öğrenci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mentee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öğrenciye; Tekirdağ şehri tanıtımı, Tekirdağ Namık Kemal Üniversite üst yönetimi tanıtımı, üniversitede yaşam ve olanaklar, </w:t>
      </w:r>
      <w:r w:rsidRPr="0011490E">
        <w:rPr>
          <w:rFonts w:ascii="Arial" w:hAnsi="Arial" w:cs="Arial"/>
          <w:color w:val="333333"/>
          <w:sz w:val="21"/>
          <w:szCs w:val="21"/>
        </w:rPr>
        <w:t xml:space="preserve">Acil Yardım </w:t>
      </w:r>
      <w:r>
        <w:rPr>
          <w:rFonts w:ascii="Arial" w:hAnsi="Arial" w:cs="Arial"/>
          <w:color w:val="333333"/>
          <w:sz w:val="21"/>
          <w:szCs w:val="21"/>
        </w:rPr>
        <w:t>v</w:t>
      </w:r>
      <w:r w:rsidRPr="0011490E">
        <w:rPr>
          <w:rFonts w:ascii="Arial" w:hAnsi="Arial" w:cs="Arial"/>
          <w:color w:val="333333"/>
          <w:sz w:val="21"/>
          <w:szCs w:val="21"/>
        </w:rPr>
        <w:t>e Afet Yönetimi</w:t>
      </w:r>
      <w:r>
        <w:rPr>
          <w:rFonts w:ascii="Arial" w:hAnsi="Arial" w:cs="Arial"/>
          <w:color w:val="333333"/>
          <w:sz w:val="21"/>
          <w:szCs w:val="21"/>
        </w:rPr>
        <w:t xml:space="preserve"> Bölümü yönetimi, akademik kadro ve idari kadronun tanıtımı, </w:t>
      </w:r>
      <w:r w:rsidRPr="0011490E">
        <w:rPr>
          <w:rFonts w:ascii="Arial" w:hAnsi="Arial" w:cs="Arial"/>
          <w:color w:val="333333"/>
          <w:sz w:val="21"/>
          <w:szCs w:val="21"/>
        </w:rPr>
        <w:t xml:space="preserve">Acil Yardım </w:t>
      </w:r>
      <w:r>
        <w:rPr>
          <w:rFonts w:ascii="Arial" w:hAnsi="Arial" w:cs="Arial"/>
          <w:color w:val="333333"/>
          <w:sz w:val="21"/>
          <w:szCs w:val="21"/>
        </w:rPr>
        <w:t>v</w:t>
      </w:r>
      <w:r w:rsidRPr="0011490E">
        <w:rPr>
          <w:rFonts w:ascii="Arial" w:hAnsi="Arial" w:cs="Arial"/>
          <w:color w:val="333333"/>
          <w:sz w:val="21"/>
          <w:szCs w:val="21"/>
        </w:rPr>
        <w:t>e Afet Yönetimi</w:t>
      </w:r>
      <w:r>
        <w:rPr>
          <w:rFonts w:ascii="Arial" w:hAnsi="Arial" w:cs="Arial"/>
          <w:color w:val="333333"/>
          <w:sz w:val="21"/>
          <w:szCs w:val="21"/>
        </w:rPr>
        <w:t xml:space="preserve"> Bölümü eğitim programı amacı, program çıktıları, </w:t>
      </w:r>
      <w:r w:rsidRPr="0011490E">
        <w:rPr>
          <w:rFonts w:ascii="Arial" w:hAnsi="Arial" w:cs="Arial"/>
          <w:color w:val="333333"/>
          <w:sz w:val="21"/>
          <w:szCs w:val="21"/>
        </w:rPr>
        <w:t xml:space="preserve">Acil Yardım </w:t>
      </w:r>
      <w:r>
        <w:rPr>
          <w:rFonts w:ascii="Arial" w:hAnsi="Arial" w:cs="Arial"/>
          <w:color w:val="333333"/>
          <w:sz w:val="21"/>
          <w:szCs w:val="21"/>
        </w:rPr>
        <w:t>v</w:t>
      </w:r>
      <w:r w:rsidRPr="0011490E">
        <w:rPr>
          <w:rFonts w:ascii="Arial" w:hAnsi="Arial" w:cs="Arial"/>
          <w:color w:val="333333"/>
          <w:sz w:val="21"/>
          <w:szCs w:val="21"/>
        </w:rPr>
        <w:t>e Afet Yönetimi</w:t>
      </w:r>
      <w:r>
        <w:rPr>
          <w:rFonts w:ascii="Arial" w:hAnsi="Arial" w:cs="Arial"/>
          <w:color w:val="333333"/>
          <w:sz w:val="21"/>
          <w:szCs w:val="21"/>
        </w:rPr>
        <w:t xml:space="preserve"> Bölümü ölçme değerlendirme sistemi, topluluklar, mesleki gelişim ve kariyer planlama, </w:t>
      </w:r>
      <w:r w:rsidRPr="0011490E">
        <w:rPr>
          <w:rFonts w:ascii="Arial" w:hAnsi="Arial" w:cs="Arial"/>
          <w:color w:val="333333"/>
          <w:sz w:val="21"/>
          <w:szCs w:val="21"/>
        </w:rPr>
        <w:t>Afet Yönetimi</w:t>
      </w:r>
      <w:r>
        <w:rPr>
          <w:rFonts w:ascii="Arial" w:hAnsi="Arial" w:cs="Arial"/>
          <w:color w:val="333333"/>
          <w:sz w:val="21"/>
          <w:szCs w:val="21"/>
        </w:rPr>
        <w:t xml:space="preserve"> etik kodlar, klinik uygulama esasları kapsamında rehberlik etmektedir.</w:t>
      </w:r>
    </w:p>
    <w:p w14:paraId="7969979B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Akran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yönderliği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uygulaması kapsamında eşleştirilen öğrenciler görüşmelerinde konu, süreç ve sonucu bildirdikleri akran rapor formu oluşturulmuş ve bu formda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mentör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mentee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öğrencinin adı, soyadı, telefon, sınıf, ikamet adresi ve mail adresi, imzaları yer almaktadır. Hazırlanan formlar ilgili öğretim görevlisine verilmektedir.</w:t>
      </w:r>
    </w:p>
    <w:p w14:paraId="62EA0241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Akran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yönderliği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programının değerlendirilmesi;  akran desteği alacak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mentee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 1. sınıf ve 2.sınıf öğrencilerinin aldıkları akran desteğini yılsonu değerlendirebileceği akran desteği değerlendirme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mentör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değerlendirme) formu ile gerçekleşmektedir. Aynı zamanda programın değerlendirilmesi amacıyla sosyal yeterlilik ve sosyal sonuç beklentileri ölçeği kullanılmaktadır.</w:t>
      </w:r>
    </w:p>
    <w:p w14:paraId="466555A6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Akran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yönderliği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programından bir öğretim üyesi/elemanı ve bir araştırma görevlisi sorumlu olmaktadır. Her yılın başında öğretim elemanları arasında görev dağılımı yapılmakta ve göre alan öğretim görevlisi listesi her dönemin başında ilan edilmektedir.</w:t>
      </w:r>
    </w:p>
    <w:p w14:paraId="38939992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Akran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yönderliği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programında yer alan akran rapor formu akran değerlendirme formu, sosyal yeterlilik ve sosyal sonuç beklentileri ölçeği sonuçları yılın sonunda görevli akademik danışmanlar tarafında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SUİKkomisyonuna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teslim edilmektedir.</w:t>
      </w:r>
    </w:p>
    <w:p w14:paraId="11774ED5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Dönem sonunda metni öğrenci tarafından doldurulacak olan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mentör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değerlendirme formu akademik danışman ve SUİK komisyonu tarafından incelenerek değerlendirilmekte gelen geribildirimler doğrultusunda revize edilecektir (akran süreci değerlendirme sonuçları doğrultusunda).</w:t>
      </w:r>
    </w:p>
    <w:p w14:paraId="2917FE39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Akademik danışmanlar eşliğinde akran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yönderliği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öğrenci grupları ile her eğitim- öğretim yılı yapılmak üzere toplanılmaktadır.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Mentör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menti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öğrenciler sorumlu öğretim elemanı gözetiminde akran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yönderliği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uygulamasının sürecini süreç değerlendirme formu kullanılarak değerlendirmektedirler.</w:t>
      </w:r>
    </w:p>
    <w:p w14:paraId="18809711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18303029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Gl"/>
          <w:rFonts w:ascii="Arial" w:hAnsi="Arial" w:cs="Arial"/>
          <w:color w:val="333333"/>
          <w:sz w:val="21"/>
          <w:szCs w:val="21"/>
        </w:rPr>
        <w:t>Çalışma Grubunun Sona Ermesi</w:t>
      </w:r>
    </w:p>
    <w:p w14:paraId="0BB4453A" w14:textId="77777777" w:rsidR="0011490E" w:rsidRDefault="0011490E" w:rsidP="0011490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Çalışma grubu akreditasyon sürecinin doğası gereği süresiz bir komisyondur. Komisyon üyeleri görev değişikliği olduğu zaman yenilenir.</w:t>
      </w:r>
    </w:p>
    <w:p w14:paraId="62F24B14" w14:textId="77777777" w:rsidR="005B4A42" w:rsidRDefault="005B4A42"/>
    <w:sectPr w:rsidR="005B4A42" w:rsidSect="00556D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F1D8" w14:textId="77777777" w:rsidR="00A06F51" w:rsidRDefault="00A06F51" w:rsidP="00556D5D">
      <w:pPr>
        <w:spacing w:after="0" w:line="240" w:lineRule="auto"/>
      </w:pPr>
      <w:r>
        <w:separator/>
      </w:r>
    </w:p>
  </w:endnote>
  <w:endnote w:type="continuationSeparator" w:id="0">
    <w:p w14:paraId="5DDA0FC3" w14:textId="77777777" w:rsidR="00A06F51" w:rsidRDefault="00A06F51" w:rsidP="0055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CEF9" w14:textId="77777777" w:rsidR="00BC0C76" w:rsidRDefault="00BC0C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82FD" w14:textId="77777777" w:rsidR="00BC0C76" w:rsidRDefault="00BC0C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16797" w14:textId="77777777" w:rsidR="00BC0C76" w:rsidRDefault="00BC0C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AB72" w14:textId="77777777" w:rsidR="00A06F51" w:rsidRDefault="00A06F51" w:rsidP="00556D5D">
      <w:pPr>
        <w:spacing w:after="0" w:line="240" w:lineRule="auto"/>
      </w:pPr>
      <w:r>
        <w:separator/>
      </w:r>
    </w:p>
  </w:footnote>
  <w:footnote w:type="continuationSeparator" w:id="0">
    <w:p w14:paraId="7FEE60E2" w14:textId="77777777" w:rsidR="00A06F51" w:rsidRDefault="00A06F51" w:rsidP="0055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B66C" w14:textId="77777777" w:rsidR="00BC0C76" w:rsidRDefault="00BC0C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5D72" w14:textId="77777777" w:rsidR="00BC0C76" w:rsidRDefault="00BC0C7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pPr w:leftFromText="180" w:rightFromText="180" w:vertAnchor="page" w:horzAnchor="margin" w:tblpX="-294" w:tblpY="920"/>
      <w:tblW w:w="9918" w:type="dxa"/>
      <w:tblInd w:w="0" w:type="dxa"/>
      <w:tblLook w:val="04A0" w:firstRow="1" w:lastRow="0" w:firstColumn="1" w:lastColumn="0" w:noHBand="0" w:noVBand="1"/>
    </w:tblPr>
    <w:tblGrid>
      <w:gridCol w:w="1940"/>
      <w:gridCol w:w="4292"/>
      <w:gridCol w:w="1985"/>
      <w:gridCol w:w="1701"/>
    </w:tblGrid>
    <w:tr w:rsidR="00556D5D" w14:paraId="657647DF" w14:textId="77777777" w:rsidTr="00556D5D">
      <w:trPr>
        <w:trHeight w:val="353"/>
      </w:trPr>
      <w:tc>
        <w:tcPr>
          <w:tcW w:w="1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0D3CA20" w14:textId="77777777" w:rsidR="00556D5D" w:rsidRDefault="00556D5D" w:rsidP="00556D5D">
          <w:pPr>
            <w:spacing w:after="0"/>
            <w:ind w:left="164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39151AC" wp14:editId="12CF0068">
                <wp:simplePos x="0" y="0"/>
                <wp:positionH relativeFrom="column">
                  <wp:posOffset>50800</wp:posOffset>
                </wp:positionH>
                <wp:positionV relativeFrom="paragraph">
                  <wp:posOffset>150495</wp:posOffset>
                </wp:positionV>
                <wp:extent cx="1031240" cy="93345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33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9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FDFB41" w14:textId="11D03A1D" w:rsidR="00556D5D" w:rsidRPr="00556D5D" w:rsidRDefault="00556D5D" w:rsidP="00556D5D">
          <w:pPr>
            <w:pStyle w:val="NormalWeb"/>
            <w:shd w:val="clear" w:color="auto" w:fill="FFFFFF"/>
            <w:spacing w:before="0" w:beforeAutospacing="0" w:after="150" w:afterAutospacing="0"/>
            <w:jc w:val="center"/>
            <w:rPr>
              <w:color w:val="333333"/>
            </w:rPr>
          </w:pPr>
          <w:r w:rsidRPr="00556D5D">
            <w:rPr>
              <w:b/>
              <w:bCs/>
            </w:rPr>
            <w:t xml:space="preserve">TNKÜ                                              SAĞLIK </w:t>
          </w:r>
          <w:r w:rsidR="001C1E37">
            <w:rPr>
              <w:b/>
              <w:bCs/>
            </w:rPr>
            <w:t>BİLİMLERİ FAKÜLTESİ</w:t>
          </w:r>
          <w:r w:rsidRPr="00556D5D">
            <w:rPr>
              <w:b/>
              <w:bCs/>
            </w:rPr>
            <w:t xml:space="preserve"> </w:t>
          </w:r>
          <w:r w:rsidRPr="00556D5D">
            <w:rPr>
              <w:rStyle w:val="Gl"/>
              <w:color w:val="333333"/>
            </w:rPr>
            <w:t xml:space="preserve"> </w:t>
          </w:r>
          <w:r>
            <w:rPr>
              <w:rStyle w:val="Gl"/>
              <w:color w:val="333333"/>
            </w:rPr>
            <w:t xml:space="preserve">                     </w:t>
          </w:r>
          <w:r w:rsidRPr="00556D5D">
            <w:rPr>
              <w:rStyle w:val="Gl"/>
              <w:color w:val="333333"/>
            </w:rPr>
            <w:t>ACİL YARDIM VE AFET YÖNETİMİ BÖLÜMÜ</w:t>
          </w:r>
          <w:r>
            <w:rPr>
              <w:rStyle w:val="Gl"/>
              <w:color w:val="333333"/>
            </w:rPr>
            <w:t xml:space="preserve"> </w:t>
          </w:r>
          <w:r w:rsidRPr="00556D5D">
            <w:rPr>
              <w:rStyle w:val="Gl"/>
              <w:color w:val="333333"/>
            </w:rPr>
            <w:t>AKRAN (MENTÖRLÜK) PROGRAMI USUL VE ESASLARI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9CA6FC" w14:textId="77777777" w:rsidR="00556D5D" w:rsidRDefault="00556D5D" w:rsidP="00556D5D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Doküman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</w:rPr>
            <w:t xml:space="preserve"> No: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BED821" w14:textId="5093E4CE" w:rsidR="00556D5D" w:rsidRDefault="00556D5D" w:rsidP="00556D5D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EYS-EVU-010</w:t>
          </w:r>
        </w:p>
      </w:tc>
    </w:tr>
    <w:tr w:rsidR="00556D5D" w14:paraId="59528D38" w14:textId="77777777" w:rsidTr="00556D5D">
      <w:trPr>
        <w:trHeight w:val="35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B026B5" w14:textId="77777777" w:rsidR="00556D5D" w:rsidRDefault="00556D5D" w:rsidP="00556D5D">
          <w:pPr>
            <w:spacing w:after="0" w:line="240" w:lineRule="auto"/>
          </w:pPr>
        </w:p>
      </w:tc>
      <w:tc>
        <w:tcPr>
          <w:tcW w:w="42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1C9A86C" w14:textId="77777777" w:rsidR="00556D5D" w:rsidRDefault="00556D5D" w:rsidP="00556D5D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4F19B1" w14:textId="77777777" w:rsidR="00556D5D" w:rsidRDefault="00556D5D" w:rsidP="00556D5D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Hazırlama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Tarihi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9968B4" w14:textId="12102734" w:rsidR="00556D5D" w:rsidRDefault="00556D5D" w:rsidP="00556D5D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16.11.2022</w:t>
          </w:r>
        </w:p>
      </w:tc>
    </w:tr>
    <w:tr w:rsidR="00556D5D" w14:paraId="533C1F1F" w14:textId="77777777" w:rsidTr="00556D5D">
      <w:trPr>
        <w:trHeight w:val="35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00704A" w14:textId="77777777" w:rsidR="00556D5D" w:rsidRDefault="00556D5D" w:rsidP="00556D5D">
          <w:pPr>
            <w:spacing w:after="0" w:line="240" w:lineRule="auto"/>
          </w:pPr>
        </w:p>
      </w:tc>
      <w:tc>
        <w:tcPr>
          <w:tcW w:w="42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E0A3A4" w14:textId="77777777" w:rsidR="00556D5D" w:rsidRDefault="00556D5D" w:rsidP="00556D5D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AF2C5D5" w14:textId="77777777" w:rsidR="00556D5D" w:rsidRDefault="00556D5D" w:rsidP="00556D5D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Revizyon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Tarihi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9C74DC" w14:textId="3427ADAD" w:rsidR="00556D5D" w:rsidRDefault="001C1E37" w:rsidP="00556D5D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13.04.2023</w:t>
          </w:r>
        </w:p>
      </w:tc>
    </w:tr>
    <w:tr w:rsidR="00556D5D" w14:paraId="2504CA42" w14:textId="77777777" w:rsidTr="00556D5D">
      <w:trPr>
        <w:trHeight w:val="35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82C433" w14:textId="77777777" w:rsidR="00556D5D" w:rsidRDefault="00556D5D" w:rsidP="00556D5D">
          <w:pPr>
            <w:spacing w:after="0" w:line="240" w:lineRule="auto"/>
          </w:pPr>
        </w:p>
      </w:tc>
      <w:tc>
        <w:tcPr>
          <w:tcW w:w="42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ADAD7E" w14:textId="77777777" w:rsidR="00556D5D" w:rsidRDefault="00556D5D" w:rsidP="00556D5D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E5BA3B" w14:textId="77777777" w:rsidR="00556D5D" w:rsidRDefault="00556D5D" w:rsidP="00556D5D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Revizyon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</w:rPr>
            <w:t xml:space="preserve"> No: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261BC9" w14:textId="0861AD0E" w:rsidR="00556D5D" w:rsidRDefault="001C1E37" w:rsidP="00556D5D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556D5D" w14:paraId="65DEE8AE" w14:textId="77777777" w:rsidTr="00556D5D">
      <w:trPr>
        <w:trHeight w:val="35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D01075" w14:textId="77777777" w:rsidR="00556D5D" w:rsidRDefault="00556D5D" w:rsidP="00556D5D">
          <w:pPr>
            <w:spacing w:after="0" w:line="240" w:lineRule="auto"/>
          </w:pPr>
        </w:p>
      </w:tc>
      <w:tc>
        <w:tcPr>
          <w:tcW w:w="429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14211D" w14:textId="77777777" w:rsidR="00556D5D" w:rsidRDefault="00556D5D" w:rsidP="00556D5D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470963" w14:textId="77777777" w:rsidR="00556D5D" w:rsidRDefault="00556D5D" w:rsidP="00556D5D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Toplam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Sayfa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Sayısı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3FE91E" w14:textId="77777777" w:rsidR="00556D5D" w:rsidRDefault="00556D5D" w:rsidP="00556D5D">
          <w:pPr>
            <w:spacing w:after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</w:tbl>
  <w:p w14:paraId="396EF0D8" w14:textId="77777777" w:rsidR="00556D5D" w:rsidRDefault="00556D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0E"/>
    <w:rsid w:val="00051A7E"/>
    <w:rsid w:val="001028BC"/>
    <w:rsid w:val="0011490E"/>
    <w:rsid w:val="001C1E37"/>
    <w:rsid w:val="00556D5D"/>
    <w:rsid w:val="005B4A42"/>
    <w:rsid w:val="00A06F51"/>
    <w:rsid w:val="00BC0C76"/>
    <w:rsid w:val="00BF2B4F"/>
    <w:rsid w:val="00F0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E42A8"/>
  <w15:chartTrackingRefBased/>
  <w15:docId w15:val="{F60BD71E-8B43-4857-B320-0C969777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4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1490E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55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6D5D"/>
  </w:style>
  <w:style w:type="paragraph" w:styleId="AltBilgi">
    <w:name w:val="footer"/>
    <w:basedOn w:val="Normal"/>
    <w:link w:val="AltBilgiChar"/>
    <w:uiPriority w:val="99"/>
    <w:unhideWhenUsed/>
    <w:rsid w:val="00556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6D5D"/>
  </w:style>
  <w:style w:type="table" w:styleId="TabloKlavuzu">
    <w:name w:val="Table Grid"/>
    <w:basedOn w:val="NormalTablo"/>
    <w:uiPriority w:val="39"/>
    <w:rsid w:val="00556D5D"/>
    <w:pPr>
      <w:spacing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oznur akduman</dc:creator>
  <cp:keywords/>
  <dc:description/>
  <cp:lastModifiedBy>Windows Kullanıcısı</cp:lastModifiedBy>
  <cp:revision>2</cp:revision>
  <dcterms:created xsi:type="dcterms:W3CDTF">2023-04-13T07:25:00Z</dcterms:created>
  <dcterms:modified xsi:type="dcterms:W3CDTF">2023-04-13T07:25:00Z</dcterms:modified>
</cp:coreProperties>
</file>