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1FDD9" w14:textId="5BA5BC68" w:rsidR="001E004E" w:rsidRPr="00860254" w:rsidRDefault="001E004E" w:rsidP="004B63B1">
      <w:pPr>
        <w:spacing w:line="360" w:lineRule="auto"/>
        <w:jc w:val="both"/>
        <w:rPr>
          <w:sz w:val="22"/>
          <w:szCs w:val="22"/>
        </w:rPr>
      </w:pPr>
    </w:p>
    <w:tbl>
      <w:tblPr>
        <w:tblStyle w:val="a0"/>
        <w:tblW w:w="105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446"/>
      </w:tblGrid>
      <w:tr w:rsidR="007106C8" w:rsidRPr="00860254" w14:paraId="6D6DD121" w14:textId="77777777" w:rsidTr="00860254">
        <w:trPr>
          <w:trHeight w:val="360"/>
        </w:trPr>
        <w:tc>
          <w:tcPr>
            <w:tcW w:w="3119" w:type="dxa"/>
            <w:vAlign w:val="center"/>
          </w:tcPr>
          <w:p w14:paraId="29D8E400" w14:textId="77777777" w:rsidR="007106C8" w:rsidRPr="00860254" w:rsidRDefault="007106C8" w:rsidP="004B6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860254">
              <w:rPr>
                <w:b/>
                <w:sz w:val="22"/>
                <w:szCs w:val="22"/>
              </w:rPr>
              <w:t xml:space="preserve">Standart 2: </w:t>
            </w:r>
            <w:r w:rsidRPr="00860254">
              <w:rPr>
                <w:sz w:val="22"/>
                <w:szCs w:val="22"/>
              </w:rPr>
              <w:t>Misyon, Organizasyon Yapısı ve Görevler</w:t>
            </w:r>
            <w:r w:rsidRPr="0086025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860254" w:rsidRDefault="007106C8" w:rsidP="004B63B1">
            <w:pPr>
              <w:jc w:val="both"/>
              <w:rPr>
                <w:rFonts w:eastAsia="Calibri"/>
                <w:sz w:val="22"/>
                <w:szCs w:val="22"/>
              </w:rPr>
            </w:pPr>
            <w:r w:rsidRPr="00860254">
              <w:rPr>
                <w:b/>
                <w:sz w:val="22"/>
                <w:szCs w:val="22"/>
              </w:rPr>
              <w:t xml:space="preserve">2.2. </w:t>
            </w:r>
            <w:r w:rsidRPr="00860254">
              <w:rPr>
                <w:sz w:val="22"/>
                <w:szCs w:val="22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860254">
              <w:rPr>
                <w:sz w:val="22"/>
                <w:szCs w:val="22"/>
              </w:rPr>
              <w:t>D</w:t>
            </w:r>
            <w:r w:rsidRPr="00860254">
              <w:rPr>
                <w:sz w:val="22"/>
                <w:szCs w:val="22"/>
              </w:rPr>
              <w:t>uyurulmalıdır.</w:t>
            </w:r>
          </w:p>
        </w:tc>
      </w:tr>
      <w:tr w:rsidR="00881B5C" w:rsidRPr="00860254" w14:paraId="4F10065A" w14:textId="77777777" w:rsidTr="00860254">
        <w:trPr>
          <w:trHeight w:val="360"/>
        </w:trPr>
        <w:tc>
          <w:tcPr>
            <w:tcW w:w="3119" w:type="dxa"/>
            <w:vAlign w:val="center"/>
          </w:tcPr>
          <w:p w14:paraId="28FCDBD2" w14:textId="01F1C1EE" w:rsidR="00881B5C" w:rsidRPr="00860254" w:rsidRDefault="00CF4868" w:rsidP="0022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860254">
              <w:rPr>
                <w:b/>
                <w:sz w:val="22"/>
                <w:szCs w:val="22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682954B4" w:rsidR="00881B5C" w:rsidRPr="00860254" w:rsidRDefault="00BE7D38" w:rsidP="004B63B1">
            <w:pPr>
              <w:jc w:val="both"/>
              <w:rPr>
                <w:rFonts w:eastAsia="Calibri"/>
                <w:sz w:val="22"/>
                <w:szCs w:val="22"/>
              </w:rPr>
            </w:pPr>
            <w:r w:rsidRPr="00860254">
              <w:rPr>
                <w:sz w:val="22"/>
                <w:szCs w:val="22"/>
              </w:rPr>
              <w:t>Rektör/Genel Sekreter</w:t>
            </w:r>
          </w:p>
        </w:tc>
      </w:tr>
      <w:tr w:rsidR="00881B5C" w:rsidRPr="00860254" w14:paraId="1CD43734" w14:textId="77777777" w:rsidTr="00860254">
        <w:trPr>
          <w:trHeight w:val="360"/>
        </w:trPr>
        <w:tc>
          <w:tcPr>
            <w:tcW w:w="3119" w:type="dxa"/>
            <w:vAlign w:val="center"/>
          </w:tcPr>
          <w:p w14:paraId="3A1DC240" w14:textId="09ADFD6E" w:rsidR="00881B5C" w:rsidRPr="00860254" w:rsidRDefault="00881B5C" w:rsidP="004B6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860254">
              <w:rPr>
                <w:b/>
                <w:sz w:val="22"/>
                <w:szCs w:val="22"/>
              </w:rPr>
              <w:t>Astlar:</w:t>
            </w:r>
          </w:p>
        </w:tc>
        <w:tc>
          <w:tcPr>
            <w:tcW w:w="7446" w:type="dxa"/>
          </w:tcPr>
          <w:p w14:paraId="22B1DF67" w14:textId="4D0992C0" w:rsidR="00881B5C" w:rsidRPr="00860254" w:rsidRDefault="00BE7D38" w:rsidP="004B63B1">
            <w:pPr>
              <w:jc w:val="both"/>
              <w:rPr>
                <w:sz w:val="22"/>
                <w:szCs w:val="22"/>
                <w:highlight w:val="yellow"/>
              </w:rPr>
            </w:pPr>
            <w:r w:rsidRPr="00860254">
              <w:rPr>
                <w:sz w:val="22"/>
                <w:szCs w:val="22"/>
              </w:rPr>
              <w:t>Bilgi Güvenliği Yönetim Sistemi Yöneticisi</w:t>
            </w:r>
          </w:p>
        </w:tc>
      </w:tr>
      <w:tr w:rsidR="00E07A0A" w:rsidRPr="00860254" w14:paraId="0A674633" w14:textId="77777777" w:rsidTr="00860254">
        <w:trPr>
          <w:trHeight w:val="3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5538" w14:textId="2AEFCB11" w:rsidR="00E07A0A" w:rsidRPr="00860254" w:rsidRDefault="00E07A0A" w:rsidP="00E07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860254">
              <w:rPr>
                <w:b/>
                <w:sz w:val="22"/>
                <w:szCs w:val="22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4086" w14:textId="4C4E04A5" w:rsidR="00E07A0A" w:rsidRPr="00860254" w:rsidRDefault="00E07A0A" w:rsidP="00E07A0A">
            <w:pPr>
              <w:jc w:val="both"/>
              <w:rPr>
                <w:sz w:val="22"/>
                <w:szCs w:val="22"/>
              </w:rPr>
            </w:pPr>
            <w:r w:rsidRPr="00860254">
              <w:rPr>
                <w:sz w:val="22"/>
                <w:szCs w:val="22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860254" w:rsidRDefault="007106C8" w:rsidP="004B63B1">
      <w:pPr>
        <w:spacing w:line="360" w:lineRule="auto"/>
        <w:jc w:val="both"/>
        <w:rPr>
          <w:sz w:val="22"/>
          <w:szCs w:val="22"/>
        </w:rPr>
      </w:pPr>
    </w:p>
    <w:tbl>
      <w:tblPr>
        <w:tblStyle w:val="a"/>
        <w:tblW w:w="1055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7579"/>
      </w:tblGrid>
      <w:tr w:rsidR="007106C8" w:rsidRPr="00860254" w14:paraId="4B7214EE" w14:textId="77777777" w:rsidTr="00860254">
        <w:trPr>
          <w:trHeight w:val="916"/>
        </w:trPr>
        <w:tc>
          <w:tcPr>
            <w:tcW w:w="10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A81E83" w14:textId="77777777" w:rsidR="00F10AA1" w:rsidRPr="00860254" w:rsidRDefault="00F10AA1" w:rsidP="002227C1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86025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GÖREV, YETKİ VE SORUMLULUKLAR:</w:t>
            </w:r>
          </w:p>
          <w:p w14:paraId="1BA736F2" w14:textId="77777777" w:rsidR="00F10AA1" w:rsidRPr="00860254" w:rsidRDefault="00F10AA1" w:rsidP="002227C1">
            <w:pPr>
              <w:pStyle w:val="Default"/>
              <w:ind w:left="426" w:hanging="426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</w:rPr>
            </w:pPr>
          </w:p>
          <w:p w14:paraId="7E08957E" w14:textId="43B887B7" w:rsidR="00BE7D38" w:rsidRPr="00860254" w:rsidRDefault="00BE7D38" w:rsidP="00BE7D38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u w:val="single"/>
              </w:rPr>
            </w:pPr>
            <w:r w:rsidRPr="0086025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86025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Bilgi Güvenliği Yönetim Sistemi Yönetim Temsilcisinin görevleri şunlardır:</w:t>
            </w:r>
          </w:p>
          <w:p w14:paraId="2A5BF424" w14:textId="77777777" w:rsidR="00BE7D38" w:rsidRPr="00860254" w:rsidRDefault="00BE7D38" w:rsidP="00BE7D38">
            <w:pPr>
              <w:jc w:val="both"/>
              <w:rPr>
                <w:rFonts w:eastAsia="Calibri"/>
                <w:sz w:val="22"/>
                <w:szCs w:val="22"/>
              </w:rPr>
            </w:pPr>
            <w:r w:rsidRPr="00860254">
              <w:rPr>
                <w:rFonts w:eastAsia="Calibri"/>
                <w:sz w:val="22"/>
                <w:szCs w:val="22"/>
              </w:rPr>
              <w:t>a) 657 sayılı Devlet Memurları Kanunu hükümleri ile Üniversite üst yönetimi tarafından belirlenen amaç ve ilkelere uygun olarak hareket etmek,</w:t>
            </w:r>
          </w:p>
          <w:p w14:paraId="24B1DC2D" w14:textId="77777777" w:rsidR="00BE7D38" w:rsidRPr="00860254" w:rsidRDefault="00BE7D38" w:rsidP="00BE7D38">
            <w:pPr>
              <w:jc w:val="both"/>
              <w:rPr>
                <w:rFonts w:eastAsia="Calibri"/>
                <w:sz w:val="22"/>
                <w:szCs w:val="22"/>
              </w:rPr>
            </w:pPr>
            <w:r w:rsidRPr="00860254">
              <w:rPr>
                <w:rFonts w:eastAsia="Calibri"/>
                <w:sz w:val="22"/>
                <w:szCs w:val="22"/>
              </w:rPr>
              <w:t>b) BGYS politikası ve hedefleri doğrultusunda çalışmak,</w:t>
            </w:r>
          </w:p>
          <w:p w14:paraId="56586EAE" w14:textId="77777777" w:rsidR="00BE7D38" w:rsidRPr="00860254" w:rsidRDefault="00BE7D38" w:rsidP="00BE7D38">
            <w:pPr>
              <w:jc w:val="both"/>
              <w:rPr>
                <w:rFonts w:eastAsia="Calibri"/>
                <w:sz w:val="22"/>
                <w:szCs w:val="22"/>
              </w:rPr>
            </w:pPr>
            <w:r w:rsidRPr="00860254">
              <w:rPr>
                <w:rFonts w:eastAsia="Calibri"/>
                <w:sz w:val="22"/>
                <w:szCs w:val="22"/>
              </w:rPr>
              <w:t>c) BGYS için gerekli dokümanların oluşturulmasını, uygulanmasını ve sürekliliğinin sağlanmasını organize etmek,</w:t>
            </w:r>
          </w:p>
          <w:p w14:paraId="199AFC3B" w14:textId="77777777" w:rsidR="00BE7D38" w:rsidRPr="00860254" w:rsidRDefault="00BE7D38" w:rsidP="00BE7D38">
            <w:pPr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860254">
              <w:rPr>
                <w:rFonts w:eastAsia="Calibri"/>
                <w:sz w:val="22"/>
                <w:szCs w:val="22"/>
              </w:rPr>
              <w:t>ç</w:t>
            </w:r>
            <w:proofErr w:type="gramEnd"/>
            <w:r w:rsidRPr="00860254">
              <w:rPr>
                <w:rFonts w:eastAsia="Calibri"/>
                <w:sz w:val="22"/>
                <w:szCs w:val="22"/>
              </w:rPr>
              <w:t xml:space="preserve">) </w:t>
            </w:r>
            <w:proofErr w:type="spellStart"/>
            <w:r w:rsidRPr="00860254">
              <w:rPr>
                <w:rFonts w:eastAsia="Calibri"/>
                <w:sz w:val="22"/>
                <w:szCs w:val="22"/>
              </w:rPr>
              <w:t>BGYS’nin</w:t>
            </w:r>
            <w:proofErr w:type="spellEnd"/>
            <w:r w:rsidRPr="00860254">
              <w:rPr>
                <w:rFonts w:eastAsia="Calibri"/>
                <w:sz w:val="22"/>
                <w:szCs w:val="22"/>
              </w:rPr>
              <w:t xml:space="preserve"> performansı ve iyileştirilmesi için herhangi bir ihtiyaç olduğunda üst yönetime rapor vermek,</w:t>
            </w:r>
          </w:p>
          <w:p w14:paraId="69CB0FF0" w14:textId="77777777" w:rsidR="00BE7D38" w:rsidRPr="00860254" w:rsidRDefault="00BE7D38" w:rsidP="00BE7D38">
            <w:pPr>
              <w:jc w:val="both"/>
              <w:rPr>
                <w:rFonts w:eastAsia="Calibri"/>
                <w:sz w:val="22"/>
                <w:szCs w:val="22"/>
              </w:rPr>
            </w:pPr>
            <w:r w:rsidRPr="00860254">
              <w:rPr>
                <w:rFonts w:eastAsia="Calibri"/>
                <w:sz w:val="22"/>
                <w:szCs w:val="22"/>
              </w:rPr>
              <w:t xml:space="preserve">d) Prosedürlerin hazırlanmasını temin etmek, BGYS Sistemine uygunluğu açısından inceleyip onaylamak, </w:t>
            </w:r>
          </w:p>
          <w:p w14:paraId="2E2F6658" w14:textId="77777777" w:rsidR="00BE7D38" w:rsidRPr="00860254" w:rsidRDefault="00BE7D38" w:rsidP="00BE7D38">
            <w:pPr>
              <w:jc w:val="both"/>
              <w:rPr>
                <w:rFonts w:eastAsia="Calibri"/>
                <w:sz w:val="22"/>
                <w:szCs w:val="22"/>
              </w:rPr>
            </w:pPr>
            <w:r w:rsidRPr="00860254">
              <w:rPr>
                <w:rFonts w:eastAsia="Calibri"/>
                <w:sz w:val="22"/>
                <w:szCs w:val="22"/>
              </w:rPr>
              <w:t>e) Daire Başkanlığı personelini Kalite-BGYS konusunda bilinçlendirmek için her seviyede çeşitli eğitimler vermek,</w:t>
            </w:r>
          </w:p>
          <w:p w14:paraId="6B7616FB" w14:textId="77777777" w:rsidR="00BE7D38" w:rsidRPr="00860254" w:rsidRDefault="00BE7D38" w:rsidP="00BE7D38">
            <w:pPr>
              <w:jc w:val="both"/>
              <w:rPr>
                <w:rFonts w:eastAsia="Calibri"/>
                <w:sz w:val="22"/>
                <w:szCs w:val="22"/>
              </w:rPr>
            </w:pPr>
            <w:r w:rsidRPr="00860254">
              <w:rPr>
                <w:rFonts w:eastAsia="Calibri"/>
                <w:sz w:val="22"/>
                <w:szCs w:val="22"/>
              </w:rPr>
              <w:t>f) Kuruluşta, müşteri şartlarının bilincinde olunmasının yaygınlaştırılmasını sağlamak,</w:t>
            </w:r>
          </w:p>
          <w:p w14:paraId="2C5C934C" w14:textId="77777777" w:rsidR="00BE7D38" w:rsidRPr="00860254" w:rsidRDefault="00BE7D38" w:rsidP="00BE7D38">
            <w:pPr>
              <w:jc w:val="both"/>
              <w:rPr>
                <w:rFonts w:eastAsia="Calibri"/>
                <w:sz w:val="22"/>
                <w:szCs w:val="22"/>
              </w:rPr>
            </w:pPr>
            <w:r w:rsidRPr="00860254">
              <w:rPr>
                <w:rFonts w:eastAsia="Calibri"/>
                <w:sz w:val="22"/>
                <w:szCs w:val="22"/>
              </w:rPr>
              <w:t>g) BGYS ile ilgili konularda kuruluş dışında da iş birliği yapmak,</w:t>
            </w:r>
          </w:p>
          <w:p w14:paraId="768B84AD" w14:textId="77777777" w:rsidR="00BE7D38" w:rsidRPr="00860254" w:rsidRDefault="00BE7D38" w:rsidP="00BE7D38">
            <w:pPr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860254">
              <w:rPr>
                <w:rFonts w:eastAsia="Calibri"/>
                <w:sz w:val="22"/>
                <w:szCs w:val="22"/>
              </w:rPr>
              <w:t>ğ</w:t>
            </w:r>
            <w:proofErr w:type="gramEnd"/>
            <w:r w:rsidRPr="00860254">
              <w:rPr>
                <w:rFonts w:eastAsia="Calibri"/>
                <w:sz w:val="22"/>
                <w:szCs w:val="22"/>
              </w:rPr>
              <w:t>) Tüm birimlerin bilgi işlem kalite, hedef ve politikalarına uygun çalışmalarını sağlamak ve üst yönetim ile koordinasyonu kurmak,</w:t>
            </w:r>
          </w:p>
          <w:p w14:paraId="616DD848" w14:textId="77777777" w:rsidR="00BE7D38" w:rsidRPr="00860254" w:rsidRDefault="00BE7D38" w:rsidP="00BE7D38">
            <w:pPr>
              <w:jc w:val="both"/>
              <w:rPr>
                <w:rFonts w:eastAsia="Calibri"/>
                <w:sz w:val="22"/>
                <w:szCs w:val="22"/>
              </w:rPr>
            </w:pPr>
            <w:r w:rsidRPr="00860254">
              <w:rPr>
                <w:rFonts w:eastAsia="Calibri"/>
                <w:sz w:val="22"/>
                <w:szCs w:val="22"/>
              </w:rPr>
              <w:t>h) Prosedürleri, talimatları ve formları hazırlamak ya da kontrol ederek üst yönetimin onayına sunmak,</w:t>
            </w:r>
          </w:p>
          <w:p w14:paraId="4E0F30AD" w14:textId="77777777" w:rsidR="00BE7D38" w:rsidRPr="00860254" w:rsidRDefault="00BE7D38" w:rsidP="00BE7D38">
            <w:pPr>
              <w:jc w:val="both"/>
              <w:rPr>
                <w:rFonts w:eastAsia="Calibri"/>
                <w:sz w:val="22"/>
                <w:szCs w:val="22"/>
              </w:rPr>
            </w:pPr>
            <w:r w:rsidRPr="00860254">
              <w:rPr>
                <w:rFonts w:eastAsia="Calibri"/>
                <w:sz w:val="22"/>
                <w:szCs w:val="22"/>
              </w:rPr>
              <w:t>ı) Düzeltici faaliyetlerin uygun kanallardan başlatılmasını, yürütülmesini ve izlenmesini sağlamak.</w:t>
            </w:r>
          </w:p>
          <w:p w14:paraId="37CB339E" w14:textId="77777777" w:rsidR="00BE7D38" w:rsidRPr="00860254" w:rsidRDefault="00BE7D38" w:rsidP="00BE7D38">
            <w:pPr>
              <w:jc w:val="both"/>
              <w:rPr>
                <w:rFonts w:eastAsia="Calibri"/>
                <w:sz w:val="22"/>
                <w:szCs w:val="22"/>
              </w:rPr>
            </w:pPr>
            <w:r w:rsidRPr="00860254">
              <w:rPr>
                <w:rFonts w:eastAsia="Calibri"/>
                <w:sz w:val="22"/>
                <w:szCs w:val="22"/>
              </w:rPr>
              <w:t>i) BGYS kapsamındaki tüm fonksiyonların yılda en az 1 defa olmak üzere tetkikten geçirilmesi için iç tetkik çalışmalarını planlamak ve takip etmek,</w:t>
            </w:r>
          </w:p>
          <w:p w14:paraId="0987F4EA" w14:textId="77777777" w:rsidR="00BE7D38" w:rsidRPr="00860254" w:rsidRDefault="00BE7D38" w:rsidP="00BE7D38">
            <w:pPr>
              <w:jc w:val="both"/>
              <w:rPr>
                <w:rFonts w:eastAsia="Calibri"/>
                <w:sz w:val="22"/>
                <w:szCs w:val="22"/>
              </w:rPr>
            </w:pPr>
            <w:r w:rsidRPr="00860254">
              <w:rPr>
                <w:rFonts w:eastAsia="Calibri"/>
                <w:sz w:val="22"/>
                <w:szCs w:val="22"/>
              </w:rPr>
              <w:t>j) İç Tetkik bulgularını ‘Yönetimin Gözden Geçirilmesi’ toplantısı gündemine taşımak.</w:t>
            </w:r>
          </w:p>
          <w:p w14:paraId="3FCB778B" w14:textId="77777777" w:rsidR="00BE7D38" w:rsidRPr="00860254" w:rsidRDefault="00BE7D38" w:rsidP="00BE7D38">
            <w:pPr>
              <w:jc w:val="both"/>
              <w:rPr>
                <w:rFonts w:eastAsia="Calibri"/>
                <w:sz w:val="22"/>
                <w:szCs w:val="22"/>
              </w:rPr>
            </w:pPr>
            <w:r w:rsidRPr="00860254">
              <w:rPr>
                <w:rFonts w:eastAsia="Calibri"/>
                <w:sz w:val="22"/>
                <w:szCs w:val="22"/>
              </w:rPr>
              <w:t>k) Yönetimin Gözden Geçirilmesi Toplantısında alınan kararların uygulamalarını takip etmek,</w:t>
            </w:r>
          </w:p>
          <w:p w14:paraId="7BB5F4B9" w14:textId="77777777" w:rsidR="00BE7D38" w:rsidRPr="00860254" w:rsidRDefault="00BE7D38" w:rsidP="00BE7D38">
            <w:pPr>
              <w:jc w:val="both"/>
              <w:rPr>
                <w:rFonts w:eastAsia="Calibri"/>
                <w:sz w:val="22"/>
                <w:szCs w:val="22"/>
              </w:rPr>
            </w:pPr>
            <w:r w:rsidRPr="00860254">
              <w:rPr>
                <w:rFonts w:eastAsia="Calibri"/>
                <w:sz w:val="22"/>
                <w:szCs w:val="22"/>
              </w:rPr>
              <w:t>l) BGYS kayıtlarının yönetimi ve kontrol altında tutulması işlerini yürütmek,</w:t>
            </w:r>
          </w:p>
          <w:p w14:paraId="0E7A4643" w14:textId="77777777" w:rsidR="00BE7D38" w:rsidRPr="00860254" w:rsidRDefault="00BE7D38" w:rsidP="00BE7D38">
            <w:pPr>
              <w:jc w:val="both"/>
              <w:rPr>
                <w:rFonts w:eastAsia="Calibri"/>
                <w:sz w:val="22"/>
                <w:szCs w:val="22"/>
              </w:rPr>
            </w:pPr>
            <w:r w:rsidRPr="00860254">
              <w:rPr>
                <w:rFonts w:eastAsia="Calibri"/>
                <w:sz w:val="22"/>
                <w:szCs w:val="22"/>
              </w:rPr>
              <w:t>m) Bilgi İşlem Daire Başkanlığının genel çalışma kurallarına uygun hareket etmek,</w:t>
            </w:r>
          </w:p>
          <w:p w14:paraId="03E61EEF" w14:textId="77777777" w:rsidR="00BE7D38" w:rsidRPr="00860254" w:rsidRDefault="00BE7D38" w:rsidP="00BE7D38">
            <w:pPr>
              <w:jc w:val="both"/>
              <w:rPr>
                <w:rFonts w:eastAsia="Calibri"/>
                <w:sz w:val="22"/>
                <w:szCs w:val="22"/>
              </w:rPr>
            </w:pPr>
            <w:r w:rsidRPr="00860254">
              <w:rPr>
                <w:rFonts w:eastAsia="Calibri"/>
                <w:sz w:val="22"/>
                <w:szCs w:val="22"/>
              </w:rPr>
              <w:t>n) Yöneticisinin verdiği diğer görevleri yerine getirmek,</w:t>
            </w:r>
          </w:p>
          <w:p w14:paraId="2E3D58D8" w14:textId="77777777" w:rsidR="00BE7D38" w:rsidRPr="00860254" w:rsidRDefault="00BE7D38" w:rsidP="00BE7D38">
            <w:pPr>
              <w:jc w:val="both"/>
              <w:rPr>
                <w:rFonts w:eastAsia="Calibri"/>
                <w:sz w:val="22"/>
                <w:szCs w:val="22"/>
              </w:rPr>
            </w:pPr>
            <w:r w:rsidRPr="00860254">
              <w:rPr>
                <w:rFonts w:eastAsia="Calibri"/>
                <w:sz w:val="22"/>
                <w:szCs w:val="22"/>
              </w:rPr>
              <w:t>o) Ellerinde bulundurdukları her türlü belgenin yangın, hırsızlık, rutubet, sıcaklık, su baskını, toz ve her türlü hayvan ve haşeratın tahribatına karşı korunmasını ve mevcut asli düzenleri içerisinde muhafaza edilmesini sağlamak,</w:t>
            </w:r>
          </w:p>
          <w:p w14:paraId="02861BC8" w14:textId="77777777" w:rsidR="00BE7D38" w:rsidRPr="00860254" w:rsidRDefault="00BE7D38" w:rsidP="00BE7D38">
            <w:pPr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860254">
              <w:rPr>
                <w:rFonts w:eastAsia="Calibri"/>
                <w:sz w:val="22"/>
                <w:szCs w:val="22"/>
              </w:rPr>
              <w:t>ö</w:t>
            </w:r>
            <w:proofErr w:type="gramEnd"/>
            <w:r w:rsidRPr="00860254">
              <w:rPr>
                <w:rFonts w:eastAsia="Calibri"/>
                <w:sz w:val="22"/>
                <w:szCs w:val="22"/>
              </w:rPr>
              <w:t>) Entegre Yönetim Sistemi standartlarına uyumlu olarak süreç odaklı kalite yönetimi anlayışı ile tüm süreçlerini düzenli olarak gözden geçirerek hizmet ve faaliyetlerinin sürekli iyileştirilmesini sağlamak,</w:t>
            </w:r>
          </w:p>
          <w:p w14:paraId="6DE47BCE" w14:textId="77777777" w:rsidR="00BE7D38" w:rsidRPr="00860254" w:rsidRDefault="00BE7D38" w:rsidP="00BE7D38">
            <w:pPr>
              <w:jc w:val="both"/>
              <w:rPr>
                <w:rFonts w:eastAsia="Calibri"/>
                <w:sz w:val="22"/>
                <w:szCs w:val="22"/>
              </w:rPr>
            </w:pPr>
            <w:r w:rsidRPr="00860254">
              <w:rPr>
                <w:rFonts w:eastAsia="Calibri"/>
                <w:sz w:val="22"/>
                <w:szCs w:val="22"/>
              </w:rPr>
              <w:t>p) Entegre Yönetim Sistemi ve Kalite Politikası hususları kapsamındaki standartların yanı sıra işi ile ilgili ulusal/uluslararası diğer mevzuatı güncel olarak takip etmek ve gereklilik halinde bağlı iş akışları ve dokümanların revizyonunu sağlamak, sıfır atık anlayışı içerisinde faaliyetlerini sürdürmek,</w:t>
            </w:r>
          </w:p>
          <w:p w14:paraId="716E77DC" w14:textId="77777777" w:rsidR="00BE7D38" w:rsidRPr="00860254" w:rsidRDefault="00BE7D38" w:rsidP="00BE7D38">
            <w:pPr>
              <w:jc w:val="both"/>
              <w:rPr>
                <w:rFonts w:eastAsia="Calibri"/>
                <w:sz w:val="22"/>
                <w:szCs w:val="22"/>
              </w:rPr>
            </w:pPr>
            <w:r w:rsidRPr="00860254">
              <w:rPr>
                <w:rFonts w:eastAsia="Calibri"/>
                <w:sz w:val="22"/>
                <w:szCs w:val="22"/>
              </w:rPr>
              <w:t xml:space="preserve">r) İlgili mevzuat çerçevesinde Rektör/Genel Sekreter tarafından kendisine verilen diğer görevleri yapmak.  </w:t>
            </w:r>
          </w:p>
          <w:p w14:paraId="79D3BFCD" w14:textId="35F92497" w:rsidR="007106C8" w:rsidRPr="00860254" w:rsidRDefault="007106C8" w:rsidP="00BE7D38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06B3B" w:rsidRPr="00860254" w14:paraId="6A52071A" w14:textId="77777777" w:rsidTr="008602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6C13" w14:textId="7AE9F695" w:rsidR="00E06B3B" w:rsidRPr="00860254" w:rsidRDefault="00E06B3B" w:rsidP="00E06B3B">
            <w:pPr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860254">
              <w:rPr>
                <w:b/>
                <w:bCs/>
                <w:sz w:val="22"/>
                <w:szCs w:val="22"/>
              </w:rPr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D87D" w14:textId="7AD702B6" w:rsidR="00E06B3B" w:rsidRPr="00860254" w:rsidRDefault="00E06B3B" w:rsidP="002227C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60254">
              <w:rPr>
                <w:rFonts w:ascii="Times New Roman" w:hAnsi="Times New Roman" w:cs="Times New Roman"/>
                <w:sz w:val="22"/>
                <w:szCs w:val="22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E06B3B" w:rsidRPr="00860254" w14:paraId="616FCD39" w14:textId="77777777" w:rsidTr="008602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6C86" w14:textId="1DD3F948" w:rsidR="00E06B3B" w:rsidRPr="00860254" w:rsidRDefault="00E06B3B" w:rsidP="00E06B3B">
            <w:pPr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860254">
              <w:rPr>
                <w:b/>
                <w:bCs/>
                <w:sz w:val="22"/>
                <w:szCs w:val="22"/>
              </w:rPr>
              <w:lastRenderedPageBreak/>
              <w:t>BİLGİ KAYNAKLARI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A875" w14:textId="77777777" w:rsidR="00E06B3B" w:rsidRPr="00860254" w:rsidRDefault="00E06B3B" w:rsidP="002227C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02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İşin gerçekleşmesi sırasında ihtiyaç duyulan bilgiler: </w:t>
            </w:r>
          </w:p>
          <w:p w14:paraId="2D1060FA" w14:textId="77777777" w:rsidR="00E06B3B" w:rsidRPr="00860254" w:rsidRDefault="00E06B3B" w:rsidP="002227C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0254">
              <w:rPr>
                <w:rFonts w:ascii="Times New Roman" w:hAnsi="Times New Roman" w:cs="Times New Roman"/>
                <w:sz w:val="22"/>
                <w:szCs w:val="22"/>
              </w:rPr>
              <w:t>-Kanunlar, resmi yazılar, yönetmelik ve genelgeler.</w:t>
            </w:r>
          </w:p>
          <w:p w14:paraId="686533CE" w14:textId="77777777" w:rsidR="00E06B3B" w:rsidRPr="00860254" w:rsidRDefault="00E06B3B" w:rsidP="002227C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0254">
              <w:rPr>
                <w:rFonts w:ascii="Times New Roman" w:hAnsi="Times New Roman" w:cs="Times New Roman"/>
                <w:sz w:val="22"/>
                <w:szCs w:val="22"/>
              </w:rPr>
              <w:t>-Yazılı ve sözlü emirler.</w:t>
            </w:r>
          </w:p>
          <w:p w14:paraId="0D814FA3" w14:textId="77777777" w:rsidR="00E06B3B" w:rsidRPr="00860254" w:rsidRDefault="00E06B3B" w:rsidP="002227C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0254">
              <w:rPr>
                <w:rFonts w:ascii="Times New Roman" w:hAnsi="Times New Roman" w:cs="Times New Roman"/>
                <w:sz w:val="22"/>
                <w:szCs w:val="22"/>
              </w:rPr>
              <w:t>-Havale edilen işlemler, hazırlanan çalışmalar.</w:t>
            </w:r>
          </w:p>
          <w:p w14:paraId="34D8E5F9" w14:textId="77777777" w:rsidR="00E06B3B" w:rsidRPr="00860254" w:rsidRDefault="00E06B3B" w:rsidP="002227C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02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Bilgilerin temin edileceği yerler: </w:t>
            </w:r>
          </w:p>
          <w:p w14:paraId="0B62EF1F" w14:textId="2286F671" w:rsidR="00020A1B" w:rsidRPr="00860254" w:rsidRDefault="00020A1B" w:rsidP="00020A1B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25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Rektör, Rektör Yardımcıları, Genel Sekreterlik, Daire Başkanlıkları, Hukuk Müşavirliği, Bağlı Şube Müdürleri, Üniversitenin diğer tüm birimleri, kendi özel uygulamaları kapsamında olan diğer birimler,</w:t>
            </w:r>
            <w:r w:rsidR="00BE7D38" w:rsidRPr="0086025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6025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dış paydaşlar, ilgili iç ve dış mevzuat.</w:t>
            </w:r>
          </w:p>
          <w:p w14:paraId="69885D2B" w14:textId="37A542EC" w:rsidR="00E06B3B" w:rsidRPr="00860254" w:rsidRDefault="00E06B3B" w:rsidP="002227C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02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Bilginin şekli:</w:t>
            </w:r>
          </w:p>
          <w:p w14:paraId="343B4917" w14:textId="2F6B179C" w:rsidR="00E06B3B" w:rsidRPr="00860254" w:rsidRDefault="00E06B3B" w:rsidP="002227C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60254">
              <w:rPr>
                <w:rFonts w:ascii="Times New Roman" w:hAnsi="Times New Roman" w:cs="Times New Roman"/>
                <w:sz w:val="22"/>
                <w:szCs w:val="22"/>
              </w:rPr>
              <w:t>Kanun, yönetmelik, yazı, telefon, e-posta, yüz yüze, yerinde tespit ve inceleme, görsel yayın organları.</w:t>
            </w:r>
          </w:p>
        </w:tc>
      </w:tr>
      <w:tr w:rsidR="00E06B3B" w:rsidRPr="00860254" w14:paraId="39BC9FF6" w14:textId="77777777" w:rsidTr="008602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1AEE" w14:textId="77777777" w:rsidR="00E06B3B" w:rsidRPr="00860254" w:rsidRDefault="00E06B3B" w:rsidP="00E06B3B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DCBCAEE" w14:textId="5B07FA6B" w:rsidR="00E06B3B" w:rsidRPr="00860254" w:rsidRDefault="00E06B3B" w:rsidP="00E06B3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8602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C6D5" w14:textId="67CC452E" w:rsidR="00E06B3B" w:rsidRPr="00860254" w:rsidRDefault="00020A1B" w:rsidP="002227C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602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Rektör, Rektör Yardımcıları, Genel Sekreterlik, Daire Başkanlıkları, Hukuk Müşavirliği, Bağlı Şube Müdürleri, Üniversitenin diğer tüm birimleri, kendi özel uygulamaları kapsamında olan diğer birimler,</w:t>
            </w:r>
            <w:r w:rsidR="00BE7D38" w:rsidRPr="008602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 </w:t>
            </w:r>
            <w:r w:rsidRPr="008602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dış paydaşlar, ilgili iç ve dış mevzuat.</w:t>
            </w:r>
          </w:p>
        </w:tc>
      </w:tr>
      <w:tr w:rsidR="00E06B3B" w:rsidRPr="00860254" w14:paraId="4B05F196" w14:textId="77777777" w:rsidTr="008602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7E41" w14:textId="289D6E42" w:rsidR="00E06B3B" w:rsidRPr="00860254" w:rsidRDefault="00E06B3B" w:rsidP="00E06B3B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025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E624" w14:textId="77777777" w:rsidR="00E06B3B" w:rsidRPr="00860254" w:rsidRDefault="00E06B3B" w:rsidP="002227C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0254">
              <w:rPr>
                <w:rFonts w:ascii="Times New Roman" w:hAnsi="Times New Roman" w:cs="Times New Roman"/>
                <w:sz w:val="22"/>
                <w:szCs w:val="22"/>
              </w:rPr>
              <w:t>Yazı, telefon, internet, yüz yüze, kurumsal elektronik posta adresi, EBYS,</w:t>
            </w:r>
          </w:p>
          <w:p w14:paraId="6A6BF795" w14:textId="4B2EEE43" w:rsidR="00E06B3B" w:rsidRPr="00860254" w:rsidRDefault="00E06B3B" w:rsidP="002227C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60254">
              <w:rPr>
                <w:rFonts w:ascii="Times New Roman" w:hAnsi="Times New Roman" w:cs="Times New Roman"/>
                <w:sz w:val="22"/>
                <w:szCs w:val="22"/>
              </w:rPr>
              <w:t>toplantı</w:t>
            </w:r>
            <w:proofErr w:type="gramEnd"/>
            <w:r w:rsidRPr="00860254">
              <w:rPr>
                <w:rFonts w:ascii="Times New Roman" w:hAnsi="Times New Roman" w:cs="Times New Roman"/>
                <w:sz w:val="22"/>
                <w:szCs w:val="22"/>
              </w:rPr>
              <w:t xml:space="preserve"> (online/yüz yüze) </w:t>
            </w:r>
          </w:p>
        </w:tc>
      </w:tr>
      <w:tr w:rsidR="00E06B3B" w:rsidRPr="00860254" w14:paraId="0AFC8FC4" w14:textId="77777777" w:rsidTr="008602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D4E5" w14:textId="159801BC" w:rsidR="00E06B3B" w:rsidRPr="00860254" w:rsidRDefault="00E06B3B" w:rsidP="00E06B3B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025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2105" w14:textId="767286C1" w:rsidR="00E06B3B" w:rsidRPr="00860254" w:rsidRDefault="00E06B3B" w:rsidP="002227C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0254">
              <w:rPr>
                <w:rFonts w:ascii="Times New Roman" w:hAnsi="Times New Roman" w:cs="Times New Roman"/>
                <w:sz w:val="22"/>
                <w:szCs w:val="22"/>
              </w:rPr>
              <w:t>Çalışma Odası</w:t>
            </w:r>
          </w:p>
        </w:tc>
      </w:tr>
      <w:tr w:rsidR="00E06B3B" w:rsidRPr="00860254" w14:paraId="3FDA9A3A" w14:textId="77777777" w:rsidTr="008602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089B" w14:textId="370D0001" w:rsidR="00E06B3B" w:rsidRPr="00860254" w:rsidRDefault="00E06B3B" w:rsidP="00E06B3B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025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D0D6" w14:textId="2DD4CA25" w:rsidR="00E06B3B" w:rsidRPr="00860254" w:rsidRDefault="00E06B3B" w:rsidP="002227C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0254">
              <w:rPr>
                <w:rFonts w:ascii="Times New Roman" w:hAnsi="Times New Roman" w:cs="Times New Roman"/>
                <w:sz w:val="22"/>
                <w:szCs w:val="22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860254" w:rsidRDefault="007106C8" w:rsidP="004B63B1">
      <w:pPr>
        <w:spacing w:line="360" w:lineRule="auto"/>
        <w:jc w:val="both"/>
        <w:rPr>
          <w:sz w:val="22"/>
          <w:szCs w:val="22"/>
        </w:rPr>
      </w:pPr>
    </w:p>
    <w:sectPr w:rsidR="007106C8" w:rsidRPr="00860254" w:rsidSect="007106C8">
      <w:headerReference w:type="even" r:id="rId7"/>
      <w:headerReference w:type="default" r:id="rId8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CD7AC" w14:textId="77777777" w:rsidR="001267EC" w:rsidRDefault="001267EC">
      <w:r>
        <w:separator/>
      </w:r>
    </w:p>
  </w:endnote>
  <w:endnote w:type="continuationSeparator" w:id="0">
    <w:p w14:paraId="5CC1A733" w14:textId="77777777" w:rsidR="001267EC" w:rsidRDefault="0012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00F69" w14:textId="77777777" w:rsidR="001267EC" w:rsidRDefault="001267EC">
      <w:r>
        <w:separator/>
      </w:r>
    </w:p>
  </w:footnote>
  <w:footnote w:type="continuationSeparator" w:id="0">
    <w:p w14:paraId="796F9C41" w14:textId="77777777" w:rsidR="001267EC" w:rsidRDefault="00126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584B6" w14:textId="77777777" w:rsidR="001E004E" w:rsidRPr="002227C1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0565" w:type="dxa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27"/>
      <w:gridCol w:w="5670"/>
      <w:gridCol w:w="1275"/>
      <w:gridCol w:w="1493"/>
    </w:tblGrid>
    <w:tr w:rsidR="00A516F9" w:rsidRPr="002227C1" w14:paraId="1B86B56D" w14:textId="77777777" w:rsidTr="00860254">
      <w:trPr>
        <w:trHeight w:val="360"/>
      </w:trPr>
      <w:tc>
        <w:tcPr>
          <w:tcW w:w="2127" w:type="dxa"/>
          <w:vMerge w:val="restart"/>
          <w:vAlign w:val="center"/>
        </w:tcPr>
        <w:p w14:paraId="3689FC24" w14:textId="77777777" w:rsidR="00A516F9" w:rsidRPr="00A516F9" w:rsidRDefault="00A516F9" w:rsidP="00A516F9">
          <w:pPr>
            <w:spacing w:line="276" w:lineRule="auto"/>
            <w:jc w:val="center"/>
            <w:rPr>
              <w:rFonts w:eastAsia="Arial"/>
              <w:color w:val="000000"/>
              <w:sz w:val="24"/>
              <w:szCs w:val="24"/>
            </w:rPr>
          </w:pPr>
          <w:r w:rsidRPr="00A516F9">
            <w:rPr>
              <w:noProof/>
              <w:sz w:val="24"/>
              <w:szCs w:val="24"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14:paraId="59F77B98" w14:textId="136BC09A" w:rsidR="00A516F9" w:rsidRPr="00A516F9" w:rsidRDefault="00A516F9" w:rsidP="00860254">
          <w:pPr>
            <w:jc w:val="center"/>
            <w:rPr>
              <w:b/>
              <w:sz w:val="24"/>
              <w:szCs w:val="24"/>
            </w:rPr>
          </w:pPr>
          <w:r w:rsidRPr="00A516F9">
            <w:rPr>
              <w:b/>
              <w:sz w:val="24"/>
              <w:szCs w:val="24"/>
            </w:rPr>
            <w:t>T</w:t>
          </w:r>
          <w:r w:rsidR="003019C7">
            <w:rPr>
              <w:b/>
              <w:sz w:val="24"/>
              <w:szCs w:val="24"/>
            </w:rPr>
            <w:t>N</w:t>
          </w:r>
          <w:r w:rsidR="00587EBC">
            <w:rPr>
              <w:b/>
              <w:sz w:val="24"/>
              <w:szCs w:val="24"/>
            </w:rPr>
            <w:t>K</w:t>
          </w:r>
          <w:r w:rsidR="003019C7">
            <w:rPr>
              <w:b/>
              <w:sz w:val="24"/>
              <w:szCs w:val="24"/>
            </w:rPr>
            <w:t>Ü</w:t>
          </w:r>
        </w:p>
        <w:p w14:paraId="60F14E66" w14:textId="77777777" w:rsidR="00860254" w:rsidRPr="00A516F9" w:rsidRDefault="00860254" w:rsidP="00860254">
          <w:pPr>
            <w:jc w:val="center"/>
            <w:rPr>
              <w:b/>
              <w:sz w:val="24"/>
              <w:szCs w:val="24"/>
            </w:rPr>
          </w:pPr>
          <w:r w:rsidRPr="00A516F9">
            <w:rPr>
              <w:b/>
              <w:sz w:val="24"/>
              <w:szCs w:val="24"/>
            </w:rPr>
            <w:t>BİLGİ İŞLEM DAİRE BAŞKANLIĞI</w:t>
          </w:r>
        </w:p>
        <w:p w14:paraId="6343B03C" w14:textId="2125AE86" w:rsidR="00A516F9" w:rsidRPr="00A516F9" w:rsidRDefault="00860254" w:rsidP="00860254">
          <w:pPr>
            <w:jc w:val="center"/>
            <w:rPr>
              <w:rFonts w:eastAsia="Calibri"/>
              <w:sz w:val="24"/>
              <w:szCs w:val="24"/>
            </w:rPr>
          </w:pPr>
          <w:r w:rsidRPr="00A516F9">
            <w:rPr>
              <w:b/>
              <w:sz w:val="24"/>
              <w:szCs w:val="24"/>
            </w:rPr>
            <w:t>BGYS YÖNETİM TEMSİLCİSİ</w:t>
          </w:r>
          <w:r>
            <w:rPr>
              <w:b/>
              <w:sz w:val="24"/>
              <w:szCs w:val="24"/>
            </w:rPr>
            <w:t xml:space="preserve">NİN </w:t>
          </w:r>
          <w:r w:rsidRPr="00A516F9">
            <w:rPr>
              <w:b/>
              <w:sz w:val="24"/>
              <w:szCs w:val="24"/>
            </w:rPr>
            <w:t>GÖREV</w:t>
          </w:r>
          <w:r>
            <w:rPr>
              <w:b/>
              <w:sz w:val="24"/>
              <w:szCs w:val="24"/>
            </w:rPr>
            <w:t>,</w:t>
          </w:r>
          <w:r w:rsidRPr="00A516F9">
            <w:rPr>
              <w:b/>
              <w:sz w:val="24"/>
              <w:szCs w:val="24"/>
            </w:rPr>
            <w:t xml:space="preserve"> YETKİ VE SORUMLULUKLAR</w:t>
          </w:r>
          <w:r>
            <w:rPr>
              <w:b/>
              <w:sz w:val="24"/>
              <w:szCs w:val="24"/>
            </w:rPr>
            <w:t>I</w:t>
          </w:r>
        </w:p>
      </w:tc>
      <w:tc>
        <w:tcPr>
          <w:tcW w:w="1275" w:type="dxa"/>
          <w:vAlign w:val="center"/>
        </w:tcPr>
        <w:p w14:paraId="36CCD653" w14:textId="4FB0B627" w:rsidR="00A516F9" w:rsidRPr="006F7ED8" w:rsidRDefault="00A516F9" w:rsidP="006F7ED8">
          <w:pPr>
            <w:rPr>
              <w:rFonts w:eastAsia="Calibri"/>
              <w:sz w:val="16"/>
              <w:szCs w:val="16"/>
            </w:rPr>
          </w:pPr>
          <w:r w:rsidRPr="006F7ED8">
            <w:rPr>
              <w:rFonts w:eastAsia="Calibri"/>
              <w:b/>
              <w:sz w:val="16"/>
              <w:szCs w:val="16"/>
            </w:rPr>
            <w:t xml:space="preserve">Doküman </w:t>
          </w:r>
          <w:r w:rsidR="00860254">
            <w:rPr>
              <w:rFonts w:eastAsia="Calibri"/>
              <w:b/>
              <w:sz w:val="16"/>
              <w:szCs w:val="16"/>
            </w:rPr>
            <w:t>No</w:t>
          </w:r>
        </w:p>
      </w:tc>
      <w:tc>
        <w:tcPr>
          <w:tcW w:w="1493" w:type="dxa"/>
          <w:vAlign w:val="center"/>
        </w:tcPr>
        <w:p w14:paraId="6B46F089" w14:textId="5161AEEB" w:rsidR="00A516F9" w:rsidRPr="009814E9" w:rsidRDefault="00F922B6" w:rsidP="00A516F9">
          <w:pPr>
            <w:jc w:val="center"/>
            <w:rPr>
              <w:rFonts w:eastAsia="Calibri"/>
              <w:b/>
              <w:bCs/>
              <w:sz w:val="16"/>
              <w:szCs w:val="16"/>
            </w:rPr>
          </w:pPr>
          <w:r>
            <w:rPr>
              <w:rFonts w:eastAsia="Calibri"/>
              <w:b/>
              <w:bCs/>
              <w:sz w:val="16"/>
              <w:szCs w:val="16"/>
            </w:rPr>
            <w:t>EYS-GT-473</w:t>
          </w:r>
        </w:p>
      </w:tc>
    </w:tr>
    <w:tr w:rsidR="00A516F9" w:rsidRPr="002227C1" w14:paraId="75791739" w14:textId="77777777" w:rsidTr="00860254">
      <w:trPr>
        <w:trHeight w:val="360"/>
      </w:trPr>
      <w:tc>
        <w:tcPr>
          <w:tcW w:w="2127" w:type="dxa"/>
          <w:vMerge/>
          <w:vAlign w:val="center"/>
        </w:tcPr>
        <w:p w14:paraId="19EAE19B" w14:textId="77777777" w:rsidR="00A516F9" w:rsidRPr="00A516F9" w:rsidRDefault="00A516F9" w:rsidP="00A516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5670" w:type="dxa"/>
          <w:vMerge/>
          <w:vAlign w:val="center"/>
        </w:tcPr>
        <w:p w14:paraId="62DDA3F7" w14:textId="77777777" w:rsidR="00A516F9" w:rsidRPr="00A516F9" w:rsidRDefault="00A516F9" w:rsidP="00A516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275" w:type="dxa"/>
          <w:vAlign w:val="center"/>
        </w:tcPr>
        <w:p w14:paraId="6BE81E75" w14:textId="5A8AAF7F" w:rsidR="00A516F9" w:rsidRPr="006F7ED8" w:rsidRDefault="00A516F9" w:rsidP="006F7ED8">
          <w:pPr>
            <w:rPr>
              <w:rFonts w:eastAsia="Calibri"/>
              <w:sz w:val="16"/>
              <w:szCs w:val="16"/>
            </w:rPr>
          </w:pPr>
          <w:r w:rsidRPr="006F7ED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493" w:type="dxa"/>
          <w:vAlign w:val="center"/>
        </w:tcPr>
        <w:p w14:paraId="42E565A4" w14:textId="23F2BAB9" w:rsidR="00A516F9" w:rsidRPr="009814E9" w:rsidRDefault="00F922B6" w:rsidP="00A516F9">
          <w:pPr>
            <w:jc w:val="center"/>
            <w:rPr>
              <w:rFonts w:eastAsia="Calibri"/>
              <w:b/>
              <w:bCs/>
              <w:sz w:val="16"/>
              <w:szCs w:val="16"/>
            </w:rPr>
          </w:pPr>
          <w:r>
            <w:rPr>
              <w:rFonts w:eastAsia="Calibri"/>
              <w:b/>
              <w:bCs/>
              <w:sz w:val="16"/>
              <w:szCs w:val="16"/>
            </w:rPr>
            <w:t>20.08.2025</w:t>
          </w:r>
        </w:p>
      </w:tc>
    </w:tr>
    <w:tr w:rsidR="00A516F9" w:rsidRPr="002227C1" w14:paraId="48D2FB31" w14:textId="77777777" w:rsidTr="00860254">
      <w:trPr>
        <w:trHeight w:val="360"/>
      </w:trPr>
      <w:tc>
        <w:tcPr>
          <w:tcW w:w="2127" w:type="dxa"/>
          <w:vMerge/>
          <w:vAlign w:val="center"/>
        </w:tcPr>
        <w:p w14:paraId="417CCCF5" w14:textId="77777777" w:rsidR="00A516F9" w:rsidRPr="00A516F9" w:rsidRDefault="00A516F9" w:rsidP="00A516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5670" w:type="dxa"/>
          <w:vMerge/>
          <w:vAlign w:val="center"/>
        </w:tcPr>
        <w:p w14:paraId="6BCFB888" w14:textId="77777777" w:rsidR="00A516F9" w:rsidRPr="00A516F9" w:rsidRDefault="00A516F9" w:rsidP="00A516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275" w:type="dxa"/>
          <w:vAlign w:val="center"/>
        </w:tcPr>
        <w:p w14:paraId="1AE717F8" w14:textId="06A2EDA4" w:rsidR="00A516F9" w:rsidRPr="006F7ED8" w:rsidRDefault="00A516F9" w:rsidP="006F7ED8">
          <w:pPr>
            <w:rPr>
              <w:rFonts w:eastAsia="Calibri"/>
              <w:sz w:val="16"/>
              <w:szCs w:val="16"/>
            </w:rPr>
          </w:pPr>
          <w:r w:rsidRPr="006F7ED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493" w:type="dxa"/>
          <w:vAlign w:val="center"/>
        </w:tcPr>
        <w:p w14:paraId="2E8F4190" w14:textId="31F220C7" w:rsidR="00A516F9" w:rsidRPr="009814E9" w:rsidRDefault="00F922B6" w:rsidP="00A516F9">
          <w:pPr>
            <w:jc w:val="center"/>
            <w:rPr>
              <w:rFonts w:eastAsia="Calibri"/>
              <w:b/>
              <w:bCs/>
              <w:sz w:val="16"/>
              <w:szCs w:val="16"/>
            </w:rPr>
          </w:pPr>
          <w:r>
            <w:rPr>
              <w:rFonts w:eastAsia="Calibri"/>
              <w:b/>
              <w:bCs/>
              <w:sz w:val="16"/>
              <w:szCs w:val="16"/>
            </w:rPr>
            <w:t>0</w:t>
          </w:r>
        </w:p>
      </w:tc>
    </w:tr>
    <w:tr w:rsidR="00A516F9" w:rsidRPr="002227C1" w14:paraId="035A410B" w14:textId="77777777" w:rsidTr="00860254">
      <w:trPr>
        <w:trHeight w:val="360"/>
      </w:trPr>
      <w:tc>
        <w:tcPr>
          <w:tcW w:w="2127" w:type="dxa"/>
          <w:vMerge/>
          <w:vAlign w:val="center"/>
        </w:tcPr>
        <w:p w14:paraId="60FB6462" w14:textId="77777777" w:rsidR="00A516F9" w:rsidRPr="00A516F9" w:rsidRDefault="00A516F9" w:rsidP="00A516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5670" w:type="dxa"/>
          <w:vMerge/>
          <w:vAlign w:val="center"/>
        </w:tcPr>
        <w:p w14:paraId="2746FEC9" w14:textId="77777777" w:rsidR="00A516F9" w:rsidRPr="00A516F9" w:rsidRDefault="00A516F9" w:rsidP="00A516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275" w:type="dxa"/>
          <w:vAlign w:val="center"/>
        </w:tcPr>
        <w:p w14:paraId="69A9302C" w14:textId="5E5D8098" w:rsidR="00A516F9" w:rsidRPr="006F7ED8" w:rsidRDefault="00A516F9" w:rsidP="006F7ED8">
          <w:pPr>
            <w:rPr>
              <w:rFonts w:eastAsia="Calibri"/>
              <w:sz w:val="16"/>
              <w:szCs w:val="16"/>
            </w:rPr>
          </w:pPr>
          <w:r w:rsidRPr="006F7ED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493" w:type="dxa"/>
          <w:vAlign w:val="center"/>
        </w:tcPr>
        <w:p w14:paraId="1AA9E8F2" w14:textId="2493EB88" w:rsidR="00A516F9" w:rsidRPr="009814E9" w:rsidRDefault="00F922B6" w:rsidP="00A516F9">
          <w:pPr>
            <w:jc w:val="center"/>
            <w:rPr>
              <w:rFonts w:eastAsia="Calibri"/>
              <w:b/>
              <w:bCs/>
              <w:sz w:val="16"/>
              <w:szCs w:val="16"/>
            </w:rPr>
          </w:pPr>
          <w:r>
            <w:rPr>
              <w:rFonts w:eastAsia="Calibri"/>
              <w:b/>
              <w:bCs/>
              <w:sz w:val="16"/>
              <w:szCs w:val="16"/>
            </w:rPr>
            <w:t>--</w:t>
          </w:r>
        </w:p>
      </w:tc>
    </w:tr>
    <w:tr w:rsidR="00A516F9" w:rsidRPr="002227C1" w14:paraId="7137D486" w14:textId="77777777" w:rsidTr="00860254">
      <w:trPr>
        <w:trHeight w:val="360"/>
      </w:trPr>
      <w:tc>
        <w:tcPr>
          <w:tcW w:w="2127" w:type="dxa"/>
          <w:vMerge/>
          <w:vAlign w:val="center"/>
        </w:tcPr>
        <w:p w14:paraId="387DEE28" w14:textId="77777777" w:rsidR="00A516F9" w:rsidRPr="00A516F9" w:rsidRDefault="00A516F9" w:rsidP="00A516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5670" w:type="dxa"/>
          <w:vMerge/>
          <w:vAlign w:val="center"/>
        </w:tcPr>
        <w:p w14:paraId="52263FFC" w14:textId="77777777" w:rsidR="00A516F9" w:rsidRPr="00A516F9" w:rsidRDefault="00A516F9" w:rsidP="00A516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275" w:type="dxa"/>
          <w:vAlign w:val="center"/>
        </w:tcPr>
        <w:p w14:paraId="20717D04" w14:textId="512C076D" w:rsidR="00A516F9" w:rsidRPr="006F7ED8" w:rsidRDefault="00860254" w:rsidP="00A516F9">
          <w:pPr>
            <w:rPr>
              <w:rFonts w:eastAsia="Calibri"/>
              <w:sz w:val="16"/>
              <w:szCs w:val="16"/>
            </w:rPr>
          </w:pPr>
          <w:r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493" w:type="dxa"/>
          <w:vAlign w:val="center"/>
        </w:tcPr>
        <w:p w14:paraId="3CD5CD75" w14:textId="59BF7947" w:rsidR="00A516F9" w:rsidRPr="009814E9" w:rsidRDefault="00F922B6" w:rsidP="00A516F9">
          <w:pPr>
            <w:jc w:val="center"/>
            <w:rPr>
              <w:rFonts w:eastAsia="Calibri"/>
              <w:b/>
              <w:bCs/>
              <w:sz w:val="16"/>
              <w:szCs w:val="16"/>
            </w:rPr>
          </w:pPr>
          <w:r>
            <w:rPr>
              <w:rFonts w:eastAsia="Calibri"/>
              <w:b/>
              <w:bCs/>
              <w:sz w:val="16"/>
              <w:szCs w:val="16"/>
            </w:rPr>
            <w:t>2</w:t>
          </w:r>
        </w:p>
      </w:tc>
    </w:tr>
  </w:tbl>
  <w:p w14:paraId="4C532037" w14:textId="2C07C66F" w:rsidR="007106C8" w:rsidRPr="002227C1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11BAD"/>
    <w:multiLevelType w:val="hybridMultilevel"/>
    <w:tmpl w:val="CD8292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D4E47"/>
    <w:multiLevelType w:val="hybridMultilevel"/>
    <w:tmpl w:val="5A944802"/>
    <w:lvl w:ilvl="0" w:tplc="54F6BD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20A1B"/>
    <w:rsid w:val="00033B60"/>
    <w:rsid w:val="00080410"/>
    <w:rsid w:val="000D4894"/>
    <w:rsid w:val="000D6934"/>
    <w:rsid w:val="000F00B5"/>
    <w:rsid w:val="000F58C4"/>
    <w:rsid w:val="00100346"/>
    <w:rsid w:val="001267EC"/>
    <w:rsid w:val="00131821"/>
    <w:rsid w:val="00173E5C"/>
    <w:rsid w:val="00174B54"/>
    <w:rsid w:val="001B2E6B"/>
    <w:rsid w:val="001C2CBC"/>
    <w:rsid w:val="001E004E"/>
    <w:rsid w:val="001E3D67"/>
    <w:rsid w:val="001E3FA4"/>
    <w:rsid w:val="001F7A5A"/>
    <w:rsid w:val="00200085"/>
    <w:rsid w:val="00211E56"/>
    <w:rsid w:val="0021400B"/>
    <w:rsid w:val="002227C1"/>
    <w:rsid w:val="00223B23"/>
    <w:rsid w:val="00242A2F"/>
    <w:rsid w:val="00245F3B"/>
    <w:rsid w:val="00280E62"/>
    <w:rsid w:val="002B09B8"/>
    <w:rsid w:val="00300CA2"/>
    <w:rsid w:val="003019C7"/>
    <w:rsid w:val="00313092"/>
    <w:rsid w:val="00334636"/>
    <w:rsid w:val="003624BA"/>
    <w:rsid w:val="00391268"/>
    <w:rsid w:val="003A551A"/>
    <w:rsid w:val="003E7E69"/>
    <w:rsid w:val="003F2E64"/>
    <w:rsid w:val="00447A1B"/>
    <w:rsid w:val="0045201F"/>
    <w:rsid w:val="0047160E"/>
    <w:rsid w:val="00471CCA"/>
    <w:rsid w:val="004911F7"/>
    <w:rsid w:val="004B63B1"/>
    <w:rsid w:val="004C12A4"/>
    <w:rsid w:val="004D4F14"/>
    <w:rsid w:val="005066E3"/>
    <w:rsid w:val="005256AD"/>
    <w:rsid w:val="0052777A"/>
    <w:rsid w:val="005328D1"/>
    <w:rsid w:val="0055320E"/>
    <w:rsid w:val="00587EBC"/>
    <w:rsid w:val="00596226"/>
    <w:rsid w:val="005E5538"/>
    <w:rsid w:val="006016B9"/>
    <w:rsid w:val="00610508"/>
    <w:rsid w:val="006154BE"/>
    <w:rsid w:val="00640636"/>
    <w:rsid w:val="00642361"/>
    <w:rsid w:val="006570CC"/>
    <w:rsid w:val="00662A7A"/>
    <w:rsid w:val="0066469C"/>
    <w:rsid w:val="0067380D"/>
    <w:rsid w:val="0067436C"/>
    <w:rsid w:val="006759C4"/>
    <w:rsid w:val="006A06D8"/>
    <w:rsid w:val="006D4AA1"/>
    <w:rsid w:val="006E5557"/>
    <w:rsid w:val="006F7ED8"/>
    <w:rsid w:val="007106C8"/>
    <w:rsid w:val="00722728"/>
    <w:rsid w:val="00750611"/>
    <w:rsid w:val="007650A5"/>
    <w:rsid w:val="007C3671"/>
    <w:rsid w:val="007F08F8"/>
    <w:rsid w:val="00811CD8"/>
    <w:rsid w:val="00821D3A"/>
    <w:rsid w:val="008405DB"/>
    <w:rsid w:val="0085744D"/>
    <w:rsid w:val="00860254"/>
    <w:rsid w:val="008710D7"/>
    <w:rsid w:val="00876F40"/>
    <w:rsid w:val="00881B5C"/>
    <w:rsid w:val="00895EA3"/>
    <w:rsid w:val="008E2B6F"/>
    <w:rsid w:val="0090325D"/>
    <w:rsid w:val="009141A2"/>
    <w:rsid w:val="009814E9"/>
    <w:rsid w:val="00986997"/>
    <w:rsid w:val="009925DF"/>
    <w:rsid w:val="009C0198"/>
    <w:rsid w:val="009D679D"/>
    <w:rsid w:val="009D7828"/>
    <w:rsid w:val="009E425E"/>
    <w:rsid w:val="009E44E6"/>
    <w:rsid w:val="00A1444D"/>
    <w:rsid w:val="00A23185"/>
    <w:rsid w:val="00A40750"/>
    <w:rsid w:val="00A42701"/>
    <w:rsid w:val="00A516F9"/>
    <w:rsid w:val="00A95FEE"/>
    <w:rsid w:val="00AA0D36"/>
    <w:rsid w:val="00AB2D6D"/>
    <w:rsid w:val="00AC3AC3"/>
    <w:rsid w:val="00BC6A26"/>
    <w:rsid w:val="00BD2A28"/>
    <w:rsid w:val="00BD63F5"/>
    <w:rsid w:val="00BE7D38"/>
    <w:rsid w:val="00C04EFE"/>
    <w:rsid w:val="00C14311"/>
    <w:rsid w:val="00C17D1A"/>
    <w:rsid w:val="00C32E94"/>
    <w:rsid w:val="00C475AE"/>
    <w:rsid w:val="00C90F0A"/>
    <w:rsid w:val="00C92F42"/>
    <w:rsid w:val="00CA5385"/>
    <w:rsid w:val="00CC206D"/>
    <w:rsid w:val="00CD5717"/>
    <w:rsid w:val="00CE4C6B"/>
    <w:rsid w:val="00CF4868"/>
    <w:rsid w:val="00D145D1"/>
    <w:rsid w:val="00D174C4"/>
    <w:rsid w:val="00D2111F"/>
    <w:rsid w:val="00D43B98"/>
    <w:rsid w:val="00D67B09"/>
    <w:rsid w:val="00DB2A62"/>
    <w:rsid w:val="00DD12B7"/>
    <w:rsid w:val="00DD2F51"/>
    <w:rsid w:val="00DD37C0"/>
    <w:rsid w:val="00DF221A"/>
    <w:rsid w:val="00E02814"/>
    <w:rsid w:val="00E049E4"/>
    <w:rsid w:val="00E06B3B"/>
    <w:rsid w:val="00E07A0A"/>
    <w:rsid w:val="00E67ED2"/>
    <w:rsid w:val="00E73E0B"/>
    <w:rsid w:val="00E774CE"/>
    <w:rsid w:val="00E851A6"/>
    <w:rsid w:val="00EA7F69"/>
    <w:rsid w:val="00EB58CB"/>
    <w:rsid w:val="00EE7066"/>
    <w:rsid w:val="00F10AA1"/>
    <w:rsid w:val="00F26DFB"/>
    <w:rsid w:val="00F41C8F"/>
    <w:rsid w:val="00F43E38"/>
    <w:rsid w:val="00F45C6D"/>
    <w:rsid w:val="00F56176"/>
    <w:rsid w:val="00F62EC1"/>
    <w:rsid w:val="00F85B9B"/>
    <w:rsid w:val="00F922B6"/>
    <w:rsid w:val="00FB07FE"/>
    <w:rsid w:val="00FB2857"/>
    <w:rsid w:val="00FE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dell</cp:lastModifiedBy>
  <cp:revision>6</cp:revision>
  <cp:lastPrinted>2025-08-22T06:50:00Z</cp:lastPrinted>
  <dcterms:created xsi:type="dcterms:W3CDTF">2025-08-04T08:16:00Z</dcterms:created>
  <dcterms:modified xsi:type="dcterms:W3CDTF">2025-08-22T06:50:00Z</dcterms:modified>
</cp:coreProperties>
</file>