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977"/>
        <w:gridCol w:w="1559"/>
        <w:gridCol w:w="2551"/>
        <w:gridCol w:w="3791"/>
      </w:tblGrid>
      <w:tr w:rsidR="00C8156F" w:rsidTr="00C8156F">
        <w:tc>
          <w:tcPr>
            <w:tcW w:w="1838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TARİH</w:t>
            </w:r>
          </w:p>
        </w:tc>
        <w:tc>
          <w:tcPr>
            <w:tcW w:w="1276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SAAT</w:t>
            </w:r>
          </w:p>
        </w:tc>
        <w:tc>
          <w:tcPr>
            <w:tcW w:w="2977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BAŞLIK TÜRÜ</w:t>
            </w:r>
          </w:p>
        </w:tc>
        <w:tc>
          <w:tcPr>
            <w:tcW w:w="1559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KLİNİK NO</w:t>
            </w:r>
          </w:p>
        </w:tc>
        <w:tc>
          <w:tcPr>
            <w:tcW w:w="2551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İŞLEMİ GERÇEKLEŞTİREN</w:t>
            </w:r>
          </w:p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156F">
              <w:rPr>
                <w:rFonts w:ascii="Times New Roman" w:eastAsia="Calibri" w:hAnsi="Times New Roman" w:cs="Times New Roman"/>
                <w:b/>
              </w:rPr>
              <w:t>İMZA</w:t>
            </w:r>
          </w:p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3791" w:type="dxa"/>
            <w:vAlign w:val="center"/>
          </w:tcPr>
          <w:p w:rsidR="00C8156F" w:rsidRPr="00C8156F" w:rsidRDefault="00C8156F" w:rsidP="00C8156F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8156F">
              <w:rPr>
                <w:rFonts w:ascii="Times New Roman" w:eastAsia="Calibri" w:hAnsi="Times New Roman" w:cs="Times New Roman"/>
                <w:b/>
                <w:noProof/>
              </w:rPr>
              <w:t xml:space="preserve">KİMYASAL İNDİKATÖR SONUCU </w:t>
            </w: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c>
          <w:tcPr>
            <w:tcW w:w="1838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276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977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1559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2551" w:type="dxa"/>
          </w:tcPr>
          <w:p w:rsidR="00C8156F" w:rsidRDefault="00C8156F" w:rsidP="00C8156F">
            <w:pPr>
              <w:spacing w:line="480" w:lineRule="auto"/>
            </w:pPr>
          </w:p>
        </w:tc>
        <w:tc>
          <w:tcPr>
            <w:tcW w:w="3791" w:type="dxa"/>
          </w:tcPr>
          <w:p w:rsidR="00C8156F" w:rsidRDefault="00C8156F" w:rsidP="00C8156F">
            <w:pPr>
              <w:spacing w:line="480" w:lineRule="auto"/>
            </w:pPr>
          </w:p>
        </w:tc>
      </w:tr>
      <w:tr w:rsidR="00C8156F" w:rsidTr="00C8156F">
        <w:trPr>
          <w:trHeight w:val="1227"/>
        </w:trPr>
        <w:tc>
          <w:tcPr>
            <w:tcW w:w="6091" w:type="dxa"/>
            <w:gridSpan w:val="3"/>
          </w:tcPr>
          <w:p w:rsidR="00C8156F" w:rsidRDefault="00C8156F" w:rsidP="00C8156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56F" w:rsidRPr="00C8156F" w:rsidRDefault="00C8156F" w:rsidP="00C815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C8156F">
              <w:rPr>
                <w:rFonts w:ascii="Times New Roman" w:hAnsi="Times New Roman" w:cs="Times New Roman"/>
                <w:b/>
              </w:rPr>
              <w:t xml:space="preserve">HAZIRLAYAN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C8156F">
              <w:rPr>
                <w:rFonts w:ascii="Times New Roman" w:hAnsi="Times New Roman" w:cs="Times New Roman"/>
                <w:b/>
              </w:rPr>
              <w:t>KALİTE BİRİM SORUMLUSU</w:t>
            </w:r>
          </w:p>
        </w:tc>
        <w:tc>
          <w:tcPr>
            <w:tcW w:w="7901" w:type="dxa"/>
            <w:gridSpan w:val="3"/>
          </w:tcPr>
          <w:p w:rsidR="00C8156F" w:rsidRDefault="00C8156F" w:rsidP="00C8156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56F" w:rsidRPr="00C8156F" w:rsidRDefault="00C8156F" w:rsidP="00C8156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156F">
              <w:rPr>
                <w:rFonts w:ascii="Times New Roman" w:hAnsi="Times New Roman" w:cs="Times New Roman"/>
                <w:b/>
              </w:rPr>
              <w:t xml:space="preserve">ONAYLAYAN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MERKEZ MÜDÜRÜ</w:t>
            </w:r>
          </w:p>
        </w:tc>
      </w:tr>
    </w:tbl>
    <w:p w:rsidR="00F01B88" w:rsidRDefault="00F01B88"/>
    <w:sectPr w:rsidR="00F01B88" w:rsidSect="00C81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AC" w:rsidRDefault="00602DAC" w:rsidP="00C8156F">
      <w:pPr>
        <w:spacing w:after="0" w:line="240" w:lineRule="auto"/>
      </w:pPr>
      <w:r>
        <w:separator/>
      </w:r>
    </w:p>
  </w:endnote>
  <w:endnote w:type="continuationSeparator" w:id="0">
    <w:p w:rsidR="00602DAC" w:rsidRDefault="00602DAC" w:rsidP="00C8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6F" w:rsidRDefault="00C815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6F" w:rsidRDefault="00C8156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6F" w:rsidRDefault="00C815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AC" w:rsidRDefault="00602DAC" w:rsidP="00C8156F">
      <w:pPr>
        <w:spacing w:after="0" w:line="240" w:lineRule="auto"/>
      </w:pPr>
      <w:r>
        <w:separator/>
      </w:r>
    </w:p>
  </w:footnote>
  <w:footnote w:type="continuationSeparator" w:id="0">
    <w:p w:rsidR="00602DAC" w:rsidRDefault="00602DAC" w:rsidP="00C8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6F" w:rsidRDefault="00C815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6F" w:rsidRDefault="00C8156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5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4"/>
      <w:gridCol w:w="8078"/>
      <w:gridCol w:w="2126"/>
      <w:gridCol w:w="1986"/>
    </w:tblGrid>
    <w:tr w:rsidR="00C8156F" w:rsidRPr="00251A7F" w:rsidTr="00AD63E2">
      <w:trPr>
        <w:trHeight w:val="400"/>
        <w:jc w:val="center"/>
      </w:trPr>
      <w:tc>
        <w:tcPr>
          <w:tcW w:w="654" w:type="pct"/>
          <w:vMerge w:val="restart"/>
          <w:vAlign w:val="center"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5967A038" wp14:editId="777A772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038225" cy="981075"/>
                <wp:effectExtent l="0" t="0" r="9525" b="9525"/>
                <wp:wrapNone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0" w:type="pct"/>
          <w:vMerge w:val="restart"/>
          <w:vAlign w:val="center"/>
        </w:tcPr>
        <w:p w:rsidR="00C8156F" w:rsidRPr="00C8156F" w:rsidRDefault="00C8156F" w:rsidP="00C8156F">
          <w:pPr>
            <w:widowControl w:val="0"/>
            <w:autoSpaceDE w:val="0"/>
            <w:autoSpaceDN w:val="0"/>
            <w:spacing w:after="0" w:line="276" w:lineRule="auto"/>
            <w:jc w:val="center"/>
            <w:rPr>
              <w:rFonts w:ascii="Times New Roman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C8156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TNKÜ</w:t>
          </w:r>
          <w:r>
            <w:rPr>
              <w:rFonts w:ascii="Times New Roman" w:hAnsi="Times New Roman" w:cs="Times New Roman"/>
              <w:b/>
              <w:color w:val="000000"/>
              <w:spacing w:val="-2"/>
              <w:sz w:val="24"/>
              <w:szCs w:val="24"/>
            </w:rPr>
            <w:t xml:space="preserve"> </w:t>
          </w:r>
          <w:r w:rsidRPr="00C8156F">
            <w:rPr>
              <w:rFonts w:ascii="Times New Roman" w:hAnsi="Times New Roman" w:cs="Times New Roman"/>
              <w:b/>
              <w:color w:val="000000"/>
              <w:spacing w:val="-2"/>
              <w:sz w:val="24"/>
              <w:szCs w:val="24"/>
            </w:rPr>
            <w:t>AĞIZ VE DİŞ SAĞLIĞI</w:t>
          </w:r>
          <w:r>
            <w:rPr>
              <w:rFonts w:ascii="Times New Roman" w:hAnsi="Times New Roman" w:cs="Times New Roman"/>
              <w:b/>
              <w:color w:val="000000"/>
              <w:spacing w:val="-2"/>
              <w:sz w:val="24"/>
              <w:szCs w:val="24"/>
            </w:rPr>
            <w:t xml:space="preserve"> UYGULAMA VE ARAŞTIRMA </w:t>
          </w:r>
          <w:r w:rsidRPr="00C8156F">
            <w:rPr>
              <w:rFonts w:ascii="Times New Roman" w:hAnsi="Times New Roman" w:cs="Times New Roman"/>
              <w:b/>
              <w:color w:val="000000"/>
              <w:spacing w:val="-2"/>
              <w:sz w:val="24"/>
              <w:szCs w:val="24"/>
            </w:rPr>
            <w:t>MERKEZİ</w:t>
          </w:r>
        </w:p>
        <w:p w:rsidR="00C8156F" w:rsidRPr="00251A7F" w:rsidRDefault="00C8156F" w:rsidP="00C8156F">
          <w:pPr>
            <w:spacing w:after="0"/>
            <w:jc w:val="center"/>
            <w:rPr>
              <w:sz w:val="24"/>
              <w:szCs w:val="24"/>
            </w:rPr>
          </w:pPr>
          <w:r w:rsidRPr="00C8156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DAC CİHAZI KİMYASAL İNDİKATÖR TAKİP FORMU</w:t>
          </w:r>
        </w:p>
      </w:tc>
      <w:tc>
        <w:tcPr>
          <w:tcW w:w="758" w:type="pct"/>
          <w:vAlign w:val="center"/>
        </w:tcPr>
        <w:p w:rsidR="00C8156F" w:rsidRPr="00251A7F" w:rsidRDefault="00C8156F" w:rsidP="00C8156F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70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250</w:t>
          </w:r>
        </w:p>
      </w:tc>
    </w:tr>
    <w:tr w:rsidR="00C8156F" w:rsidRPr="00251A7F" w:rsidTr="00C8156F">
      <w:trPr>
        <w:trHeight w:val="406"/>
        <w:jc w:val="center"/>
      </w:trPr>
      <w:tc>
        <w:tcPr>
          <w:tcW w:w="654" w:type="pct"/>
          <w:vMerge/>
          <w:vAlign w:val="center"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</w:rPr>
          </w:pPr>
        </w:p>
      </w:tc>
      <w:tc>
        <w:tcPr>
          <w:tcW w:w="2880" w:type="pct"/>
          <w:vMerge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5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70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05.01.2022</w:t>
          </w:r>
        </w:p>
      </w:tc>
    </w:tr>
    <w:tr w:rsidR="00C8156F" w:rsidRPr="00251A7F" w:rsidTr="00C8156F">
      <w:trPr>
        <w:trHeight w:val="395"/>
        <w:jc w:val="center"/>
      </w:trPr>
      <w:tc>
        <w:tcPr>
          <w:tcW w:w="654" w:type="pct"/>
          <w:vMerge/>
          <w:vAlign w:val="center"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</w:rPr>
          </w:pPr>
        </w:p>
      </w:tc>
      <w:tc>
        <w:tcPr>
          <w:tcW w:w="2880" w:type="pct"/>
          <w:vMerge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5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70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C8156F" w:rsidRPr="00251A7F" w:rsidTr="00C8156F">
      <w:trPr>
        <w:trHeight w:val="371"/>
        <w:jc w:val="center"/>
      </w:trPr>
      <w:tc>
        <w:tcPr>
          <w:tcW w:w="654" w:type="pct"/>
          <w:vMerge/>
          <w:vAlign w:val="center"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</w:rPr>
          </w:pPr>
        </w:p>
      </w:tc>
      <w:tc>
        <w:tcPr>
          <w:tcW w:w="2880" w:type="pct"/>
          <w:vMerge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5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708" w:type="pct"/>
          <w:vAlign w:val="center"/>
        </w:tcPr>
        <w:p w:rsidR="00C8156F" w:rsidRPr="00251A7F" w:rsidRDefault="00C8156F" w:rsidP="00C8156F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C8156F" w:rsidRPr="00251A7F" w:rsidTr="00AD63E2">
      <w:trPr>
        <w:trHeight w:val="402"/>
        <w:jc w:val="center"/>
      </w:trPr>
      <w:tc>
        <w:tcPr>
          <w:tcW w:w="654" w:type="pct"/>
          <w:vMerge/>
          <w:vAlign w:val="center"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</w:rPr>
          </w:pPr>
        </w:p>
      </w:tc>
      <w:tc>
        <w:tcPr>
          <w:tcW w:w="2880" w:type="pct"/>
          <w:vMerge/>
        </w:tcPr>
        <w:p w:rsidR="00C8156F" w:rsidRPr="003946CD" w:rsidRDefault="00C8156F" w:rsidP="00C8156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58" w:type="pct"/>
          <w:vAlign w:val="center"/>
        </w:tcPr>
        <w:p w:rsidR="00C8156F" w:rsidRPr="00251A7F" w:rsidRDefault="00C8156F" w:rsidP="00C8156F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708" w:type="pct"/>
          <w:vAlign w:val="center"/>
        </w:tcPr>
        <w:p w:rsidR="00C8156F" w:rsidRPr="00251A7F" w:rsidRDefault="00C8156F" w:rsidP="00C8156F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C8156F" w:rsidRDefault="00C8156F">
    <w:pPr>
      <w:pStyle w:val="stbilgi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CC"/>
    <w:rsid w:val="000E54CC"/>
    <w:rsid w:val="00602DAC"/>
    <w:rsid w:val="00C8156F"/>
    <w:rsid w:val="00F0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E307C-EE75-4099-B0BC-D9C961F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56F"/>
  </w:style>
  <w:style w:type="paragraph" w:styleId="Altbilgi">
    <w:name w:val="footer"/>
    <w:basedOn w:val="Normal"/>
    <w:link w:val="AltbilgiChar"/>
    <w:uiPriority w:val="99"/>
    <w:unhideWhenUsed/>
    <w:rsid w:val="00C8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56F"/>
  </w:style>
  <w:style w:type="paragraph" w:customStyle="1" w:styleId="TableParagraph">
    <w:name w:val="Table Paragraph"/>
    <w:basedOn w:val="Normal"/>
    <w:uiPriority w:val="1"/>
    <w:qFormat/>
    <w:rsid w:val="00C815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2022-01-06T08:46:00Z</dcterms:created>
  <dcterms:modified xsi:type="dcterms:W3CDTF">2022-01-06T08:46:00Z</dcterms:modified>
</cp:coreProperties>
</file>