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A20015"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A20015" w14:paraId="6D6DD121" w14:textId="77777777" w:rsidTr="00881B5C">
        <w:trPr>
          <w:trHeight w:val="360"/>
        </w:trPr>
        <w:tc>
          <w:tcPr>
            <w:tcW w:w="2547" w:type="dxa"/>
            <w:vAlign w:val="center"/>
          </w:tcPr>
          <w:p w14:paraId="29D8E400" w14:textId="77777777" w:rsidR="007106C8" w:rsidRPr="00A20015" w:rsidRDefault="007106C8" w:rsidP="00C90F0A">
            <w:pPr>
              <w:widowControl w:val="0"/>
              <w:pBdr>
                <w:top w:val="nil"/>
                <w:left w:val="nil"/>
                <w:bottom w:val="nil"/>
                <w:right w:val="nil"/>
                <w:between w:val="nil"/>
              </w:pBdr>
              <w:spacing w:line="276" w:lineRule="auto"/>
              <w:rPr>
                <w:rFonts w:eastAsia="Calibri"/>
              </w:rPr>
            </w:pPr>
            <w:r w:rsidRPr="00A20015">
              <w:rPr>
                <w:b/>
                <w:sz w:val="24"/>
                <w:szCs w:val="24"/>
              </w:rPr>
              <w:t xml:space="preserve">Standart 2: </w:t>
            </w:r>
            <w:r w:rsidRPr="00A20015">
              <w:rPr>
                <w:sz w:val="24"/>
                <w:szCs w:val="24"/>
              </w:rPr>
              <w:t>Misyon, Organizasyon Yapısı ve Görevler</w:t>
            </w:r>
            <w:r w:rsidRPr="00A20015">
              <w:rPr>
                <w:b/>
                <w:sz w:val="24"/>
                <w:szCs w:val="24"/>
              </w:rPr>
              <w:t xml:space="preserve"> </w:t>
            </w:r>
          </w:p>
        </w:tc>
        <w:tc>
          <w:tcPr>
            <w:tcW w:w="7446" w:type="dxa"/>
            <w:vAlign w:val="center"/>
          </w:tcPr>
          <w:p w14:paraId="00AFA587" w14:textId="09D59981" w:rsidR="007106C8" w:rsidRPr="00A20015" w:rsidRDefault="007106C8" w:rsidP="00C90F0A">
            <w:pPr>
              <w:rPr>
                <w:rFonts w:eastAsia="Calibri"/>
              </w:rPr>
            </w:pPr>
            <w:r w:rsidRPr="00A20015">
              <w:rPr>
                <w:b/>
                <w:sz w:val="24"/>
                <w:szCs w:val="24"/>
              </w:rPr>
              <w:t xml:space="preserve">2.2. </w:t>
            </w:r>
            <w:r w:rsidRPr="00A20015">
              <w:rPr>
                <w:sz w:val="24"/>
                <w:szCs w:val="24"/>
              </w:rPr>
              <w:t xml:space="preserve">Misyonun Gerçekleştirilmesini Sağlamak Üzere İdare Birimleri ve Alt Birimlerince Yürütülecek Görevler Yazılı Olarak Tanınmalı ve </w:t>
            </w:r>
            <w:r w:rsidR="00C90F0A" w:rsidRPr="00A20015">
              <w:rPr>
                <w:sz w:val="24"/>
                <w:szCs w:val="24"/>
              </w:rPr>
              <w:t>D</w:t>
            </w:r>
            <w:r w:rsidRPr="00A20015">
              <w:rPr>
                <w:sz w:val="24"/>
                <w:szCs w:val="24"/>
              </w:rPr>
              <w:t>uyurulmalıdır.</w:t>
            </w:r>
          </w:p>
        </w:tc>
      </w:tr>
      <w:tr w:rsidR="00EE2CFD" w:rsidRPr="00A20015" w14:paraId="4F10065A" w14:textId="77777777" w:rsidTr="00881B5C">
        <w:trPr>
          <w:trHeight w:val="360"/>
        </w:trPr>
        <w:tc>
          <w:tcPr>
            <w:tcW w:w="2547" w:type="dxa"/>
            <w:vAlign w:val="center"/>
          </w:tcPr>
          <w:p w14:paraId="28FCDBD2" w14:textId="67311409" w:rsidR="00EE2CFD" w:rsidRPr="00A20015" w:rsidRDefault="00EE2CFD" w:rsidP="00EE2CFD">
            <w:pPr>
              <w:widowControl w:val="0"/>
              <w:pBdr>
                <w:top w:val="nil"/>
                <w:left w:val="nil"/>
                <w:bottom w:val="nil"/>
                <w:right w:val="nil"/>
                <w:between w:val="nil"/>
              </w:pBdr>
              <w:spacing w:line="276" w:lineRule="auto"/>
              <w:rPr>
                <w:rFonts w:eastAsia="Calibri"/>
              </w:rPr>
            </w:pPr>
            <w:r w:rsidRPr="00A20015">
              <w:rPr>
                <w:b/>
                <w:sz w:val="24"/>
                <w:szCs w:val="24"/>
              </w:rPr>
              <w:t>Bağlı Bulunduğu Yöneticiler:</w:t>
            </w:r>
          </w:p>
        </w:tc>
        <w:tc>
          <w:tcPr>
            <w:tcW w:w="7446" w:type="dxa"/>
            <w:tcBorders>
              <w:bottom w:val="single" w:sz="4" w:space="0" w:color="auto"/>
            </w:tcBorders>
          </w:tcPr>
          <w:p w14:paraId="0789DDD6" w14:textId="384AFFF8" w:rsidR="00EE2CFD" w:rsidRPr="00A20015" w:rsidRDefault="00EE2CFD" w:rsidP="00EE2CFD">
            <w:pPr>
              <w:rPr>
                <w:rFonts w:eastAsia="Calibri"/>
              </w:rPr>
            </w:pPr>
            <w:r w:rsidRPr="00A20015">
              <w:rPr>
                <w:sz w:val="24"/>
                <w:szCs w:val="24"/>
              </w:rPr>
              <w:t>Yüksekokul Müdürü</w:t>
            </w:r>
          </w:p>
        </w:tc>
      </w:tr>
      <w:tr w:rsidR="00EE2CFD" w:rsidRPr="00A20015" w14:paraId="1CD43734" w14:textId="77777777" w:rsidTr="00D32AC7">
        <w:trPr>
          <w:trHeight w:val="360"/>
        </w:trPr>
        <w:tc>
          <w:tcPr>
            <w:tcW w:w="2547" w:type="dxa"/>
            <w:vAlign w:val="center"/>
          </w:tcPr>
          <w:p w14:paraId="3A1DC240" w14:textId="09ADFD6E" w:rsidR="00EE2CFD" w:rsidRPr="00A20015" w:rsidRDefault="00EE2CFD" w:rsidP="00EE2CFD">
            <w:pPr>
              <w:widowControl w:val="0"/>
              <w:pBdr>
                <w:top w:val="nil"/>
                <w:left w:val="nil"/>
                <w:bottom w:val="nil"/>
                <w:right w:val="nil"/>
                <w:between w:val="nil"/>
              </w:pBdr>
              <w:spacing w:line="276" w:lineRule="auto"/>
              <w:rPr>
                <w:b/>
                <w:sz w:val="24"/>
                <w:szCs w:val="24"/>
              </w:rPr>
            </w:pPr>
            <w:r w:rsidRPr="00A20015">
              <w:rPr>
                <w:b/>
                <w:sz w:val="24"/>
                <w:szCs w:val="24"/>
              </w:rPr>
              <w:t>Astlar:</w:t>
            </w:r>
          </w:p>
        </w:tc>
        <w:tc>
          <w:tcPr>
            <w:tcW w:w="7446" w:type="dxa"/>
          </w:tcPr>
          <w:p w14:paraId="22B1DF67" w14:textId="304AA13D" w:rsidR="00EE2CFD" w:rsidRPr="00A20015" w:rsidRDefault="00EE2CFD" w:rsidP="00EE2CFD">
            <w:pPr>
              <w:rPr>
                <w:sz w:val="24"/>
                <w:szCs w:val="24"/>
                <w:highlight w:val="yellow"/>
              </w:rPr>
            </w:pPr>
            <w:r w:rsidRPr="00A20015">
              <w:rPr>
                <w:sz w:val="24"/>
                <w:szCs w:val="24"/>
              </w:rPr>
              <w:t>İdari Birim Personeli</w:t>
            </w:r>
          </w:p>
        </w:tc>
      </w:tr>
      <w:tr w:rsidR="00C014F5" w:rsidRPr="00A20015" w14:paraId="749A0023" w14:textId="77777777" w:rsidTr="006A7EEC">
        <w:trPr>
          <w:trHeight w:val="360"/>
        </w:trPr>
        <w:tc>
          <w:tcPr>
            <w:tcW w:w="2547" w:type="dxa"/>
            <w:tcBorders>
              <w:top w:val="single" w:sz="4" w:space="0" w:color="auto"/>
              <w:left w:val="single" w:sz="4" w:space="0" w:color="auto"/>
              <w:bottom w:val="single" w:sz="4" w:space="0" w:color="auto"/>
              <w:right w:val="single" w:sz="4" w:space="0" w:color="auto"/>
            </w:tcBorders>
          </w:tcPr>
          <w:p w14:paraId="2737923D" w14:textId="0D0F74AB" w:rsidR="00C014F5" w:rsidRPr="00A20015" w:rsidRDefault="00C014F5" w:rsidP="00C014F5">
            <w:pPr>
              <w:widowControl w:val="0"/>
              <w:pBdr>
                <w:top w:val="nil"/>
                <w:left w:val="nil"/>
                <w:bottom w:val="nil"/>
                <w:right w:val="nil"/>
                <w:between w:val="nil"/>
              </w:pBdr>
              <w:spacing w:line="276" w:lineRule="auto"/>
              <w:rPr>
                <w:b/>
                <w:sz w:val="24"/>
                <w:szCs w:val="24"/>
              </w:rPr>
            </w:pPr>
            <w:r w:rsidRPr="00A20015">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19F20441" w14:textId="5C229188" w:rsidR="00C014F5" w:rsidRPr="00A20015" w:rsidRDefault="00C014F5" w:rsidP="00C014F5">
            <w:pPr>
              <w:rPr>
                <w:sz w:val="24"/>
                <w:szCs w:val="24"/>
              </w:rPr>
            </w:pPr>
            <w:r w:rsidRPr="00A20015">
              <w:rPr>
                <w:sz w:val="24"/>
                <w:szCs w:val="24"/>
              </w:rPr>
              <w:t>Görev Tanımı Sahibinin Tayin Ettiği Personel ve/veya İmza Yetkisi Kullanılan Görevlerde Amir/Üst Yönetici Onayıyla Belirlenen Personel.</w:t>
            </w:r>
          </w:p>
        </w:tc>
      </w:tr>
    </w:tbl>
    <w:p w14:paraId="40C03C5F" w14:textId="1E13B2F4" w:rsidR="007106C8" w:rsidRPr="00A20015"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A20015" w14:paraId="4B7214EE" w14:textId="77777777" w:rsidTr="00873B1C">
        <w:trPr>
          <w:trHeight w:val="916"/>
        </w:trPr>
        <w:tc>
          <w:tcPr>
            <w:tcW w:w="9984" w:type="dxa"/>
            <w:gridSpan w:val="2"/>
            <w:tcBorders>
              <w:top w:val="single" w:sz="4" w:space="0" w:color="000000"/>
              <w:left w:val="single" w:sz="4" w:space="0" w:color="000000"/>
              <w:bottom w:val="single" w:sz="4" w:space="0" w:color="000000"/>
              <w:right w:val="single" w:sz="4" w:space="0" w:color="000000"/>
            </w:tcBorders>
          </w:tcPr>
          <w:p w14:paraId="57800B48" w14:textId="4BC54ED6" w:rsidR="00FD35AF" w:rsidRPr="00A20015" w:rsidRDefault="00FD35AF" w:rsidP="00FD35AF">
            <w:pPr>
              <w:pStyle w:val="Default"/>
              <w:jc w:val="center"/>
              <w:rPr>
                <w:rFonts w:ascii="Times New Roman" w:hAnsi="Times New Roman" w:cs="Times New Roman"/>
                <w:b/>
                <w:sz w:val="28"/>
                <w:szCs w:val="28"/>
                <w:u w:val="single"/>
              </w:rPr>
            </w:pPr>
            <w:r w:rsidRPr="00A20015">
              <w:rPr>
                <w:rFonts w:ascii="Times New Roman" w:hAnsi="Times New Roman" w:cs="Times New Roman"/>
                <w:b/>
                <w:sz w:val="28"/>
                <w:szCs w:val="28"/>
                <w:u w:val="single"/>
              </w:rPr>
              <w:t>GÖREV, YETKİ VE SORUMLULUKLAR:</w:t>
            </w:r>
          </w:p>
          <w:p w14:paraId="23298466" w14:textId="77777777" w:rsidR="0000235D" w:rsidRPr="00A20015" w:rsidRDefault="0000235D" w:rsidP="0000235D">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0AC8F927" w14:textId="77777777"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Görevinde bulunmadığı zaman yerine vekil bırakmak,</w:t>
            </w:r>
          </w:p>
          <w:p w14:paraId="5B0AF434" w14:textId="77777777"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Yüksekokulun idari personeli üzerinde genel gözetim ve denetim görevini yapmak,</w:t>
            </w:r>
          </w:p>
          <w:p w14:paraId="4E476115" w14:textId="77777777"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eastAsia="Calibri" w:hAnsi="Times New Roman" w:cs="Times New Roman"/>
                <w:sz w:val="24"/>
                <w:szCs w:val="24"/>
              </w:rPr>
              <w:t>Yüksekokul Sekreterliğinin görev alanına giren Yüksekokulundaki idari birimlerin sağlıklı, düzenli ve uyumlu bir şekilde ilgili mevzuata uygun olarak yürütülmesini planlamak, organize etmek, koordine etmek, denetlemek ve görevleriyle ilgili çalışmalar konusunda Müdürlüğe bilgi vermek,</w:t>
            </w:r>
          </w:p>
          <w:p w14:paraId="23643594" w14:textId="617AD05B"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Yüksekokul</w:t>
            </w:r>
            <w:r w:rsidR="00873B1C" w:rsidRPr="00A20015">
              <w:rPr>
                <w:rFonts w:ascii="Times New Roman" w:hAnsi="Times New Roman" w:cs="Times New Roman"/>
                <w:sz w:val="24"/>
                <w:szCs w:val="24"/>
              </w:rPr>
              <w:t xml:space="preserve"> </w:t>
            </w:r>
            <w:r w:rsidRPr="00A20015">
              <w:rPr>
                <w:rFonts w:ascii="Times New Roman" w:hAnsi="Times New Roman" w:cs="Times New Roman"/>
                <w:sz w:val="24"/>
                <w:szCs w:val="24"/>
              </w:rPr>
              <w:t>Kurulu,</w:t>
            </w:r>
            <w:r w:rsidR="00873B1C" w:rsidRPr="00A20015">
              <w:rPr>
                <w:rFonts w:ascii="Times New Roman" w:hAnsi="Times New Roman" w:cs="Times New Roman"/>
                <w:sz w:val="24"/>
                <w:szCs w:val="24"/>
              </w:rPr>
              <w:t xml:space="preserve"> </w:t>
            </w:r>
            <w:r w:rsidRPr="00A20015">
              <w:rPr>
                <w:rFonts w:ascii="Times New Roman" w:hAnsi="Times New Roman" w:cs="Times New Roman"/>
                <w:sz w:val="24"/>
                <w:szCs w:val="24"/>
              </w:rPr>
              <w:t>Yüksekokul Yönetim Kurulu ve Yüksekokul Disiplin Kurullarında raportörlük yapmak,</w:t>
            </w:r>
          </w:p>
          <w:p w14:paraId="5668252A" w14:textId="77777777"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eastAsia="Calibri" w:hAnsi="Times New Roman" w:cs="Times New Roman"/>
                <w:sz w:val="24"/>
                <w:szCs w:val="24"/>
              </w:rPr>
              <w:t>Yüksekokul personelinin özlük haklarına ilişkin uygulamaları, idari personelin izinlerini planlamak ve sağlık raporlarını takip etmek, yasal prosedürü uygulamak ve kontrol etmek,</w:t>
            </w:r>
          </w:p>
          <w:p w14:paraId="74669126" w14:textId="77777777"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İdari personel ile ilgili kadro ihtiyaçlarını planlamak,</w:t>
            </w:r>
          </w:p>
          <w:p w14:paraId="1DDB574B" w14:textId="77777777"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Mahiyetindeki idari birim personelini yetiştirmek,</w:t>
            </w:r>
          </w:p>
          <w:p w14:paraId="02B08EB9" w14:textId="77777777"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İdari personelin performanslarını değerlendirmek, gerekli personelin rotasyona tabi tutulması ve hizmet içi eğitim kurs ve seminerlerine katılmalarını sağlamak,</w:t>
            </w:r>
          </w:p>
          <w:p w14:paraId="4A6004B5" w14:textId="77777777"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Yüksekokula alınacak akademik personelin sınav işlemlerinin takibi ve sonuçlarının Rektörlüğe iletilmesini sağlamak,</w:t>
            </w:r>
          </w:p>
          <w:p w14:paraId="60A161C1" w14:textId="77777777"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eastAsia="Times New Roman" w:hAnsi="Times New Roman" w:cs="Times New Roman"/>
                <w:sz w:val="24"/>
                <w:szCs w:val="24"/>
              </w:rPr>
              <w:t>Resmi evrakları tasdik etmek,</w:t>
            </w:r>
          </w:p>
          <w:p w14:paraId="2A301D54" w14:textId="77777777"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Yüksekokul bütçesinin hazırlık ve uygulama çalışmalarını yürütmek ve Müdürlüğe bilgi vermek,</w:t>
            </w:r>
          </w:p>
          <w:p w14:paraId="787710FD" w14:textId="382D80DF"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 xml:space="preserve">Yüksekokulun genel işleyişi ve performansı ile ilgili olarak Stratejik Plan, İç Kontrol, Faaliyet Raporu, Kurumsal Mali Durum ve Beklentiler Raporu, Denetim Raporu </w:t>
            </w:r>
            <w:proofErr w:type="spellStart"/>
            <w:r w:rsidRPr="00A20015">
              <w:rPr>
                <w:rFonts w:ascii="Times New Roman" w:hAnsi="Times New Roman" w:cs="Times New Roman"/>
                <w:sz w:val="24"/>
                <w:szCs w:val="24"/>
              </w:rPr>
              <w:t>vb</w:t>
            </w:r>
            <w:proofErr w:type="spellEnd"/>
            <w:r w:rsidRPr="00A20015">
              <w:rPr>
                <w:rFonts w:ascii="Times New Roman" w:hAnsi="Times New Roman" w:cs="Times New Roman"/>
                <w:sz w:val="24"/>
                <w:szCs w:val="24"/>
              </w:rPr>
              <w:t xml:space="preserve"> raporların hazırlık çalışmalarına katılmak, sonuçların takip edilerek zamanında ilgili birimlere ulaşmasını sağlamak,</w:t>
            </w:r>
          </w:p>
          <w:p w14:paraId="21064793" w14:textId="4E504515"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eastAsia="Calibri" w:hAnsi="Times New Roman" w:cs="Times New Roman"/>
                <w:sz w:val="24"/>
                <w:szCs w:val="24"/>
              </w:rPr>
              <w:t>Yüksekokul bina, tesisler ve tüm demirbaşların kullanılabilir durumda tutulmasını sağlamak, gerekli bakım ve onarım işlerini takip etmek, ısınma, güvenlik, aydınlatma, temizlik vb. hizmetlerin yürütülmesini sağlamak,</w:t>
            </w:r>
          </w:p>
          <w:p w14:paraId="08F4A820" w14:textId="77777777"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lastRenderedPageBreak/>
              <w:t>İdari birimlerin çalışmalarında kullanılacak mal, malzeme, hizmet, makine ve teçhizat ihtiyaçlarını belirlemek,</w:t>
            </w:r>
          </w:p>
          <w:p w14:paraId="1E338CDE" w14:textId="77777777"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eastAsia="Calibri" w:hAnsi="Times New Roman" w:cs="Times New Roman"/>
                <w:sz w:val="24"/>
                <w:szCs w:val="24"/>
              </w:rPr>
              <w:t>Yüksekokula gelen ilan ve duyurulardan ilgilileri haberdar etmek ve</w:t>
            </w:r>
            <w:r w:rsidRPr="00A20015">
              <w:rPr>
                <w:rFonts w:ascii="Times New Roman" w:hAnsi="Times New Roman" w:cs="Times New Roman"/>
                <w:sz w:val="24"/>
                <w:szCs w:val="24"/>
              </w:rPr>
              <w:t xml:space="preserve"> asılmak istenen afiş ve benzeri talepleri incelemek, denetlemek,</w:t>
            </w:r>
          </w:p>
          <w:p w14:paraId="5A084F05" w14:textId="48A933C3" w:rsidR="0000235D"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 xml:space="preserve">Ulusal ve uluslararası öğrenci ve personel değişim programları (Erasmus, Farabi, </w:t>
            </w:r>
            <w:proofErr w:type="gramStart"/>
            <w:r w:rsidRPr="00A20015">
              <w:rPr>
                <w:rFonts w:ascii="Times New Roman" w:hAnsi="Times New Roman" w:cs="Times New Roman"/>
                <w:sz w:val="24"/>
                <w:szCs w:val="24"/>
              </w:rPr>
              <w:t>Mevlana</w:t>
            </w:r>
            <w:proofErr w:type="gramEnd"/>
            <w:r w:rsidRPr="00A20015">
              <w:rPr>
                <w:rFonts w:ascii="Times New Roman" w:hAnsi="Times New Roman" w:cs="Times New Roman"/>
                <w:sz w:val="24"/>
                <w:szCs w:val="24"/>
              </w:rPr>
              <w:t xml:space="preserve"> vb.) ile ilgili çalışmalara katılmak,</w:t>
            </w:r>
          </w:p>
          <w:p w14:paraId="0BCC6C0E" w14:textId="77777777" w:rsidR="0000235D" w:rsidRPr="00A20015" w:rsidRDefault="0000235D" w:rsidP="0000235D">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Yüksekokul öğrenci temsilcisi seçimleri ile ilgili belge ve tutanakları düzenlemek, sonuçlarını Öğrenci İşleri Daire Başkanlığına bildirmek,</w:t>
            </w:r>
          </w:p>
          <w:p w14:paraId="3C5A0484" w14:textId="1B944BEA" w:rsidR="0000235D" w:rsidRPr="00A20015" w:rsidRDefault="0000235D" w:rsidP="0000235D">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Yasal mevzuatı takip etmek ve işi ile ilgili bilgilerini güncel tutmak,</w:t>
            </w:r>
          </w:p>
          <w:p w14:paraId="2331232E" w14:textId="0DA0E7DE" w:rsidR="0000235D" w:rsidRPr="00A20015" w:rsidRDefault="0000235D" w:rsidP="0000235D">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646C14F7" w14:textId="77777777" w:rsidR="0000235D" w:rsidRPr="00A20015" w:rsidRDefault="0000235D" w:rsidP="0000235D">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Tekirdağ Namık Kemal Üniversitesinin varlıklarını, kaynaklarını etkin ve verimli kullanmak, kullandırmak, korumak ve gizliliğe riayet etmek,</w:t>
            </w:r>
          </w:p>
          <w:p w14:paraId="216D3FD8" w14:textId="77777777" w:rsidR="0000235D" w:rsidRPr="00A20015" w:rsidRDefault="0000235D" w:rsidP="0000235D">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736FB76" w14:textId="77777777" w:rsidR="0000235D" w:rsidRPr="00A20015" w:rsidRDefault="0000235D" w:rsidP="0000235D">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774D8571" w14:textId="6DC01C85" w:rsidR="0000235D" w:rsidRPr="00A20015" w:rsidRDefault="0000235D" w:rsidP="0000235D">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20015">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40535D6" w14:textId="4B12DDB9" w:rsidR="0000235D" w:rsidRPr="00A20015" w:rsidRDefault="0000235D" w:rsidP="0000235D">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20015">
              <w:rPr>
                <w:rFonts w:ascii="Times New Roman" w:eastAsia="Calibri" w:hAnsi="Times New Roman" w:cs="Times New Roman"/>
                <w:sz w:val="24"/>
                <w:szCs w:val="24"/>
              </w:rPr>
              <w:t>İlgili mevzuatlar çerçevesinde Yüksekokul</w:t>
            </w:r>
            <w:r w:rsidR="00135C97" w:rsidRPr="00A20015">
              <w:rPr>
                <w:rFonts w:ascii="Times New Roman" w:eastAsia="Calibri" w:hAnsi="Times New Roman" w:cs="Times New Roman"/>
                <w:sz w:val="24"/>
                <w:szCs w:val="24"/>
              </w:rPr>
              <w:t>u</w:t>
            </w:r>
            <w:r w:rsidRPr="00A20015">
              <w:rPr>
                <w:rFonts w:ascii="Times New Roman" w:eastAsia="Calibri" w:hAnsi="Times New Roman" w:cs="Times New Roman"/>
                <w:sz w:val="24"/>
                <w:szCs w:val="24"/>
              </w:rPr>
              <w:t xml:space="preserve"> Müdürü tarafından verilen diğer görevleri yapmak,</w:t>
            </w:r>
          </w:p>
          <w:p w14:paraId="79D3BFCD" w14:textId="1082ECE6" w:rsidR="007106C8" w:rsidRPr="00A20015" w:rsidRDefault="0000235D" w:rsidP="0000235D">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A20015">
              <w:rPr>
                <w:rStyle w:val="Gl"/>
                <w:rFonts w:ascii="Times New Roman" w:eastAsia="Calibri" w:hAnsi="Times New Roman" w:cs="Times New Roman"/>
                <w:b w:val="0"/>
                <w:color w:val="000000"/>
                <w:sz w:val="24"/>
                <w:szCs w:val="24"/>
              </w:rPr>
              <w:t>Yüksekokul Sekreteri</w:t>
            </w:r>
            <w:r w:rsidRPr="00A20015">
              <w:rPr>
                <w:rFonts w:ascii="Times New Roman" w:eastAsia="Calibri" w:hAnsi="Times New Roman" w:cs="Times New Roman"/>
                <w:b/>
                <w:color w:val="000000"/>
                <w:sz w:val="24"/>
                <w:szCs w:val="24"/>
              </w:rPr>
              <w:t xml:space="preserve">, </w:t>
            </w:r>
            <w:r w:rsidRPr="00A20015">
              <w:rPr>
                <w:rFonts w:ascii="Times New Roman" w:eastAsia="Calibri" w:hAnsi="Times New Roman" w:cs="Times New Roman"/>
                <w:color w:val="000000"/>
                <w:sz w:val="24"/>
                <w:szCs w:val="24"/>
              </w:rPr>
              <w:t>yukarıda</w:t>
            </w:r>
            <w:r w:rsidRPr="00A20015">
              <w:rPr>
                <w:rFonts w:ascii="Times New Roman" w:eastAsia="Calibri" w:hAnsi="Times New Roman" w:cs="Times New Roman"/>
                <w:sz w:val="24"/>
                <w:szCs w:val="24"/>
              </w:rPr>
              <w:t xml:space="preserve"> yazılı olan bütün bu görevleri kanunlara ve yönetmeliklere uygun olarak yerine getirirken Yüksekokul</w:t>
            </w:r>
            <w:r w:rsidR="00135C97" w:rsidRPr="00A20015">
              <w:rPr>
                <w:rFonts w:ascii="Times New Roman" w:eastAsia="Calibri" w:hAnsi="Times New Roman" w:cs="Times New Roman"/>
                <w:sz w:val="24"/>
                <w:szCs w:val="24"/>
              </w:rPr>
              <w:t xml:space="preserve">u </w:t>
            </w:r>
            <w:r w:rsidRPr="00A20015">
              <w:rPr>
                <w:rFonts w:ascii="Times New Roman" w:eastAsia="Calibri" w:hAnsi="Times New Roman" w:cs="Times New Roman"/>
                <w:sz w:val="24"/>
                <w:szCs w:val="24"/>
              </w:rPr>
              <w:t>Müdürüne</w:t>
            </w:r>
            <w:r w:rsidRPr="00A20015">
              <w:rPr>
                <w:rFonts w:ascii="Times New Roman" w:hAnsi="Times New Roman" w:cs="Times New Roman"/>
                <w:sz w:val="24"/>
                <w:szCs w:val="24"/>
              </w:rPr>
              <w:t xml:space="preserve"> </w:t>
            </w:r>
            <w:r w:rsidRPr="00A20015">
              <w:rPr>
                <w:rFonts w:ascii="Times New Roman" w:eastAsia="Calibri" w:hAnsi="Times New Roman" w:cs="Times New Roman"/>
                <w:sz w:val="24"/>
                <w:szCs w:val="24"/>
              </w:rPr>
              <w:t>karşı sorumludur.</w:t>
            </w:r>
          </w:p>
        </w:tc>
      </w:tr>
      <w:tr w:rsidR="00713BA6" w:rsidRPr="00A20015" w14:paraId="3F5E06AD" w14:textId="77777777" w:rsidTr="00A20015">
        <w:trPr>
          <w:trHeight w:val="916"/>
        </w:trPr>
        <w:tc>
          <w:tcPr>
            <w:tcW w:w="2547" w:type="dxa"/>
            <w:tcBorders>
              <w:top w:val="single" w:sz="4" w:space="0" w:color="000000"/>
              <w:left w:val="single" w:sz="4" w:space="0" w:color="000000"/>
              <w:bottom w:val="single" w:sz="4" w:space="0" w:color="000000"/>
              <w:right w:val="single" w:sz="4" w:space="0" w:color="000000"/>
            </w:tcBorders>
          </w:tcPr>
          <w:p w14:paraId="5B425762" w14:textId="04B79A52" w:rsidR="00713BA6" w:rsidRPr="00A20015" w:rsidRDefault="00713BA6" w:rsidP="00713BA6">
            <w:pPr>
              <w:pStyle w:val="Default"/>
              <w:jc w:val="both"/>
              <w:rPr>
                <w:rFonts w:ascii="Times New Roman" w:hAnsi="Times New Roman" w:cs="Times New Roman"/>
                <w:b/>
                <w:sz w:val="20"/>
                <w:szCs w:val="20"/>
                <w:u w:val="single"/>
              </w:rPr>
            </w:pPr>
            <w:r w:rsidRPr="00A20015">
              <w:rPr>
                <w:rFonts w:ascii="Times New Roman" w:hAnsi="Times New Roman" w:cs="Times New Roman"/>
                <w:b/>
                <w:bCs/>
                <w:sz w:val="20"/>
                <w:szCs w:val="20"/>
              </w:rPr>
              <w:lastRenderedPageBreak/>
              <w:t>İŞ ÇIKTISI</w:t>
            </w:r>
          </w:p>
        </w:tc>
        <w:tc>
          <w:tcPr>
            <w:tcW w:w="7437" w:type="dxa"/>
            <w:tcBorders>
              <w:top w:val="single" w:sz="4" w:space="0" w:color="000000"/>
              <w:left w:val="single" w:sz="4" w:space="0" w:color="000000"/>
              <w:bottom w:val="single" w:sz="4" w:space="0" w:color="000000"/>
              <w:right w:val="single" w:sz="4" w:space="0" w:color="000000"/>
            </w:tcBorders>
          </w:tcPr>
          <w:p w14:paraId="3033695E" w14:textId="51EE7A37" w:rsidR="00713BA6" w:rsidRPr="00A20015" w:rsidRDefault="00713BA6" w:rsidP="00713BA6">
            <w:pPr>
              <w:jc w:val="both"/>
              <w:rPr>
                <w:sz w:val="24"/>
                <w:szCs w:val="24"/>
              </w:rPr>
            </w:pPr>
            <w:r w:rsidRPr="00A20015">
              <w:rPr>
                <w:sz w:val="24"/>
                <w:szCs w:val="24"/>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713BA6" w:rsidRPr="00A20015" w14:paraId="460075D0" w14:textId="77777777" w:rsidTr="00A20015">
        <w:trPr>
          <w:trHeight w:val="916"/>
        </w:trPr>
        <w:tc>
          <w:tcPr>
            <w:tcW w:w="2547" w:type="dxa"/>
            <w:tcBorders>
              <w:top w:val="single" w:sz="4" w:space="0" w:color="000000"/>
              <w:left w:val="single" w:sz="4" w:space="0" w:color="000000"/>
              <w:bottom w:val="single" w:sz="4" w:space="0" w:color="000000"/>
              <w:right w:val="single" w:sz="4" w:space="0" w:color="000000"/>
            </w:tcBorders>
          </w:tcPr>
          <w:p w14:paraId="7F86C0DA" w14:textId="0007D283" w:rsidR="00713BA6" w:rsidRPr="00A20015" w:rsidRDefault="00713BA6" w:rsidP="00713BA6">
            <w:pPr>
              <w:pStyle w:val="Default"/>
              <w:jc w:val="both"/>
              <w:rPr>
                <w:rFonts w:ascii="Times New Roman" w:hAnsi="Times New Roman" w:cs="Times New Roman"/>
                <w:b/>
                <w:sz w:val="20"/>
                <w:szCs w:val="20"/>
                <w:u w:val="single"/>
              </w:rPr>
            </w:pPr>
            <w:r w:rsidRPr="00A20015">
              <w:rPr>
                <w:rFonts w:ascii="Times New Roman" w:hAnsi="Times New Roman" w:cs="Times New Roman"/>
                <w:b/>
                <w:bCs/>
                <w:sz w:val="20"/>
                <w:szCs w:val="20"/>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3EA54950" w14:textId="77777777" w:rsidR="00713BA6" w:rsidRPr="00A20015" w:rsidRDefault="00713BA6" w:rsidP="00713BA6">
            <w:pPr>
              <w:pStyle w:val="Default"/>
              <w:tabs>
                <w:tab w:val="left" w:pos="555"/>
              </w:tabs>
              <w:jc w:val="both"/>
              <w:rPr>
                <w:rFonts w:ascii="Times New Roman" w:hAnsi="Times New Roman" w:cs="Times New Roman"/>
                <w:b/>
                <w:bCs/>
              </w:rPr>
            </w:pPr>
            <w:r w:rsidRPr="00A20015">
              <w:rPr>
                <w:rFonts w:ascii="Times New Roman" w:hAnsi="Times New Roman" w:cs="Times New Roman"/>
                <w:b/>
                <w:bCs/>
              </w:rPr>
              <w:t>İşin gerçekleşmesi sırasında ihtiyaç duyulan bilgiler:</w:t>
            </w:r>
          </w:p>
          <w:p w14:paraId="65FA53F5" w14:textId="77777777" w:rsidR="00713BA6" w:rsidRPr="00A20015" w:rsidRDefault="00713BA6" w:rsidP="00713BA6">
            <w:pPr>
              <w:pStyle w:val="Default"/>
              <w:tabs>
                <w:tab w:val="left" w:pos="555"/>
              </w:tabs>
              <w:jc w:val="both"/>
              <w:rPr>
                <w:rFonts w:ascii="Times New Roman" w:hAnsi="Times New Roman" w:cs="Times New Roman"/>
              </w:rPr>
            </w:pPr>
            <w:r w:rsidRPr="00A20015">
              <w:rPr>
                <w:rFonts w:ascii="Times New Roman" w:hAnsi="Times New Roman" w:cs="Times New Roman"/>
              </w:rPr>
              <w:t>-Kanunlar, resmi yazılar, yönetmelik ve genelgeler.</w:t>
            </w:r>
          </w:p>
          <w:p w14:paraId="4F73CC4C" w14:textId="77777777" w:rsidR="00713BA6" w:rsidRPr="00A20015" w:rsidRDefault="00713BA6" w:rsidP="00713BA6">
            <w:pPr>
              <w:pStyle w:val="Default"/>
              <w:tabs>
                <w:tab w:val="left" w:pos="555"/>
              </w:tabs>
              <w:jc w:val="both"/>
              <w:rPr>
                <w:rFonts w:ascii="Times New Roman" w:hAnsi="Times New Roman" w:cs="Times New Roman"/>
              </w:rPr>
            </w:pPr>
            <w:r w:rsidRPr="00A20015">
              <w:rPr>
                <w:rFonts w:ascii="Times New Roman" w:hAnsi="Times New Roman" w:cs="Times New Roman"/>
              </w:rPr>
              <w:t>-Yazılı ve sözlü emirler.</w:t>
            </w:r>
          </w:p>
          <w:p w14:paraId="287167D6" w14:textId="77777777" w:rsidR="00713BA6" w:rsidRPr="00A20015" w:rsidRDefault="00713BA6" w:rsidP="00713BA6">
            <w:pPr>
              <w:pStyle w:val="Default"/>
              <w:tabs>
                <w:tab w:val="left" w:pos="555"/>
              </w:tabs>
              <w:jc w:val="both"/>
              <w:rPr>
                <w:rFonts w:ascii="Times New Roman" w:hAnsi="Times New Roman" w:cs="Times New Roman"/>
              </w:rPr>
            </w:pPr>
            <w:r w:rsidRPr="00A20015">
              <w:rPr>
                <w:rFonts w:ascii="Times New Roman" w:hAnsi="Times New Roman" w:cs="Times New Roman"/>
              </w:rPr>
              <w:t>-Havale edilen işlemler, hazırlanan çalışmalar.</w:t>
            </w:r>
          </w:p>
          <w:p w14:paraId="21A9499F" w14:textId="77777777" w:rsidR="00713BA6" w:rsidRPr="00A20015" w:rsidRDefault="00713BA6" w:rsidP="00713BA6">
            <w:pPr>
              <w:pStyle w:val="Default"/>
              <w:tabs>
                <w:tab w:val="left" w:pos="555"/>
              </w:tabs>
              <w:jc w:val="both"/>
              <w:rPr>
                <w:rFonts w:ascii="Times New Roman" w:hAnsi="Times New Roman" w:cs="Times New Roman"/>
                <w:b/>
                <w:bCs/>
              </w:rPr>
            </w:pPr>
            <w:r w:rsidRPr="00A20015">
              <w:rPr>
                <w:rFonts w:ascii="Times New Roman" w:hAnsi="Times New Roman" w:cs="Times New Roman"/>
                <w:b/>
                <w:bCs/>
              </w:rPr>
              <w:t>Bilgilerin temin edileceği yerler:</w:t>
            </w:r>
          </w:p>
          <w:p w14:paraId="767A1A2C" w14:textId="77777777" w:rsidR="00713BA6" w:rsidRPr="00A20015" w:rsidRDefault="00713BA6" w:rsidP="00713BA6">
            <w:pPr>
              <w:jc w:val="both"/>
              <w:rPr>
                <w:sz w:val="24"/>
                <w:szCs w:val="24"/>
              </w:rPr>
            </w:pPr>
            <w:r w:rsidRPr="00A20015">
              <w:rPr>
                <w:sz w:val="24"/>
                <w:szCs w:val="24"/>
              </w:rPr>
              <w:t>Rektör, Rektör Yardımcıları, Rektörlük İdari Birimleri, Diğer Akademik Birimler, Kurullar, Komisyonlar, Müdürlüğün Tüm Birimleri ve İlgili Dış Paydaşlar.</w:t>
            </w:r>
          </w:p>
          <w:p w14:paraId="454AF9C7" w14:textId="77777777" w:rsidR="00713BA6" w:rsidRPr="00A20015" w:rsidRDefault="00713BA6" w:rsidP="00713BA6">
            <w:pPr>
              <w:pStyle w:val="Default"/>
              <w:tabs>
                <w:tab w:val="left" w:pos="555"/>
              </w:tabs>
              <w:jc w:val="both"/>
              <w:rPr>
                <w:rFonts w:ascii="Times New Roman" w:hAnsi="Times New Roman" w:cs="Times New Roman"/>
                <w:b/>
                <w:bCs/>
              </w:rPr>
            </w:pPr>
            <w:r w:rsidRPr="00A20015">
              <w:rPr>
                <w:rFonts w:ascii="Times New Roman" w:hAnsi="Times New Roman" w:cs="Times New Roman"/>
                <w:b/>
                <w:bCs/>
              </w:rPr>
              <w:lastRenderedPageBreak/>
              <w:t>Bilginin şekli:</w:t>
            </w:r>
          </w:p>
          <w:p w14:paraId="5F6BCF66" w14:textId="685D216E" w:rsidR="00713BA6" w:rsidRPr="00A20015" w:rsidRDefault="00713BA6" w:rsidP="00713BA6">
            <w:pPr>
              <w:jc w:val="both"/>
              <w:rPr>
                <w:sz w:val="24"/>
                <w:szCs w:val="24"/>
              </w:rPr>
            </w:pPr>
            <w:r w:rsidRPr="00A20015">
              <w:rPr>
                <w:sz w:val="24"/>
                <w:szCs w:val="24"/>
              </w:rPr>
              <w:t>Kanun, yönetmelik, yazı, telefon, e-posta, yüz yüze, yerinde tespit ve inceleme, görsel yayın organları.</w:t>
            </w:r>
          </w:p>
        </w:tc>
      </w:tr>
      <w:tr w:rsidR="00713BA6" w:rsidRPr="00A20015" w14:paraId="7C064773" w14:textId="77777777" w:rsidTr="00A20015">
        <w:trPr>
          <w:trHeight w:val="916"/>
        </w:trPr>
        <w:tc>
          <w:tcPr>
            <w:tcW w:w="2547" w:type="dxa"/>
            <w:tcBorders>
              <w:top w:val="single" w:sz="4" w:space="0" w:color="000000"/>
              <w:left w:val="single" w:sz="4" w:space="0" w:color="000000"/>
              <w:bottom w:val="single" w:sz="4" w:space="0" w:color="auto"/>
              <w:right w:val="single" w:sz="4" w:space="0" w:color="000000"/>
            </w:tcBorders>
          </w:tcPr>
          <w:p w14:paraId="23E15222" w14:textId="77777777" w:rsidR="00713BA6" w:rsidRPr="00A20015" w:rsidRDefault="00713BA6" w:rsidP="00713BA6">
            <w:pPr>
              <w:pStyle w:val="Default"/>
              <w:rPr>
                <w:rFonts w:ascii="Times New Roman" w:hAnsi="Times New Roman" w:cs="Times New Roman"/>
                <w:b/>
                <w:bCs/>
                <w:sz w:val="20"/>
                <w:szCs w:val="20"/>
              </w:rPr>
            </w:pPr>
            <w:bookmarkStart w:id="0" w:name="_Hlk74905067"/>
          </w:p>
          <w:p w14:paraId="40BE849F" w14:textId="1618B214" w:rsidR="00713BA6" w:rsidRPr="00A20015" w:rsidRDefault="00713BA6" w:rsidP="00713BA6">
            <w:pPr>
              <w:rPr>
                <w:b/>
                <w:lang w:eastAsia="en-US"/>
              </w:rPr>
            </w:pPr>
            <w:r w:rsidRPr="00A20015">
              <w:rPr>
                <w:b/>
                <w:bCs/>
              </w:rPr>
              <w:t>İLETİŞİM İÇERİSİNDE OLUNAN BİRİMLER</w:t>
            </w:r>
          </w:p>
        </w:tc>
        <w:tc>
          <w:tcPr>
            <w:tcW w:w="7437" w:type="dxa"/>
            <w:tcBorders>
              <w:top w:val="single" w:sz="4" w:space="0" w:color="000000"/>
              <w:left w:val="single" w:sz="4" w:space="0" w:color="000000"/>
              <w:bottom w:val="single" w:sz="4" w:space="0" w:color="auto"/>
              <w:right w:val="single" w:sz="4" w:space="0" w:color="000000"/>
            </w:tcBorders>
          </w:tcPr>
          <w:p w14:paraId="1B89441A" w14:textId="289DA51C" w:rsidR="00713BA6" w:rsidRPr="00A20015" w:rsidRDefault="00713BA6" w:rsidP="00713BA6">
            <w:pPr>
              <w:jc w:val="both"/>
              <w:rPr>
                <w:sz w:val="24"/>
                <w:szCs w:val="24"/>
              </w:rPr>
            </w:pPr>
            <w:r w:rsidRPr="00A20015">
              <w:rPr>
                <w:sz w:val="24"/>
                <w:szCs w:val="24"/>
              </w:rPr>
              <w:t>Rektör, Rektör Yardımcıları, Rektörlük İdari Birimleri, Diğer Akademik Birimler, Kurullar, Komisyonlar, Müdürlüğün Tüm Birimleri ve İlgili Dış Paydaşlar.</w:t>
            </w:r>
          </w:p>
        </w:tc>
      </w:tr>
      <w:bookmarkEnd w:id="0"/>
      <w:tr w:rsidR="00713BA6" w:rsidRPr="00A20015" w14:paraId="2EF110EA" w14:textId="77777777" w:rsidTr="00A2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trPr>
        <w:tc>
          <w:tcPr>
            <w:tcW w:w="2547" w:type="dxa"/>
            <w:tcBorders>
              <w:top w:val="single" w:sz="4" w:space="0" w:color="auto"/>
              <w:left w:val="single" w:sz="4" w:space="0" w:color="auto"/>
              <w:bottom w:val="single" w:sz="4" w:space="0" w:color="auto"/>
              <w:right w:val="single" w:sz="4" w:space="0" w:color="auto"/>
            </w:tcBorders>
          </w:tcPr>
          <w:p w14:paraId="730E0F98" w14:textId="560C16E3" w:rsidR="00713BA6" w:rsidRPr="00A20015" w:rsidRDefault="00713BA6" w:rsidP="00713BA6">
            <w:pPr>
              <w:pStyle w:val="Default"/>
              <w:tabs>
                <w:tab w:val="left" w:pos="300"/>
              </w:tabs>
              <w:rPr>
                <w:rFonts w:ascii="Times New Roman" w:hAnsi="Times New Roman" w:cs="Times New Roman"/>
                <w:b/>
                <w:bCs/>
                <w:sz w:val="20"/>
                <w:szCs w:val="20"/>
              </w:rPr>
            </w:pPr>
            <w:r w:rsidRPr="00A20015">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tcPr>
          <w:p w14:paraId="56A8E42E" w14:textId="77777777" w:rsidR="00713BA6" w:rsidRPr="00A20015" w:rsidRDefault="00713BA6" w:rsidP="00713BA6">
            <w:pPr>
              <w:pStyle w:val="Default"/>
              <w:jc w:val="both"/>
              <w:rPr>
                <w:rFonts w:ascii="Times New Roman" w:hAnsi="Times New Roman" w:cs="Times New Roman"/>
              </w:rPr>
            </w:pPr>
            <w:r w:rsidRPr="00A20015">
              <w:rPr>
                <w:rFonts w:ascii="Times New Roman" w:hAnsi="Times New Roman" w:cs="Times New Roman"/>
              </w:rPr>
              <w:t>Yazı, telefon, internet, yüz yüze, kurumsal elektronik posta adresi, EBYS,</w:t>
            </w:r>
          </w:p>
          <w:p w14:paraId="7D793B9E" w14:textId="28468BCF" w:rsidR="00713BA6" w:rsidRPr="00A20015" w:rsidRDefault="00713BA6" w:rsidP="00713BA6">
            <w:pPr>
              <w:pStyle w:val="Default"/>
              <w:tabs>
                <w:tab w:val="left" w:pos="390"/>
              </w:tabs>
              <w:jc w:val="both"/>
              <w:rPr>
                <w:rFonts w:ascii="Times New Roman" w:hAnsi="Times New Roman" w:cs="Times New Roman"/>
              </w:rPr>
            </w:pPr>
            <w:proofErr w:type="gramStart"/>
            <w:r w:rsidRPr="00A20015">
              <w:rPr>
                <w:rFonts w:ascii="Times New Roman" w:hAnsi="Times New Roman" w:cs="Times New Roman"/>
              </w:rPr>
              <w:t>toplantı</w:t>
            </w:r>
            <w:proofErr w:type="gramEnd"/>
            <w:r w:rsidRPr="00A20015">
              <w:rPr>
                <w:rFonts w:ascii="Times New Roman" w:hAnsi="Times New Roman" w:cs="Times New Roman"/>
              </w:rPr>
              <w:t xml:space="preserve"> (online/yüz yüze).</w:t>
            </w:r>
          </w:p>
        </w:tc>
      </w:tr>
      <w:tr w:rsidR="00713BA6" w:rsidRPr="00A20015" w14:paraId="55EEA504" w14:textId="77777777" w:rsidTr="00A2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3"/>
        </w:trPr>
        <w:tc>
          <w:tcPr>
            <w:tcW w:w="2547" w:type="dxa"/>
            <w:tcBorders>
              <w:top w:val="single" w:sz="4" w:space="0" w:color="auto"/>
              <w:left w:val="single" w:sz="4" w:space="0" w:color="auto"/>
              <w:bottom w:val="single" w:sz="4" w:space="0" w:color="auto"/>
              <w:right w:val="single" w:sz="4" w:space="0" w:color="auto"/>
            </w:tcBorders>
          </w:tcPr>
          <w:p w14:paraId="7122A5DD" w14:textId="62E17C6B" w:rsidR="00713BA6" w:rsidRPr="00A20015" w:rsidRDefault="00713BA6" w:rsidP="00713BA6">
            <w:pPr>
              <w:pStyle w:val="Default"/>
              <w:tabs>
                <w:tab w:val="left" w:pos="300"/>
              </w:tabs>
              <w:rPr>
                <w:rFonts w:ascii="Times New Roman" w:hAnsi="Times New Roman" w:cs="Times New Roman"/>
                <w:b/>
                <w:sz w:val="20"/>
                <w:szCs w:val="20"/>
              </w:rPr>
            </w:pPr>
            <w:r w:rsidRPr="00A20015">
              <w:rPr>
                <w:rFonts w:ascii="Times New Roman" w:hAnsi="Times New Roman" w:cs="Times New Roman"/>
                <w:b/>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59420CB7" w14:textId="627CF79A" w:rsidR="00713BA6" w:rsidRPr="00A20015" w:rsidRDefault="00713BA6" w:rsidP="00713BA6">
            <w:pPr>
              <w:spacing w:before="5" w:line="252" w:lineRule="auto"/>
              <w:ind w:right="96"/>
              <w:jc w:val="both"/>
              <w:rPr>
                <w:sz w:val="24"/>
                <w:szCs w:val="24"/>
              </w:rPr>
            </w:pPr>
            <w:r w:rsidRPr="00A20015">
              <w:rPr>
                <w:sz w:val="24"/>
                <w:szCs w:val="24"/>
              </w:rPr>
              <w:t>Çalışma Odası.</w:t>
            </w:r>
          </w:p>
        </w:tc>
      </w:tr>
      <w:tr w:rsidR="00713BA6" w:rsidRPr="00A20015" w14:paraId="0AF7BE81" w14:textId="77777777" w:rsidTr="00A2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9"/>
        </w:trPr>
        <w:tc>
          <w:tcPr>
            <w:tcW w:w="2547" w:type="dxa"/>
            <w:tcBorders>
              <w:top w:val="single" w:sz="4" w:space="0" w:color="auto"/>
              <w:left w:val="single" w:sz="4" w:space="0" w:color="auto"/>
              <w:bottom w:val="single" w:sz="4" w:space="0" w:color="auto"/>
              <w:right w:val="single" w:sz="4" w:space="0" w:color="auto"/>
            </w:tcBorders>
          </w:tcPr>
          <w:p w14:paraId="3F3D70CE" w14:textId="2BC239FC" w:rsidR="00713BA6" w:rsidRPr="00A20015" w:rsidRDefault="00713BA6" w:rsidP="00713BA6">
            <w:pPr>
              <w:pStyle w:val="Default"/>
              <w:tabs>
                <w:tab w:val="left" w:pos="300"/>
              </w:tabs>
              <w:rPr>
                <w:rFonts w:ascii="Times New Roman" w:hAnsi="Times New Roman" w:cs="Times New Roman"/>
                <w:b/>
                <w:sz w:val="20"/>
                <w:szCs w:val="20"/>
              </w:rPr>
            </w:pPr>
            <w:r w:rsidRPr="00A20015">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tcPr>
          <w:p w14:paraId="331D6D52" w14:textId="46BC6D80" w:rsidR="00713BA6" w:rsidRPr="00A20015" w:rsidRDefault="00713BA6" w:rsidP="00713BA6">
            <w:pPr>
              <w:pStyle w:val="Default"/>
              <w:tabs>
                <w:tab w:val="left" w:pos="390"/>
              </w:tabs>
              <w:jc w:val="both"/>
              <w:rPr>
                <w:rFonts w:ascii="Times New Roman" w:hAnsi="Times New Roman" w:cs="Times New Roman"/>
              </w:rPr>
            </w:pPr>
            <w:r w:rsidRPr="00A20015">
              <w:rPr>
                <w:rFonts w:ascii="Times New Roman" w:hAnsi="Times New Roman" w:cs="Times New Roman"/>
              </w:rPr>
              <w:t>08.30-12.00, 13.00-17.30 ve sonrasında ihtiyaç duyulan zaman.</w:t>
            </w:r>
          </w:p>
        </w:tc>
      </w:tr>
    </w:tbl>
    <w:p w14:paraId="74C4ED5D" w14:textId="77777777" w:rsidR="007106C8" w:rsidRPr="00A20015" w:rsidRDefault="007106C8" w:rsidP="00750611">
      <w:pPr>
        <w:spacing w:line="360" w:lineRule="auto"/>
        <w:rPr>
          <w:sz w:val="24"/>
          <w:szCs w:val="24"/>
        </w:rPr>
      </w:pPr>
    </w:p>
    <w:sectPr w:rsidR="007106C8" w:rsidRPr="00A20015"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E2B7" w14:textId="77777777" w:rsidR="00483FE2" w:rsidRDefault="00483FE2">
      <w:r>
        <w:separator/>
      </w:r>
    </w:p>
  </w:endnote>
  <w:endnote w:type="continuationSeparator" w:id="0">
    <w:p w14:paraId="153BDE62" w14:textId="77777777" w:rsidR="00483FE2" w:rsidRDefault="0048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3ECD" w14:textId="77777777" w:rsidR="002D3A24" w:rsidRDefault="002D3A2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912729" w14:paraId="53D03BA2" w14:textId="77777777" w:rsidTr="00F41515">
      <w:trPr>
        <w:trHeight w:val="567"/>
      </w:trPr>
      <w:tc>
        <w:tcPr>
          <w:tcW w:w="5211" w:type="dxa"/>
        </w:tcPr>
        <w:p w14:paraId="760C142A" w14:textId="39D83A38" w:rsidR="00912729" w:rsidRDefault="00912729" w:rsidP="00912729">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C40B0A0" w:rsidR="00912729" w:rsidRDefault="00912729" w:rsidP="00912729">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5C19" w14:textId="77777777" w:rsidR="002D3A24" w:rsidRDefault="002D3A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B0D63" w14:textId="77777777" w:rsidR="00483FE2" w:rsidRDefault="00483FE2">
      <w:r>
        <w:separator/>
      </w:r>
    </w:p>
  </w:footnote>
  <w:footnote w:type="continuationSeparator" w:id="0">
    <w:p w14:paraId="38AE3A82" w14:textId="77777777" w:rsidR="00483FE2" w:rsidRDefault="00483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34F00685" w:rsidR="001E004E" w:rsidRPr="00C31A5C" w:rsidRDefault="001E004E">
    <w:pPr>
      <w:widowControl w:val="0"/>
      <w:pBdr>
        <w:top w:val="nil"/>
        <w:left w:val="nil"/>
        <w:bottom w:val="nil"/>
        <w:right w:val="nil"/>
        <w:between w:val="nil"/>
      </w:pBdr>
      <w:spacing w:line="276" w:lineRule="auto"/>
    </w:pPr>
  </w:p>
  <w:p w14:paraId="7736E0F3" w14:textId="77777777" w:rsidR="00873B1C" w:rsidRPr="00C31A5C" w:rsidRDefault="00873B1C">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C31A5C" w14:paraId="1B86B56D" w14:textId="77777777" w:rsidTr="007106C8">
      <w:trPr>
        <w:trHeight w:val="360"/>
      </w:trPr>
      <w:tc>
        <w:tcPr>
          <w:tcW w:w="2764" w:type="dxa"/>
          <w:vMerge w:val="restart"/>
          <w:vAlign w:val="center"/>
        </w:tcPr>
        <w:p w14:paraId="3689FC24" w14:textId="77777777" w:rsidR="007106C8" w:rsidRPr="00C31A5C" w:rsidRDefault="007106C8" w:rsidP="007106C8">
          <w:pPr>
            <w:spacing w:line="276" w:lineRule="auto"/>
            <w:jc w:val="center"/>
            <w:rPr>
              <w:rFonts w:eastAsia="Arial"/>
              <w:color w:val="000000"/>
            </w:rPr>
          </w:pPr>
          <w:r w:rsidRPr="00C31A5C">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C31A5C" w:rsidRDefault="007106C8" w:rsidP="007106C8">
          <w:pPr>
            <w:jc w:val="center"/>
            <w:rPr>
              <w:b/>
              <w:sz w:val="32"/>
              <w:szCs w:val="32"/>
            </w:rPr>
          </w:pPr>
          <w:r w:rsidRPr="00C31A5C">
            <w:rPr>
              <w:b/>
              <w:sz w:val="32"/>
              <w:szCs w:val="32"/>
            </w:rPr>
            <w:t>T.C.</w:t>
          </w:r>
        </w:p>
        <w:p w14:paraId="59F77B98" w14:textId="6F821011" w:rsidR="007106C8" w:rsidRPr="00C31A5C" w:rsidRDefault="00BD2A28" w:rsidP="007106C8">
          <w:pPr>
            <w:jc w:val="center"/>
            <w:rPr>
              <w:b/>
              <w:sz w:val="32"/>
              <w:szCs w:val="32"/>
            </w:rPr>
          </w:pPr>
          <w:r w:rsidRPr="00C31A5C">
            <w:rPr>
              <w:b/>
              <w:sz w:val="32"/>
              <w:szCs w:val="32"/>
            </w:rPr>
            <w:t xml:space="preserve">TEKİRDAĞ </w:t>
          </w:r>
          <w:r w:rsidR="007106C8" w:rsidRPr="00C31A5C">
            <w:rPr>
              <w:b/>
              <w:sz w:val="32"/>
              <w:szCs w:val="32"/>
            </w:rPr>
            <w:t>NAMIK KEMAL ÜNİVERSİTESİ</w:t>
          </w:r>
        </w:p>
        <w:p w14:paraId="064D6C62" w14:textId="77777777" w:rsidR="007106C8" w:rsidRPr="00C31A5C" w:rsidRDefault="007106C8" w:rsidP="007106C8">
          <w:pPr>
            <w:jc w:val="center"/>
            <w:rPr>
              <w:b/>
              <w:sz w:val="32"/>
              <w:szCs w:val="32"/>
            </w:rPr>
          </w:pPr>
          <w:r w:rsidRPr="00C31A5C">
            <w:rPr>
              <w:b/>
              <w:sz w:val="28"/>
              <w:szCs w:val="28"/>
            </w:rPr>
            <w:t>Görev Tanımı Çizelgesi</w:t>
          </w:r>
        </w:p>
        <w:p w14:paraId="6343B03C" w14:textId="77777777" w:rsidR="007106C8" w:rsidRPr="00C31A5C"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C31A5C" w:rsidRDefault="007106C8" w:rsidP="007106C8">
          <w:pPr>
            <w:jc w:val="center"/>
            <w:rPr>
              <w:rFonts w:eastAsia="Calibri"/>
            </w:rPr>
          </w:pPr>
          <w:r w:rsidRPr="00C31A5C">
            <w:rPr>
              <w:rFonts w:eastAsia="Calibri"/>
              <w:b/>
              <w:sz w:val="16"/>
              <w:szCs w:val="16"/>
            </w:rPr>
            <w:t>Sayfa No</w:t>
          </w:r>
        </w:p>
      </w:tc>
      <w:tc>
        <w:tcPr>
          <w:tcW w:w="1276" w:type="dxa"/>
          <w:vAlign w:val="center"/>
        </w:tcPr>
        <w:p w14:paraId="6B46F089" w14:textId="50CA96FD" w:rsidR="007106C8" w:rsidRPr="00C31A5C" w:rsidRDefault="007106C8" w:rsidP="007106C8">
          <w:pPr>
            <w:jc w:val="center"/>
            <w:rPr>
              <w:rFonts w:eastAsia="Calibri"/>
            </w:rPr>
          </w:pPr>
          <w:r w:rsidRPr="00C31A5C">
            <w:rPr>
              <w:rFonts w:eastAsia="Calibri"/>
            </w:rPr>
            <w:fldChar w:fldCharType="begin"/>
          </w:r>
          <w:r w:rsidRPr="00C31A5C">
            <w:rPr>
              <w:rFonts w:eastAsia="Calibri"/>
            </w:rPr>
            <w:instrText>PAGE</w:instrText>
          </w:r>
          <w:r w:rsidRPr="00C31A5C">
            <w:rPr>
              <w:rFonts w:eastAsia="Calibri"/>
            </w:rPr>
            <w:fldChar w:fldCharType="separate"/>
          </w:r>
          <w:r w:rsidR="001F2FFB" w:rsidRPr="00C31A5C">
            <w:rPr>
              <w:rFonts w:eastAsia="Calibri"/>
              <w:noProof/>
            </w:rPr>
            <w:t>3</w:t>
          </w:r>
          <w:r w:rsidRPr="00C31A5C">
            <w:rPr>
              <w:rFonts w:eastAsia="Calibri"/>
            </w:rPr>
            <w:fldChar w:fldCharType="end"/>
          </w:r>
          <w:r w:rsidRPr="00C31A5C">
            <w:rPr>
              <w:rFonts w:eastAsia="Calibri"/>
            </w:rPr>
            <w:t xml:space="preserve"> / </w:t>
          </w:r>
          <w:r w:rsidRPr="00C31A5C">
            <w:rPr>
              <w:rFonts w:eastAsia="Calibri"/>
            </w:rPr>
            <w:fldChar w:fldCharType="begin"/>
          </w:r>
          <w:r w:rsidRPr="00C31A5C">
            <w:rPr>
              <w:rFonts w:eastAsia="Calibri"/>
            </w:rPr>
            <w:instrText>NUMPAGES</w:instrText>
          </w:r>
          <w:r w:rsidRPr="00C31A5C">
            <w:rPr>
              <w:rFonts w:eastAsia="Calibri"/>
            </w:rPr>
            <w:fldChar w:fldCharType="separate"/>
          </w:r>
          <w:r w:rsidR="001F2FFB" w:rsidRPr="00C31A5C">
            <w:rPr>
              <w:rFonts w:eastAsia="Calibri"/>
              <w:noProof/>
            </w:rPr>
            <w:t>3</w:t>
          </w:r>
          <w:r w:rsidRPr="00C31A5C">
            <w:rPr>
              <w:rFonts w:eastAsia="Calibri"/>
            </w:rPr>
            <w:fldChar w:fldCharType="end"/>
          </w:r>
        </w:p>
      </w:tc>
    </w:tr>
    <w:tr w:rsidR="007106C8" w:rsidRPr="00C31A5C" w14:paraId="75791739" w14:textId="77777777" w:rsidTr="007106C8">
      <w:trPr>
        <w:trHeight w:val="360"/>
      </w:trPr>
      <w:tc>
        <w:tcPr>
          <w:tcW w:w="2764" w:type="dxa"/>
          <w:vMerge/>
          <w:vAlign w:val="center"/>
        </w:tcPr>
        <w:p w14:paraId="19EAE19B" w14:textId="77777777" w:rsidR="007106C8" w:rsidRPr="00C31A5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C31A5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C31A5C" w:rsidRDefault="007106C8" w:rsidP="007106C8">
          <w:pPr>
            <w:jc w:val="center"/>
            <w:rPr>
              <w:rFonts w:eastAsia="Calibri"/>
            </w:rPr>
          </w:pPr>
          <w:r w:rsidRPr="00C31A5C">
            <w:rPr>
              <w:rFonts w:eastAsia="Calibri"/>
              <w:b/>
              <w:sz w:val="16"/>
              <w:szCs w:val="16"/>
            </w:rPr>
            <w:t>Doküman No</w:t>
          </w:r>
        </w:p>
      </w:tc>
      <w:tc>
        <w:tcPr>
          <w:tcW w:w="1276" w:type="dxa"/>
          <w:vAlign w:val="center"/>
        </w:tcPr>
        <w:p w14:paraId="42E565A4" w14:textId="378D4113" w:rsidR="007106C8" w:rsidRPr="00C31A5C" w:rsidRDefault="0000235D" w:rsidP="007106C8">
          <w:pPr>
            <w:jc w:val="center"/>
            <w:rPr>
              <w:rFonts w:eastAsia="Calibri"/>
            </w:rPr>
          </w:pPr>
          <w:r w:rsidRPr="00C31A5C">
            <w:rPr>
              <w:rFonts w:eastAsia="Calibri"/>
            </w:rPr>
            <w:t>EYS-GT-</w:t>
          </w:r>
          <w:r w:rsidR="00135C97">
            <w:rPr>
              <w:rFonts w:eastAsia="Calibri"/>
            </w:rPr>
            <w:t>10</w:t>
          </w:r>
          <w:r w:rsidR="002D3A24">
            <w:rPr>
              <w:rFonts w:eastAsia="Calibri"/>
            </w:rPr>
            <w:t>6</w:t>
          </w:r>
        </w:p>
      </w:tc>
    </w:tr>
    <w:tr w:rsidR="007106C8" w:rsidRPr="00C31A5C" w14:paraId="48D2FB31" w14:textId="77777777" w:rsidTr="007106C8">
      <w:trPr>
        <w:trHeight w:val="360"/>
      </w:trPr>
      <w:tc>
        <w:tcPr>
          <w:tcW w:w="2764" w:type="dxa"/>
          <w:vMerge/>
          <w:vAlign w:val="center"/>
        </w:tcPr>
        <w:p w14:paraId="417CCCF5" w14:textId="77777777" w:rsidR="007106C8" w:rsidRPr="00C31A5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C31A5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C31A5C" w:rsidRDefault="007106C8" w:rsidP="007106C8">
          <w:pPr>
            <w:jc w:val="center"/>
            <w:rPr>
              <w:rFonts w:eastAsia="Calibri"/>
            </w:rPr>
          </w:pPr>
          <w:r w:rsidRPr="00C31A5C">
            <w:rPr>
              <w:rFonts w:eastAsia="Calibri"/>
              <w:b/>
              <w:sz w:val="16"/>
              <w:szCs w:val="16"/>
            </w:rPr>
            <w:t>Yayın Tarihi</w:t>
          </w:r>
        </w:p>
      </w:tc>
      <w:tc>
        <w:tcPr>
          <w:tcW w:w="1276" w:type="dxa"/>
          <w:vAlign w:val="center"/>
        </w:tcPr>
        <w:p w14:paraId="2E8F4190" w14:textId="2BBAABDA" w:rsidR="007106C8" w:rsidRPr="00C31A5C" w:rsidRDefault="00135C97" w:rsidP="007106C8">
          <w:pPr>
            <w:jc w:val="center"/>
            <w:rPr>
              <w:rFonts w:eastAsia="Calibri"/>
            </w:rPr>
          </w:pPr>
          <w:r>
            <w:rPr>
              <w:rFonts w:eastAsia="Calibri"/>
            </w:rPr>
            <w:t>1</w:t>
          </w:r>
          <w:r w:rsidR="002D3A24">
            <w:rPr>
              <w:rFonts w:eastAsia="Calibri"/>
            </w:rPr>
            <w:t>2</w:t>
          </w:r>
          <w:r>
            <w:rPr>
              <w:rFonts w:eastAsia="Calibri"/>
            </w:rPr>
            <w:t>.08.2021</w:t>
          </w:r>
        </w:p>
      </w:tc>
    </w:tr>
    <w:tr w:rsidR="007106C8" w:rsidRPr="00C31A5C" w14:paraId="035A410B" w14:textId="77777777" w:rsidTr="007106C8">
      <w:trPr>
        <w:trHeight w:val="360"/>
      </w:trPr>
      <w:tc>
        <w:tcPr>
          <w:tcW w:w="2764" w:type="dxa"/>
          <w:vMerge/>
          <w:vAlign w:val="center"/>
        </w:tcPr>
        <w:p w14:paraId="60FB6462" w14:textId="77777777" w:rsidR="007106C8" w:rsidRPr="00C31A5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C31A5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C31A5C" w:rsidRDefault="007106C8" w:rsidP="007106C8">
          <w:pPr>
            <w:jc w:val="center"/>
            <w:rPr>
              <w:rFonts w:eastAsia="Calibri"/>
            </w:rPr>
          </w:pPr>
          <w:r w:rsidRPr="00C31A5C">
            <w:rPr>
              <w:rFonts w:eastAsia="Calibri"/>
              <w:b/>
              <w:sz w:val="16"/>
              <w:szCs w:val="16"/>
            </w:rPr>
            <w:t>Revizyon No</w:t>
          </w:r>
        </w:p>
      </w:tc>
      <w:tc>
        <w:tcPr>
          <w:tcW w:w="1276" w:type="dxa"/>
          <w:vAlign w:val="center"/>
        </w:tcPr>
        <w:p w14:paraId="1AA9E8F2" w14:textId="26EF3F1E" w:rsidR="007106C8" w:rsidRPr="00C31A5C" w:rsidRDefault="007106C8" w:rsidP="007106C8">
          <w:pPr>
            <w:jc w:val="center"/>
            <w:rPr>
              <w:rFonts w:eastAsia="Calibri"/>
            </w:rPr>
          </w:pPr>
          <w:r w:rsidRPr="00C31A5C">
            <w:rPr>
              <w:rFonts w:eastAsia="Calibri"/>
            </w:rPr>
            <w:t>0</w:t>
          </w:r>
          <w:r w:rsidR="00912729">
            <w:rPr>
              <w:rFonts w:eastAsia="Calibri"/>
            </w:rPr>
            <w:t>1</w:t>
          </w:r>
        </w:p>
      </w:tc>
    </w:tr>
    <w:tr w:rsidR="007106C8" w:rsidRPr="00C31A5C" w14:paraId="7137D486" w14:textId="77777777" w:rsidTr="007106C8">
      <w:trPr>
        <w:trHeight w:val="360"/>
      </w:trPr>
      <w:tc>
        <w:tcPr>
          <w:tcW w:w="2764" w:type="dxa"/>
          <w:vMerge/>
          <w:vAlign w:val="center"/>
        </w:tcPr>
        <w:p w14:paraId="387DEE28" w14:textId="77777777" w:rsidR="007106C8" w:rsidRPr="00C31A5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C31A5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C31A5C" w:rsidRDefault="007106C8" w:rsidP="007106C8">
          <w:pPr>
            <w:jc w:val="center"/>
            <w:rPr>
              <w:rFonts w:eastAsia="Calibri"/>
              <w:sz w:val="16"/>
              <w:szCs w:val="16"/>
            </w:rPr>
          </w:pPr>
          <w:r w:rsidRPr="00C31A5C">
            <w:rPr>
              <w:rFonts w:eastAsia="Calibri"/>
              <w:b/>
              <w:sz w:val="16"/>
              <w:szCs w:val="16"/>
            </w:rPr>
            <w:t>Revizyon Tarihi</w:t>
          </w:r>
        </w:p>
      </w:tc>
      <w:tc>
        <w:tcPr>
          <w:tcW w:w="1276" w:type="dxa"/>
          <w:vAlign w:val="center"/>
        </w:tcPr>
        <w:p w14:paraId="3CD5CD75" w14:textId="4F29C082" w:rsidR="007106C8" w:rsidRPr="00C31A5C" w:rsidRDefault="00912729" w:rsidP="007106C8">
          <w:pPr>
            <w:jc w:val="center"/>
            <w:rPr>
              <w:rFonts w:eastAsia="Calibri"/>
            </w:rPr>
          </w:pPr>
          <w:r>
            <w:rPr>
              <w:rFonts w:eastAsia="Calibri"/>
            </w:rPr>
            <w:t>17.11.2022</w:t>
          </w:r>
        </w:p>
      </w:tc>
    </w:tr>
    <w:tr w:rsidR="000D6934" w:rsidRPr="00C31A5C" w14:paraId="7C93B94F" w14:textId="77777777" w:rsidTr="008660E8">
      <w:trPr>
        <w:trHeight w:val="360"/>
      </w:trPr>
      <w:tc>
        <w:tcPr>
          <w:tcW w:w="9993" w:type="dxa"/>
          <w:gridSpan w:val="4"/>
          <w:vAlign w:val="center"/>
        </w:tcPr>
        <w:p w14:paraId="0BB84B4D" w14:textId="77777777" w:rsidR="00873B1C" w:rsidRPr="00C31A5C" w:rsidRDefault="00EE2CFD" w:rsidP="00B23AFE">
          <w:pPr>
            <w:pStyle w:val="Default"/>
            <w:jc w:val="center"/>
            <w:rPr>
              <w:rFonts w:ascii="Times New Roman" w:hAnsi="Times New Roman" w:cs="Times New Roman"/>
              <w:b/>
              <w:sz w:val="28"/>
              <w:szCs w:val="28"/>
            </w:rPr>
          </w:pPr>
          <w:r w:rsidRPr="00C31A5C">
            <w:rPr>
              <w:rFonts w:ascii="Times New Roman" w:hAnsi="Times New Roman" w:cs="Times New Roman"/>
              <w:b/>
              <w:sz w:val="28"/>
              <w:szCs w:val="28"/>
            </w:rPr>
            <w:t xml:space="preserve">YÜKSEKOKUL SEKRETERİ </w:t>
          </w:r>
        </w:p>
        <w:p w14:paraId="52A77080" w14:textId="0F60B2CE" w:rsidR="000D6934" w:rsidRPr="00C31A5C" w:rsidRDefault="00B23AFE" w:rsidP="00B23AFE">
          <w:pPr>
            <w:pStyle w:val="Default"/>
            <w:jc w:val="center"/>
            <w:rPr>
              <w:rFonts w:ascii="Times New Roman" w:hAnsi="Times New Roman" w:cs="Times New Roman"/>
              <w:b/>
              <w:sz w:val="28"/>
              <w:szCs w:val="28"/>
            </w:rPr>
          </w:pPr>
          <w:r w:rsidRPr="00C31A5C">
            <w:rPr>
              <w:rFonts w:ascii="Times New Roman" w:hAnsi="Times New Roman" w:cs="Times New Roman"/>
              <w:b/>
              <w:sz w:val="28"/>
              <w:szCs w:val="28"/>
            </w:rPr>
            <w:t>GÖREV, YETKİ VE SORUMLULUKLAR</w:t>
          </w:r>
        </w:p>
      </w:tc>
    </w:tr>
  </w:tbl>
  <w:p w14:paraId="4C532037" w14:textId="2C07C66F" w:rsidR="007106C8" w:rsidRPr="00C31A5C"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16C4" w14:textId="77777777" w:rsidR="002D3A24" w:rsidRDefault="002D3A2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83BD8"/>
    <w:multiLevelType w:val="hybridMultilevel"/>
    <w:tmpl w:val="474ED7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14723441">
    <w:abstractNumId w:val="2"/>
  </w:num>
  <w:num w:numId="2" w16cid:durableId="1587491130">
    <w:abstractNumId w:val="1"/>
  </w:num>
  <w:num w:numId="3" w16cid:durableId="1448353417">
    <w:abstractNumId w:val="4"/>
  </w:num>
  <w:num w:numId="4" w16cid:durableId="1372613427">
    <w:abstractNumId w:val="3"/>
  </w:num>
  <w:num w:numId="5" w16cid:durableId="85014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0235D"/>
    <w:rsid w:val="00033B60"/>
    <w:rsid w:val="00080410"/>
    <w:rsid w:val="000A17D4"/>
    <w:rsid w:val="000D6934"/>
    <w:rsid w:val="000F58C4"/>
    <w:rsid w:val="00135C97"/>
    <w:rsid w:val="0017102E"/>
    <w:rsid w:val="001C2CBC"/>
    <w:rsid w:val="001E004E"/>
    <w:rsid w:val="001E3FA4"/>
    <w:rsid w:val="001F2FFB"/>
    <w:rsid w:val="001F56B9"/>
    <w:rsid w:val="001F7AF9"/>
    <w:rsid w:val="00200085"/>
    <w:rsid w:val="00211E56"/>
    <w:rsid w:val="00242A2F"/>
    <w:rsid w:val="00245F3B"/>
    <w:rsid w:val="002D3A24"/>
    <w:rsid w:val="002D58F4"/>
    <w:rsid w:val="002E30FE"/>
    <w:rsid w:val="00300CA2"/>
    <w:rsid w:val="00316DF8"/>
    <w:rsid w:val="00334636"/>
    <w:rsid w:val="00373779"/>
    <w:rsid w:val="003E7E69"/>
    <w:rsid w:val="00413EAC"/>
    <w:rsid w:val="0045201F"/>
    <w:rsid w:val="00480F9E"/>
    <w:rsid w:val="00483FE2"/>
    <w:rsid w:val="004911F7"/>
    <w:rsid w:val="004B719A"/>
    <w:rsid w:val="0052777A"/>
    <w:rsid w:val="00596226"/>
    <w:rsid w:val="005C21C1"/>
    <w:rsid w:val="00610508"/>
    <w:rsid w:val="0061645A"/>
    <w:rsid w:val="00647209"/>
    <w:rsid w:val="006570CC"/>
    <w:rsid w:val="00662A7A"/>
    <w:rsid w:val="0066469C"/>
    <w:rsid w:val="0067380D"/>
    <w:rsid w:val="0067436C"/>
    <w:rsid w:val="006759C4"/>
    <w:rsid w:val="006A06D8"/>
    <w:rsid w:val="006D4AA1"/>
    <w:rsid w:val="007106C8"/>
    <w:rsid w:val="00713BA6"/>
    <w:rsid w:val="00750611"/>
    <w:rsid w:val="0077555B"/>
    <w:rsid w:val="007C76F0"/>
    <w:rsid w:val="007D0590"/>
    <w:rsid w:val="00805CAA"/>
    <w:rsid w:val="0081088C"/>
    <w:rsid w:val="00811CD8"/>
    <w:rsid w:val="008710D7"/>
    <w:rsid w:val="00873B1C"/>
    <w:rsid w:val="00876F40"/>
    <w:rsid w:val="00881B5C"/>
    <w:rsid w:val="008E2B6F"/>
    <w:rsid w:val="009105E0"/>
    <w:rsid w:val="00912729"/>
    <w:rsid w:val="00935B4B"/>
    <w:rsid w:val="00986997"/>
    <w:rsid w:val="009C0198"/>
    <w:rsid w:val="009C4C6F"/>
    <w:rsid w:val="009E425E"/>
    <w:rsid w:val="009E44E6"/>
    <w:rsid w:val="00A20015"/>
    <w:rsid w:val="00A23185"/>
    <w:rsid w:val="00A40750"/>
    <w:rsid w:val="00A42701"/>
    <w:rsid w:val="00AA0D36"/>
    <w:rsid w:val="00AC3AC3"/>
    <w:rsid w:val="00B23AFE"/>
    <w:rsid w:val="00B93075"/>
    <w:rsid w:val="00BA0172"/>
    <w:rsid w:val="00BC6A26"/>
    <w:rsid w:val="00BD2A28"/>
    <w:rsid w:val="00BD63F5"/>
    <w:rsid w:val="00C014F5"/>
    <w:rsid w:val="00C04EFE"/>
    <w:rsid w:val="00C31A5C"/>
    <w:rsid w:val="00C32E94"/>
    <w:rsid w:val="00C475AE"/>
    <w:rsid w:val="00C90F0A"/>
    <w:rsid w:val="00C92F42"/>
    <w:rsid w:val="00CA5385"/>
    <w:rsid w:val="00CA607F"/>
    <w:rsid w:val="00CC206D"/>
    <w:rsid w:val="00D145D1"/>
    <w:rsid w:val="00D174C4"/>
    <w:rsid w:val="00D32AC7"/>
    <w:rsid w:val="00D43B98"/>
    <w:rsid w:val="00D45020"/>
    <w:rsid w:val="00D67B09"/>
    <w:rsid w:val="00E02814"/>
    <w:rsid w:val="00E049E4"/>
    <w:rsid w:val="00E67ED2"/>
    <w:rsid w:val="00E73E0B"/>
    <w:rsid w:val="00E774CE"/>
    <w:rsid w:val="00E851A6"/>
    <w:rsid w:val="00EB58CB"/>
    <w:rsid w:val="00EE2CFD"/>
    <w:rsid w:val="00EE7066"/>
    <w:rsid w:val="00F10AA1"/>
    <w:rsid w:val="00F35DF6"/>
    <w:rsid w:val="00F56176"/>
    <w:rsid w:val="00F77E9D"/>
    <w:rsid w:val="00FB07FE"/>
    <w:rsid w:val="00FD3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EE2CFD"/>
    <w:rPr>
      <w:b/>
      <w:bCs/>
    </w:rPr>
  </w:style>
  <w:style w:type="paragraph" w:customStyle="1" w:styleId="TableParagraph">
    <w:name w:val="Table Paragraph"/>
    <w:basedOn w:val="Normal"/>
    <w:uiPriority w:val="1"/>
    <w:qFormat/>
    <w:rsid w:val="0000235D"/>
    <w:pPr>
      <w:widowControl w:val="0"/>
      <w:autoSpaceDE w:val="0"/>
      <w:autoSpaceDN w:val="0"/>
      <w:ind w:left="10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583292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4694</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2022-11-17T06:38:00Z</dcterms:created>
  <dcterms:modified xsi:type="dcterms:W3CDTF">2022-11-17T06:38:00Z</dcterms:modified>
</cp:coreProperties>
</file>