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7417B3" w14:textId="6A157B50" w:rsidR="006A0B67" w:rsidRPr="00F700BB" w:rsidRDefault="006A0B67" w:rsidP="006A0B67">
      <w:pPr>
        <w:jc w:val="center"/>
        <w:rPr>
          <w:rFonts w:ascii="Times New Roman" w:hAnsi="Times New Roman" w:cs="Times New Roman"/>
          <w:b/>
          <w:sz w:val="22"/>
          <w:szCs w:val="22"/>
          <w:lang w:val="tr-TR"/>
        </w:rPr>
      </w:pPr>
      <w:bookmarkStart w:id="0" w:name="_Hlk145668784"/>
      <w:r w:rsidRPr="00F700BB">
        <w:rPr>
          <w:rFonts w:ascii="Times New Roman" w:hAnsi="Times New Roman" w:cs="Times New Roman"/>
          <w:b/>
          <w:sz w:val="22"/>
          <w:szCs w:val="22"/>
          <w:lang w:val="tr-TR"/>
        </w:rPr>
        <w:t>VERİ SORUMLUSU TANITIMI</w:t>
      </w:r>
    </w:p>
    <w:tbl>
      <w:tblPr>
        <w:tblStyle w:val="TabloKlavuzu"/>
        <w:tblW w:w="0" w:type="auto"/>
        <w:tblLook w:val="04A0" w:firstRow="1" w:lastRow="0" w:firstColumn="1" w:lastColumn="0" w:noHBand="0" w:noVBand="1"/>
      </w:tblPr>
      <w:tblGrid>
        <w:gridCol w:w="2235"/>
        <w:gridCol w:w="7985"/>
      </w:tblGrid>
      <w:tr w:rsidR="006A0B67" w:rsidRPr="009874A2" w14:paraId="21884925" w14:textId="77777777" w:rsidTr="006214B6">
        <w:tc>
          <w:tcPr>
            <w:tcW w:w="2235" w:type="dxa"/>
          </w:tcPr>
          <w:p w14:paraId="54BE2B92" w14:textId="77777777" w:rsidR="006A0B67" w:rsidRPr="00F700BB" w:rsidRDefault="006A0B67" w:rsidP="006214B6">
            <w:pPr>
              <w:jc w:val="both"/>
              <w:rPr>
                <w:rFonts w:ascii="Times New Roman" w:hAnsi="Times New Roman" w:cs="Times New Roman"/>
                <w:b/>
                <w:sz w:val="22"/>
                <w:szCs w:val="22"/>
                <w:lang w:val="tr-TR"/>
              </w:rPr>
            </w:pPr>
            <w:bookmarkStart w:id="1" w:name="_Hlk178868914"/>
            <w:r w:rsidRPr="00F700BB">
              <w:rPr>
                <w:rFonts w:ascii="Times New Roman" w:hAnsi="Times New Roman" w:cs="Times New Roman"/>
                <w:b/>
                <w:sz w:val="22"/>
                <w:szCs w:val="22"/>
                <w:lang w:val="tr-TR"/>
              </w:rPr>
              <w:t>Adı</w:t>
            </w:r>
          </w:p>
        </w:tc>
        <w:tc>
          <w:tcPr>
            <w:tcW w:w="7985" w:type="dxa"/>
          </w:tcPr>
          <w:p w14:paraId="1E9A53A9" w14:textId="77777777" w:rsidR="006A0B67" w:rsidRPr="00F700BB" w:rsidRDefault="006A0B67" w:rsidP="006214B6">
            <w:pPr>
              <w:jc w:val="both"/>
              <w:rPr>
                <w:rFonts w:ascii="Times New Roman" w:hAnsi="Times New Roman" w:cs="Times New Roman"/>
                <w:bCs/>
                <w:sz w:val="22"/>
                <w:szCs w:val="22"/>
                <w:lang w:val="tr-TR"/>
              </w:rPr>
            </w:pPr>
            <w:r w:rsidRPr="00F700BB">
              <w:rPr>
                <w:rFonts w:ascii="Times New Roman" w:hAnsi="Times New Roman" w:cs="Times New Roman"/>
                <w:bCs/>
                <w:sz w:val="22"/>
                <w:szCs w:val="22"/>
                <w:lang w:val="tr-TR"/>
              </w:rPr>
              <w:t>NAMIK KEMAL ÜNİVERSİTESİ REKTÖRLÜĞÜ ÖZEL KALEM</w:t>
            </w:r>
          </w:p>
        </w:tc>
      </w:tr>
      <w:bookmarkEnd w:id="1"/>
      <w:tr w:rsidR="006A0B67" w:rsidRPr="009874A2" w14:paraId="54FB62C3" w14:textId="77777777" w:rsidTr="006214B6">
        <w:tc>
          <w:tcPr>
            <w:tcW w:w="2235" w:type="dxa"/>
          </w:tcPr>
          <w:p w14:paraId="046AE69D" w14:textId="77777777" w:rsidR="006A0B67" w:rsidRPr="00F700BB" w:rsidRDefault="006A0B67" w:rsidP="006214B6">
            <w:pPr>
              <w:jc w:val="both"/>
              <w:rPr>
                <w:rFonts w:ascii="Times New Roman" w:hAnsi="Times New Roman" w:cs="Times New Roman"/>
                <w:b/>
                <w:sz w:val="22"/>
                <w:szCs w:val="22"/>
                <w:lang w:val="tr-TR"/>
              </w:rPr>
            </w:pPr>
            <w:r w:rsidRPr="00F700BB">
              <w:rPr>
                <w:rFonts w:ascii="Times New Roman" w:hAnsi="Times New Roman" w:cs="Times New Roman"/>
                <w:b/>
                <w:sz w:val="22"/>
                <w:szCs w:val="22"/>
                <w:lang w:val="tr-TR"/>
              </w:rPr>
              <w:t>Adresi</w:t>
            </w:r>
          </w:p>
        </w:tc>
        <w:tc>
          <w:tcPr>
            <w:tcW w:w="7985" w:type="dxa"/>
          </w:tcPr>
          <w:p w14:paraId="141DC42B" w14:textId="77777777" w:rsidR="006A0B67" w:rsidRPr="00F700BB" w:rsidRDefault="006A0B67" w:rsidP="006214B6">
            <w:pPr>
              <w:jc w:val="both"/>
              <w:rPr>
                <w:rFonts w:ascii="Times New Roman" w:hAnsi="Times New Roman" w:cs="Times New Roman"/>
                <w:bCs/>
                <w:sz w:val="22"/>
                <w:szCs w:val="22"/>
                <w:lang w:val="tr-TR"/>
              </w:rPr>
            </w:pPr>
            <w:r w:rsidRPr="00F700BB">
              <w:rPr>
                <w:rFonts w:ascii="Times New Roman" w:hAnsi="Times New Roman" w:cs="Times New Roman"/>
                <w:bCs/>
                <w:sz w:val="22"/>
                <w:szCs w:val="22"/>
                <w:lang w:val="tr-TR"/>
              </w:rPr>
              <w:t>NAMIK KEMAL MAHALLESİ KAMPÜS CADDE NO: 10/4/ SÜLEYMANPAŞA TEKİRDAĞ</w:t>
            </w:r>
          </w:p>
        </w:tc>
      </w:tr>
      <w:tr w:rsidR="006A0B67" w14:paraId="21C0EB3F" w14:textId="77777777" w:rsidTr="006214B6">
        <w:tc>
          <w:tcPr>
            <w:tcW w:w="2235" w:type="dxa"/>
          </w:tcPr>
          <w:p w14:paraId="4B08B512" w14:textId="77777777" w:rsidR="006A0B67" w:rsidRPr="00F700BB" w:rsidRDefault="006A0B67" w:rsidP="006214B6">
            <w:pPr>
              <w:jc w:val="both"/>
              <w:rPr>
                <w:rFonts w:ascii="Times New Roman" w:hAnsi="Times New Roman" w:cs="Times New Roman"/>
                <w:b/>
                <w:sz w:val="22"/>
                <w:szCs w:val="22"/>
                <w:lang w:val="tr-TR"/>
              </w:rPr>
            </w:pPr>
            <w:r w:rsidRPr="00F700BB">
              <w:rPr>
                <w:rFonts w:ascii="Times New Roman" w:hAnsi="Times New Roman" w:cs="Times New Roman"/>
                <w:b/>
                <w:sz w:val="22"/>
                <w:szCs w:val="22"/>
                <w:lang w:val="tr-TR"/>
              </w:rPr>
              <w:t>E-Posta Adresi</w:t>
            </w:r>
          </w:p>
        </w:tc>
        <w:tc>
          <w:tcPr>
            <w:tcW w:w="7985" w:type="dxa"/>
          </w:tcPr>
          <w:p w14:paraId="28175266" w14:textId="4D179AAC" w:rsidR="006A0B67" w:rsidRPr="00F700BB" w:rsidRDefault="003C016C" w:rsidP="006214B6">
            <w:pPr>
              <w:jc w:val="both"/>
              <w:rPr>
                <w:rFonts w:ascii="Times New Roman" w:hAnsi="Times New Roman" w:cs="Times New Roman"/>
                <w:bCs/>
                <w:sz w:val="22"/>
                <w:szCs w:val="22"/>
                <w:lang w:val="tr-TR"/>
              </w:rPr>
            </w:pPr>
            <w:hyperlink r:id="rId8" w:history="1">
              <w:r w:rsidR="003305BC" w:rsidRPr="00F700BB">
                <w:rPr>
                  <w:rStyle w:val="Kpr"/>
                  <w:rFonts w:ascii="Times New Roman" w:hAnsi="Times New Roman" w:cs="Times New Roman"/>
                  <w:bCs/>
                  <w:sz w:val="22"/>
                  <w:szCs w:val="22"/>
                  <w:lang w:val="tr-TR"/>
                </w:rPr>
                <w:t>kvkk@nku.edu.tr</w:t>
              </w:r>
            </w:hyperlink>
          </w:p>
        </w:tc>
      </w:tr>
      <w:tr w:rsidR="006A0B67" w14:paraId="6C34DF9C" w14:textId="77777777" w:rsidTr="006214B6">
        <w:tc>
          <w:tcPr>
            <w:tcW w:w="2235" w:type="dxa"/>
          </w:tcPr>
          <w:p w14:paraId="010DA1B6" w14:textId="77777777" w:rsidR="006A0B67" w:rsidRPr="00F700BB" w:rsidRDefault="006A0B67" w:rsidP="006214B6">
            <w:pPr>
              <w:jc w:val="both"/>
              <w:rPr>
                <w:rFonts w:ascii="Times New Roman" w:hAnsi="Times New Roman" w:cs="Times New Roman"/>
                <w:b/>
                <w:sz w:val="22"/>
                <w:szCs w:val="22"/>
                <w:lang w:val="tr-TR"/>
              </w:rPr>
            </w:pPr>
            <w:r w:rsidRPr="00F700BB">
              <w:rPr>
                <w:rFonts w:ascii="Times New Roman" w:hAnsi="Times New Roman" w:cs="Times New Roman"/>
                <w:b/>
                <w:sz w:val="22"/>
                <w:szCs w:val="22"/>
                <w:lang w:val="tr-TR"/>
              </w:rPr>
              <w:t>KEP Adresi</w:t>
            </w:r>
          </w:p>
        </w:tc>
        <w:tc>
          <w:tcPr>
            <w:tcW w:w="7985" w:type="dxa"/>
          </w:tcPr>
          <w:p w14:paraId="03018416" w14:textId="77777777" w:rsidR="006A0B67" w:rsidRPr="00F700BB" w:rsidRDefault="006A0B67" w:rsidP="006214B6">
            <w:pPr>
              <w:jc w:val="both"/>
              <w:rPr>
                <w:rFonts w:ascii="Times New Roman" w:hAnsi="Times New Roman" w:cs="Times New Roman"/>
                <w:bCs/>
                <w:sz w:val="22"/>
                <w:szCs w:val="22"/>
                <w:lang w:val="tr-TR"/>
              </w:rPr>
            </w:pPr>
            <w:r w:rsidRPr="00F700BB">
              <w:rPr>
                <w:rFonts w:ascii="Times New Roman" w:hAnsi="Times New Roman" w:cs="Times New Roman"/>
                <w:bCs/>
                <w:sz w:val="22"/>
                <w:szCs w:val="22"/>
                <w:lang w:val="tr-TR"/>
              </w:rPr>
              <w:t>namikkemaluniversitesi@hs01.kep.tr</w:t>
            </w:r>
          </w:p>
        </w:tc>
      </w:tr>
    </w:tbl>
    <w:p w14:paraId="2BF3D321" w14:textId="77777777" w:rsidR="006A0B67" w:rsidRDefault="006A0B67" w:rsidP="006916CF">
      <w:pPr>
        <w:rPr>
          <w:rFonts w:asciiTheme="majorBidi" w:hAnsiTheme="majorBidi" w:cstheme="majorBidi"/>
          <w:color w:val="000000"/>
          <w:sz w:val="24"/>
          <w:szCs w:val="24"/>
          <w:lang w:val="tr-TR"/>
        </w:rPr>
      </w:pPr>
    </w:p>
    <w:p w14:paraId="17B7EBD0" w14:textId="1E1B4E36" w:rsidR="003305BC" w:rsidRPr="00F700BB" w:rsidRDefault="003305BC" w:rsidP="00275970">
      <w:pPr>
        <w:pStyle w:val="Balk1"/>
        <w:rPr>
          <w:sz w:val="22"/>
          <w:szCs w:val="22"/>
          <w:lang w:val="tr-TR"/>
        </w:rPr>
      </w:pPr>
      <w:r w:rsidRPr="00F700BB">
        <w:rPr>
          <w:sz w:val="22"/>
          <w:szCs w:val="22"/>
          <w:lang w:val="tr-TR"/>
        </w:rPr>
        <w:t>1.</w:t>
      </w:r>
      <w:r w:rsidR="005E4A02" w:rsidRPr="00F700BB">
        <w:rPr>
          <w:sz w:val="22"/>
          <w:szCs w:val="22"/>
          <w:lang w:val="tr-TR"/>
        </w:rPr>
        <w:t>NEDEN BU BİLGİLENDİRMEYİ YAPIYORUZ?</w:t>
      </w:r>
    </w:p>
    <w:p w14:paraId="3D00589D" w14:textId="30D47B57" w:rsidR="00BE6288" w:rsidRPr="00F700BB" w:rsidRDefault="00BE6288" w:rsidP="00BE6288">
      <w:pPr>
        <w:spacing w:before="120" w:after="120" w:line="240" w:lineRule="auto"/>
        <w:jc w:val="both"/>
        <w:rPr>
          <w:rFonts w:asciiTheme="majorBidi" w:hAnsiTheme="majorBidi" w:cstheme="majorBidi"/>
          <w:color w:val="000000"/>
          <w:sz w:val="22"/>
          <w:szCs w:val="22"/>
          <w:lang w:val="tr-TR"/>
        </w:rPr>
      </w:pPr>
      <w:r w:rsidRPr="00F700BB">
        <w:rPr>
          <w:rFonts w:asciiTheme="majorBidi" w:hAnsiTheme="majorBidi" w:cstheme="majorBidi"/>
          <w:color w:val="000000"/>
          <w:sz w:val="22"/>
          <w:szCs w:val="22"/>
          <w:lang w:val="tr-TR"/>
        </w:rPr>
        <w:t>Tekirdağ Namık Kemal Üniversitesi</w:t>
      </w:r>
      <w:r w:rsidRPr="00F700BB">
        <w:rPr>
          <w:rFonts w:asciiTheme="majorBidi" w:hAnsiTheme="majorBidi" w:cstheme="majorBidi"/>
          <w:b/>
          <w:bCs/>
          <w:color w:val="000000"/>
          <w:sz w:val="22"/>
          <w:szCs w:val="22"/>
          <w:lang w:val="tr-TR"/>
        </w:rPr>
        <w:t xml:space="preserve"> </w:t>
      </w:r>
      <w:r w:rsidRPr="00F700BB">
        <w:rPr>
          <w:rFonts w:asciiTheme="majorBidi" w:hAnsiTheme="majorBidi" w:cstheme="majorBidi"/>
          <w:color w:val="000000"/>
          <w:sz w:val="22"/>
          <w:szCs w:val="22"/>
          <w:lang w:val="tr-TR"/>
        </w:rPr>
        <w:t>olarak 6698 sayılı Kişisel Verilerin Korunması Kanunu’nun (KVKK) ilgili maddeleri uyarınca “veri sorumlusu” sıfatıyla hareket etmekteyiz ve</w:t>
      </w:r>
      <w:r w:rsidR="008A2A96" w:rsidRPr="00F700BB">
        <w:rPr>
          <w:rFonts w:asciiTheme="majorBidi" w:hAnsiTheme="majorBidi" w:cstheme="majorBidi"/>
          <w:color w:val="000000"/>
          <w:sz w:val="22"/>
          <w:szCs w:val="22"/>
          <w:lang w:val="tr-TR"/>
        </w:rPr>
        <w:t xml:space="preserve"> </w:t>
      </w:r>
      <w:r w:rsidR="001E06E3" w:rsidRPr="00F700BB">
        <w:rPr>
          <w:rFonts w:asciiTheme="majorBidi" w:hAnsiTheme="majorBidi" w:cstheme="majorBidi"/>
          <w:color w:val="000000"/>
          <w:sz w:val="22"/>
          <w:szCs w:val="22"/>
          <w:lang w:val="tr-TR"/>
        </w:rPr>
        <w:t>personellerimizin</w:t>
      </w:r>
      <w:r w:rsidR="0059377B" w:rsidRPr="00F700BB">
        <w:rPr>
          <w:rFonts w:asciiTheme="majorBidi" w:hAnsiTheme="majorBidi" w:cstheme="majorBidi"/>
          <w:color w:val="000000"/>
          <w:sz w:val="22"/>
          <w:szCs w:val="22"/>
          <w:lang w:val="tr-TR"/>
        </w:rPr>
        <w:t xml:space="preserve"> </w:t>
      </w:r>
      <w:r w:rsidRPr="00F700BB">
        <w:rPr>
          <w:rFonts w:asciiTheme="majorBidi" w:hAnsiTheme="majorBidi" w:cstheme="majorBidi"/>
          <w:color w:val="000000"/>
          <w:sz w:val="22"/>
          <w:szCs w:val="22"/>
          <w:lang w:val="tr-TR"/>
        </w:rPr>
        <w:t xml:space="preserve">birtakım kişisel verilerini işlemekteyiz. </w:t>
      </w:r>
    </w:p>
    <w:p w14:paraId="515442EB" w14:textId="77777777" w:rsidR="00BE6288" w:rsidRPr="00F700BB" w:rsidRDefault="00BE6288" w:rsidP="00BE6288">
      <w:pPr>
        <w:spacing w:before="120" w:after="120" w:line="240" w:lineRule="auto"/>
        <w:jc w:val="both"/>
        <w:rPr>
          <w:rFonts w:asciiTheme="majorBidi" w:hAnsiTheme="majorBidi" w:cstheme="majorBidi"/>
          <w:color w:val="000000"/>
          <w:sz w:val="22"/>
          <w:szCs w:val="22"/>
          <w:lang w:val="tr-TR"/>
        </w:rPr>
      </w:pPr>
      <w:r w:rsidRPr="00F700BB">
        <w:rPr>
          <w:rFonts w:asciiTheme="majorBidi" w:hAnsiTheme="majorBidi" w:cstheme="majorBidi"/>
          <w:color w:val="000000"/>
          <w:sz w:val="22"/>
          <w:szCs w:val="22"/>
          <w:lang w:val="tr-TR"/>
        </w:rPr>
        <w:t>KVKK’nın 10. maddesi uyarınca veri sorumlularının kişisel verisini işlediği ilgili kişileri; veri işleme amacı, işlenen verilerin kimlere ve hangi amaçla aktarılabileceği, veri toplamanın yöntemi ve hukuki sebebi, ilgili kişinin hakları ve veri sorumlusunun kimlik bilgileri hakkında bilgilendirme yükümlülüğü bulunmaktadır.</w:t>
      </w:r>
    </w:p>
    <w:p w14:paraId="3DD2D90B" w14:textId="77777777" w:rsidR="00C1232E" w:rsidRPr="00F700BB" w:rsidRDefault="00BE6288" w:rsidP="00BE6288">
      <w:pPr>
        <w:spacing w:before="120" w:after="120" w:line="240" w:lineRule="auto"/>
        <w:jc w:val="both"/>
        <w:rPr>
          <w:rFonts w:asciiTheme="majorBidi" w:hAnsiTheme="majorBidi" w:cstheme="majorBidi"/>
          <w:color w:val="000000"/>
          <w:sz w:val="22"/>
          <w:szCs w:val="22"/>
          <w:lang w:val="tr-TR"/>
        </w:rPr>
      </w:pPr>
      <w:r w:rsidRPr="00F700BB">
        <w:rPr>
          <w:rFonts w:asciiTheme="majorBidi" w:hAnsiTheme="majorBidi" w:cstheme="majorBidi"/>
          <w:color w:val="000000"/>
          <w:sz w:val="22"/>
          <w:szCs w:val="22"/>
          <w:lang w:val="tr-TR"/>
        </w:rPr>
        <w:t xml:space="preserve">İşbu </w:t>
      </w:r>
      <w:r w:rsidR="00C1232E" w:rsidRPr="00F700BB">
        <w:rPr>
          <w:rFonts w:asciiTheme="majorBidi" w:hAnsiTheme="majorBidi" w:cstheme="majorBidi"/>
          <w:color w:val="000000"/>
          <w:sz w:val="22"/>
          <w:szCs w:val="22"/>
          <w:lang w:val="tr-TR"/>
        </w:rPr>
        <w:t>aydınlatma metni a</w:t>
      </w:r>
      <w:r w:rsidRPr="00F700BB">
        <w:rPr>
          <w:rFonts w:asciiTheme="majorBidi" w:hAnsiTheme="majorBidi" w:cstheme="majorBidi"/>
          <w:color w:val="000000"/>
          <w:sz w:val="22"/>
          <w:szCs w:val="22"/>
          <w:lang w:val="tr-TR"/>
        </w:rPr>
        <w:t>racılığıyla, sorumluluklarımızın bilincinde olarak siz</w:t>
      </w:r>
      <w:r w:rsidR="00C1232E" w:rsidRPr="00F700BB">
        <w:rPr>
          <w:rFonts w:asciiTheme="majorBidi" w:hAnsiTheme="majorBidi" w:cstheme="majorBidi"/>
          <w:color w:val="000000"/>
          <w:sz w:val="22"/>
          <w:szCs w:val="22"/>
          <w:lang w:val="tr-TR"/>
        </w:rPr>
        <w:t>leri bilgilendirmek istiyoruz.</w:t>
      </w:r>
    </w:p>
    <w:p w14:paraId="32FDDC8D" w14:textId="77777777" w:rsidR="00C1232E" w:rsidRPr="00F700BB" w:rsidRDefault="00C1232E" w:rsidP="00BE6288">
      <w:pPr>
        <w:spacing w:before="120" w:after="120" w:line="240" w:lineRule="auto"/>
        <w:jc w:val="both"/>
        <w:rPr>
          <w:rFonts w:asciiTheme="majorBidi" w:hAnsiTheme="majorBidi" w:cstheme="majorBidi"/>
          <w:color w:val="000000"/>
          <w:sz w:val="22"/>
          <w:szCs w:val="22"/>
          <w:lang w:val="tr-TR"/>
        </w:rPr>
      </w:pPr>
    </w:p>
    <w:p w14:paraId="79D34B86" w14:textId="78FB6913" w:rsidR="00C92C6A" w:rsidRPr="00F700BB" w:rsidRDefault="002719F2" w:rsidP="004D4BDB">
      <w:pPr>
        <w:pStyle w:val="Balk1"/>
        <w:rPr>
          <w:sz w:val="22"/>
          <w:szCs w:val="22"/>
          <w:lang w:val="tr-TR"/>
        </w:rPr>
      </w:pPr>
      <w:r w:rsidRPr="00F700BB">
        <w:rPr>
          <w:sz w:val="22"/>
          <w:szCs w:val="22"/>
          <w:lang w:val="tr-TR"/>
        </w:rPr>
        <w:t>2</w:t>
      </w:r>
      <w:r w:rsidR="00C92C6A" w:rsidRPr="00F700BB">
        <w:rPr>
          <w:sz w:val="22"/>
          <w:szCs w:val="22"/>
          <w:lang w:val="tr-TR"/>
        </w:rPr>
        <w:t>.KİŞİSEL VERİ VE KİŞİSEL VERİ İŞLEME NE ANLAMA GELİYOR?</w:t>
      </w:r>
    </w:p>
    <w:p w14:paraId="456BC297" w14:textId="7B9C3CB3" w:rsidR="00F057B7" w:rsidRPr="00F700BB" w:rsidRDefault="00F057B7" w:rsidP="00F057B7">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Kişisel veri, kimliği belirli veya belirlenebilir gerçek kişiye ait her türlü bilgiyi ifade eder. Bu kapsamda </w:t>
      </w:r>
      <w:r w:rsidR="005835E8" w:rsidRPr="00F700BB">
        <w:rPr>
          <w:rFonts w:asciiTheme="majorBidi" w:hAnsiTheme="majorBidi" w:cstheme="majorBidi"/>
          <w:bCs/>
          <w:color w:val="000000"/>
          <w:sz w:val="22"/>
          <w:szCs w:val="22"/>
          <w:lang w:val="tr-TR"/>
        </w:rPr>
        <w:t xml:space="preserve">ad, soyadı, telefon numarası </w:t>
      </w:r>
      <w:r w:rsidRPr="00F700BB">
        <w:rPr>
          <w:rFonts w:asciiTheme="majorBidi" w:hAnsiTheme="majorBidi" w:cstheme="majorBidi"/>
          <w:bCs/>
          <w:color w:val="000000"/>
          <w:sz w:val="22"/>
          <w:szCs w:val="22"/>
          <w:lang w:val="tr-TR"/>
        </w:rPr>
        <w:t>gibi kişiyi tanımlayan tüm bilgiler kişisel veridir.</w:t>
      </w:r>
    </w:p>
    <w:p w14:paraId="5214FA2A" w14:textId="77777777" w:rsidR="00F057B7" w:rsidRPr="00F700BB" w:rsidRDefault="00F057B7" w:rsidP="00F057B7">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F700BB">
        <w:rPr>
          <w:rFonts w:asciiTheme="majorBidi" w:hAnsiTheme="majorBidi" w:cstheme="majorBidi"/>
          <w:bCs/>
          <w:color w:val="000000"/>
          <w:sz w:val="22"/>
          <w:szCs w:val="22"/>
          <w:lang w:val="tr-TR"/>
        </w:rPr>
        <w:t>biyometrik</w:t>
      </w:r>
      <w:proofErr w:type="spellEnd"/>
      <w:r w:rsidRPr="00F700BB">
        <w:rPr>
          <w:rFonts w:asciiTheme="majorBidi" w:hAnsiTheme="majorBidi" w:cstheme="majorBidi"/>
          <w:bCs/>
          <w:color w:val="000000"/>
          <w:sz w:val="22"/>
          <w:szCs w:val="22"/>
          <w:lang w:val="tr-TR"/>
        </w:rPr>
        <w:t xml:space="preserve"> ve genetik verileri özel nitelikli kişisel veridir. </w:t>
      </w:r>
    </w:p>
    <w:p w14:paraId="09CDF8E6" w14:textId="0A590262" w:rsidR="00F057B7" w:rsidRPr="00F700BB" w:rsidRDefault="00F057B7" w:rsidP="00F34A92">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 </w:t>
      </w:r>
    </w:p>
    <w:p w14:paraId="578D4B65" w14:textId="77777777" w:rsidR="00F34A92" w:rsidRPr="00F700BB" w:rsidRDefault="00F34A92" w:rsidP="00F34A92">
      <w:pPr>
        <w:spacing w:before="120" w:after="120" w:line="240" w:lineRule="auto"/>
        <w:jc w:val="both"/>
        <w:rPr>
          <w:rFonts w:asciiTheme="majorBidi" w:hAnsiTheme="majorBidi" w:cstheme="majorBidi"/>
          <w:bCs/>
          <w:color w:val="000000"/>
          <w:sz w:val="22"/>
          <w:szCs w:val="22"/>
          <w:lang w:val="tr-TR"/>
        </w:rPr>
      </w:pPr>
    </w:p>
    <w:p w14:paraId="6E0D5BC8" w14:textId="66FA39B2" w:rsidR="00F34A92" w:rsidRPr="00F700BB" w:rsidRDefault="00F34A92" w:rsidP="004D4BDB">
      <w:pPr>
        <w:pStyle w:val="Balk1"/>
        <w:rPr>
          <w:sz w:val="22"/>
          <w:szCs w:val="22"/>
          <w:lang w:val="tr-TR"/>
        </w:rPr>
      </w:pPr>
      <w:r w:rsidRPr="00F700BB">
        <w:rPr>
          <w:sz w:val="22"/>
          <w:szCs w:val="22"/>
          <w:lang w:val="tr-TR"/>
        </w:rPr>
        <w:t xml:space="preserve">3.KİŞİSEL VERİLER </w:t>
      </w:r>
      <w:r w:rsidR="004D4BDB" w:rsidRPr="00F700BB">
        <w:rPr>
          <w:sz w:val="22"/>
          <w:szCs w:val="22"/>
          <w:lang w:val="tr-TR"/>
        </w:rPr>
        <w:t>HANGİ ŞARTLARDA</w:t>
      </w:r>
      <w:r w:rsidRPr="00F700BB">
        <w:rPr>
          <w:sz w:val="22"/>
          <w:szCs w:val="22"/>
          <w:lang w:val="tr-TR"/>
        </w:rPr>
        <w:t xml:space="preserve"> İŞLENEBİLİR</w:t>
      </w:r>
      <w:r w:rsidR="00CC52AC" w:rsidRPr="00F700BB">
        <w:rPr>
          <w:sz w:val="22"/>
          <w:szCs w:val="22"/>
          <w:lang w:val="tr-TR"/>
        </w:rPr>
        <w:t xml:space="preserve"> VE AKTARILABİLİR</w:t>
      </w:r>
      <w:r w:rsidRPr="00F700BB">
        <w:rPr>
          <w:sz w:val="22"/>
          <w:szCs w:val="22"/>
          <w:lang w:val="tr-TR"/>
        </w:rPr>
        <w:t>?</w:t>
      </w:r>
    </w:p>
    <w:p w14:paraId="704C5E7B" w14:textId="16A4E0A0" w:rsidR="009874A2" w:rsidRPr="00F700BB" w:rsidRDefault="009874A2" w:rsidP="009874A2">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Kişisel verilerin işlenmesi ve aktarılması; KVKK’nın 5, 6, 8 ve 9. Maddelerinde düzenlenmiştir. Buna göre;</w:t>
      </w:r>
    </w:p>
    <w:p w14:paraId="2B2ED555" w14:textId="402536C1" w:rsidR="00FB6204" w:rsidRPr="00F700BB" w:rsidRDefault="00140F70" w:rsidP="00FB6204">
      <w:pPr>
        <w:spacing w:before="120" w:after="120" w:line="240" w:lineRule="auto"/>
        <w:jc w:val="both"/>
        <w:rPr>
          <w:rFonts w:asciiTheme="majorBidi" w:hAnsiTheme="majorBidi" w:cstheme="majorBidi"/>
          <w:bCs/>
          <w:i/>
          <w:iCs/>
          <w:color w:val="000000"/>
          <w:sz w:val="22"/>
          <w:szCs w:val="22"/>
          <w:lang w:val="tr-TR"/>
        </w:rPr>
      </w:pPr>
      <w:r w:rsidRPr="00F700BB">
        <w:rPr>
          <w:rFonts w:asciiTheme="majorBidi" w:hAnsiTheme="majorBidi" w:cstheme="majorBidi"/>
          <w:b/>
          <w:i/>
          <w:iCs/>
          <w:color w:val="000000"/>
          <w:sz w:val="22"/>
          <w:szCs w:val="22"/>
          <w:lang w:val="tr-TR"/>
        </w:rPr>
        <w:t>“</w:t>
      </w:r>
      <w:r w:rsidR="00FB6204" w:rsidRPr="00F700BB">
        <w:rPr>
          <w:rFonts w:asciiTheme="majorBidi" w:hAnsiTheme="majorBidi" w:cstheme="majorBidi"/>
          <w:b/>
          <w:i/>
          <w:iCs/>
          <w:color w:val="000000"/>
          <w:sz w:val="22"/>
          <w:szCs w:val="22"/>
          <w:lang w:val="tr-TR"/>
        </w:rPr>
        <w:t xml:space="preserve">Kişisel verilerin işlenme şartları MADDE </w:t>
      </w:r>
      <w:r w:rsidR="000C7807" w:rsidRPr="00F700BB">
        <w:rPr>
          <w:rFonts w:asciiTheme="majorBidi" w:hAnsiTheme="majorBidi" w:cstheme="majorBidi"/>
          <w:b/>
          <w:i/>
          <w:iCs/>
          <w:color w:val="000000"/>
          <w:sz w:val="22"/>
          <w:szCs w:val="22"/>
          <w:lang w:val="tr-TR"/>
        </w:rPr>
        <w:t xml:space="preserve"> </w:t>
      </w:r>
      <w:proofErr w:type="gramStart"/>
      <w:r w:rsidR="00FB6204" w:rsidRPr="00F700BB">
        <w:rPr>
          <w:rFonts w:asciiTheme="majorBidi" w:hAnsiTheme="majorBidi" w:cstheme="majorBidi"/>
          <w:b/>
          <w:i/>
          <w:iCs/>
          <w:color w:val="000000"/>
          <w:sz w:val="22"/>
          <w:szCs w:val="22"/>
          <w:lang w:val="tr-TR"/>
        </w:rPr>
        <w:t>5</w:t>
      </w:r>
      <w:r w:rsidR="00A27D74" w:rsidRPr="00F700BB">
        <w:rPr>
          <w:rFonts w:asciiTheme="majorBidi" w:hAnsiTheme="majorBidi" w:cstheme="majorBidi"/>
          <w:b/>
          <w:i/>
          <w:iCs/>
          <w:color w:val="000000"/>
          <w:sz w:val="22"/>
          <w:szCs w:val="22"/>
          <w:lang w:val="tr-TR"/>
        </w:rPr>
        <w:t xml:space="preserve"> </w:t>
      </w:r>
      <w:r w:rsidR="00FB6204" w:rsidRPr="00F700BB">
        <w:rPr>
          <w:rFonts w:asciiTheme="majorBidi" w:hAnsiTheme="majorBidi" w:cstheme="majorBidi"/>
          <w:b/>
          <w:i/>
          <w:iCs/>
          <w:color w:val="000000"/>
          <w:sz w:val="22"/>
          <w:szCs w:val="22"/>
          <w:lang w:val="tr-TR"/>
        </w:rPr>
        <w:t>-</w:t>
      </w:r>
      <w:proofErr w:type="gramEnd"/>
      <w:r w:rsidR="00FB6204" w:rsidRPr="00F700BB">
        <w:rPr>
          <w:rFonts w:asciiTheme="majorBidi" w:hAnsiTheme="majorBidi" w:cstheme="majorBidi"/>
          <w:bCs/>
          <w:i/>
          <w:iCs/>
          <w:color w:val="000000"/>
          <w:sz w:val="22"/>
          <w:szCs w:val="22"/>
          <w:lang w:val="tr-TR"/>
        </w:rPr>
        <w:t xml:space="preserve"> (1) Kişisel veriler ilgili kişinin açık rızası olmaksızın işlenemez. </w:t>
      </w:r>
    </w:p>
    <w:p w14:paraId="3EBADA59" w14:textId="77777777" w:rsidR="00FB6204" w:rsidRPr="00F700BB" w:rsidRDefault="00FB6204" w:rsidP="00FB6204">
      <w:pPr>
        <w:spacing w:before="120" w:after="120" w:line="240" w:lineRule="auto"/>
        <w:jc w:val="both"/>
        <w:rPr>
          <w:rFonts w:asciiTheme="majorBidi" w:hAnsiTheme="majorBidi" w:cstheme="majorBidi"/>
          <w:bCs/>
          <w:i/>
          <w:iCs/>
          <w:color w:val="000000"/>
          <w:sz w:val="22"/>
          <w:szCs w:val="22"/>
          <w:lang w:val="tr-TR"/>
        </w:rPr>
      </w:pPr>
      <w:r w:rsidRPr="00F700BB">
        <w:rPr>
          <w:rFonts w:asciiTheme="majorBidi" w:hAnsiTheme="majorBidi" w:cstheme="majorBidi"/>
          <w:bCs/>
          <w:i/>
          <w:iCs/>
          <w:color w:val="000000"/>
          <w:sz w:val="22"/>
          <w:szCs w:val="22"/>
          <w:lang w:val="tr-TR"/>
        </w:rPr>
        <w:t xml:space="preserve">(2) Aşağıdaki şartlardan birinin varlığı hâlinde, ilgili kişinin açık rızası aranmaksızın kişisel verilerinin işlenmesi mümkündür: </w:t>
      </w:r>
    </w:p>
    <w:p w14:paraId="21575237" w14:textId="77777777" w:rsidR="00FB6204" w:rsidRPr="00F700BB" w:rsidRDefault="00FB6204" w:rsidP="00FB6204">
      <w:pPr>
        <w:spacing w:before="120" w:after="120" w:line="240" w:lineRule="auto"/>
        <w:jc w:val="both"/>
        <w:rPr>
          <w:rFonts w:asciiTheme="majorBidi" w:hAnsiTheme="majorBidi" w:cstheme="majorBidi"/>
          <w:bCs/>
          <w:i/>
          <w:iCs/>
          <w:color w:val="000000"/>
          <w:sz w:val="22"/>
          <w:szCs w:val="22"/>
          <w:lang w:val="tr-TR"/>
        </w:rPr>
      </w:pPr>
      <w:r w:rsidRPr="00F700BB">
        <w:rPr>
          <w:rFonts w:asciiTheme="majorBidi" w:hAnsiTheme="majorBidi" w:cstheme="majorBidi"/>
          <w:bCs/>
          <w:i/>
          <w:iCs/>
          <w:color w:val="000000"/>
          <w:sz w:val="22"/>
          <w:szCs w:val="22"/>
          <w:lang w:val="tr-TR"/>
        </w:rPr>
        <w:t xml:space="preserve">a) Kanunlarda açıkça öngörülmesi. </w:t>
      </w:r>
    </w:p>
    <w:p w14:paraId="2DF9BF34" w14:textId="77777777" w:rsidR="00FB6204" w:rsidRPr="00F700BB" w:rsidRDefault="00FB6204" w:rsidP="00FB6204">
      <w:pPr>
        <w:spacing w:before="120" w:after="120" w:line="240" w:lineRule="auto"/>
        <w:jc w:val="both"/>
        <w:rPr>
          <w:rFonts w:asciiTheme="majorBidi" w:hAnsiTheme="majorBidi" w:cstheme="majorBidi"/>
          <w:bCs/>
          <w:i/>
          <w:iCs/>
          <w:color w:val="000000"/>
          <w:sz w:val="22"/>
          <w:szCs w:val="22"/>
          <w:lang w:val="tr-TR"/>
        </w:rPr>
      </w:pPr>
      <w:r w:rsidRPr="00F700BB">
        <w:rPr>
          <w:rFonts w:asciiTheme="majorBidi" w:hAnsiTheme="majorBidi" w:cstheme="majorBidi"/>
          <w:bCs/>
          <w:i/>
          <w:iCs/>
          <w:color w:val="000000"/>
          <w:sz w:val="22"/>
          <w:szCs w:val="22"/>
          <w:lang w:val="tr-TR"/>
        </w:rPr>
        <w:t xml:space="preserve">b) Fiili imkânsızlık nedeniyle rızasını açıklayamayacak durumda bulunan veya rızasına hukuki geçerlilik tanınmayan kişinin kendisinin ya da bir başkasının hayatı veya beden bütünlüğünün korunması için zorunlu olması. </w:t>
      </w:r>
    </w:p>
    <w:p w14:paraId="612902B5" w14:textId="77777777" w:rsidR="00FB6204" w:rsidRPr="00F700BB" w:rsidRDefault="00FB6204" w:rsidP="00FB6204">
      <w:pPr>
        <w:spacing w:before="120" w:after="120" w:line="240" w:lineRule="auto"/>
        <w:jc w:val="both"/>
        <w:rPr>
          <w:rFonts w:asciiTheme="majorBidi" w:hAnsiTheme="majorBidi" w:cstheme="majorBidi"/>
          <w:bCs/>
          <w:i/>
          <w:iCs/>
          <w:color w:val="000000"/>
          <w:sz w:val="22"/>
          <w:szCs w:val="22"/>
          <w:lang w:val="tr-TR"/>
        </w:rPr>
      </w:pPr>
      <w:r w:rsidRPr="00F700BB">
        <w:rPr>
          <w:rFonts w:asciiTheme="majorBidi" w:hAnsiTheme="majorBidi" w:cstheme="majorBidi"/>
          <w:bCs/>
          <w:i/>
          <w:iCs/>
          <w:color w:val="000000"/>
          <w:sz w:val="22"/>
          <w:szCs w:val="22"/>
          <w:lang w:val="tr-TR"/>
        </w:rPr>
        <w:lastRenderedPageBreak/>
        <w:t xml:space="preserve">c) Bir sözleşmenin kurulması veya ifasıyla doğrudan doğruya ilgili olması kaydıyla, sözleşmenin taraflarına ait kişisel verilerin işlenmesinin gerekli olması. </w:t>
      </w:r>
    </w:p>
    <w:p w14:paraId="7D59CB44" w14:textId="77777777" w:rsidR="00FB6204" w:rsidRPr="00F700BB" w:rsidRDefault="00FB6204" w:rsidP="00FB6204">
      <w:pPr>
        <w:spacing w:before="120" w:after="120" w:line="240" w:lineRule="auto"/>
        <w:jc w:val="both"/>
        <w:rPr>
          <w:rFonts w:asciiTheme="majorBidi" w:hAnsiTheme="majorBidi" w:cstheme="majorBidi"/>
          <w:bCs/>
          <w:i/>
          <w:iCs/>
          <w:color w:val="000000"/>
          <w:sz w:val="22"/>
          <w:szCs w:val="22"/>
          <w:lang w:val="tr-TR"/>
        </w:rPr>
      </w:pPr>
      <w:proofErr w:type="gramStart"/>
      <w:r w:rsidRPr="00F700BB">
        <w:rPr>
          <w:rFonts w:asciiTheme="majorBidi" w:hAnsiTheme="majorBidi" w:cstheme="majorBidi"/>
          <w:bCs/>
          <w:i/>
          <w:iCs/>
          <w:color w:val="000000"/>
          <w:sz w:val="22"/>
          <w:szCs w:val="22"/>
          <w:lang w:val="tr-TR"/>
        </w:rPr>
        <w:t>ç</w:t>
      </w:r>
      <w:proofErr w:type="gramEnd"/>
      <w:r w:rsidRPr="00F700BB">
        <w:rPr>
          <w:rFonts w:asciiTheme="majorBidi" w:hAnsiTheme="majorBidi" w:cstheme="majorBidi"/>
          <w:bCs/>
          <w:i/>
          <w:iCs/>
          <w:color w:val="000000"/>
          <w:sz w:val="22"/>
          <w:szCs w:val="22"/>
          <w:lang w:val="tr-TR"/>
        </w:rPr>
        <w:t xml:space="preserve">) Veri sorumlusunun hukuki yükümlülüğünü yerine getirebilmesi için zorunlu olması. </w:t>
      </w:r>
    </w:p>
    <w:p w14:paraId="78D7F705" w14:textId="77777777" w:rsidR="00FB6204" w:rsidRPr="00F700BB" w:rsidRDefault="00FB6204" w:rsidP="00FB6204">
      <w:pPr>
        <w:spacing w:before="120" w:after="120" w:line="240" w:lineRule="auto"/>
        <w:jc w:val="both"/>
        <w:rPr>
          <w:rFonts w:asciiTheme="majorBidi" w:hAnsiTheme="majorBidi" w:cstheme="majorBidi"/>
          <w:bCs/>
          <w:i/>
          <w:iCs/>
          <w:color w:val="000000"/>
          <w:sz w:val="22"/>
          <w:szCs w:val="22"/>
          <w:lang w:val="tr-TR"/>
        </w:rPr>
      </w:pPr>
      <w:r w:rsidRPr="00F700BB">
        <w:rPr>
          <w:rFonts w:asciiTheme="majorBidi" w:hAnsiTheme="majorBidi" w:cstheme="majorBidi"/>
          <w:bCs/>
          <w:i/>
          <w:iCs/>
          <w:color w:val="000000"/>
          <w:sz w:val="22"/>
          <w:szCs w:val="22"/>
          <w:lang w:val="tr-TR"/>
        </w:rPr>
        <w:t xml:space="preserve">d) İlgili kişinin kendisi tarafından alenileştirilmiş olması. </w:t>
      </w:r>
    </w:p>
    <w:p w14:paraId="102C7CD2" w14:textId="77777777" w:rsidR="00FB6204" w:rsidRPr="00F700BB" w:rsidRDefault="00FB6204" w:rsidP="00FB6204">
      <w:pPr>
        <w:spacing w:before="120" w:after="120" w:line="240" w:lineRule="auto"/>
        <w:jc w:val="both"/>
        <w:rPr>
          <w:rFonts w:asciiTheme="majorBidi" w:hAnsiTheme="majorBidi" w:cstheme="majorBidi"/>
          <w:bCs/>
          <w:i/>
          <w:iCs/>
          <w:color w:val="000000"/>
          <w:sz w:val="22"/>
          <w:szCs w:val="22"/>
          <w:lang w:val="tr-TR"/>
        </w:rPr>
      </w:pPr>
      <w:r w:rsidRPr="00F700BB">
        <w:rPr>
          <w:rFonts w:asciiTheme="majorBidi" w:hAnsiTheme="majorBidi" w:cstheme="majorBidi"/>
          <w:bCs/>
          <w:i/>
          <w:iCs/>
          <w:color w:val="000000"/>
          <w:sz w:val="22"/>
          <w:szCs w:val="22"/>
          <w:lang w:val="tr-TR"/>
        </w:rPr>
        <w:t xml:space="preserve">e) Bir hakkın tesisi, kullanılması veya korunması için veri işlemenin zorunlu olması. </w:t>
      </w:r>
    </w:p>
    <w:p w14:paraId="2B508C0B" w14:textId="15BD3D76" w:rsidR="00FB6204" w:rsidRPr="00F700BB" w:rsidRDefault="00FB6204" w:rsidP="00FB6204">
      <w:pPr>
        <w:spacing w:before="120" w:after="120" w:line="240" w:lineRule="auto"/>
        <w:jc w:val="both"/>
        <w:rPr>
          <w:rFonts w:asciiTheme="majorBidi" w:hAnsiTheme="majorBidi" w:cstheme="majorBidi"/>
          <w:bCs/>
          <w:i/>
          <w:iCs/>
          <w:color w:val="000000"/>
          <w:sz w:val="22"/>
          <w:szCs w:val="22"/>
          <w:lang w:val="tr-TR"/>
        </w:rPr>
      </w:pPr>
      <w:r w:rsidRPr="00F700BB">
        <w:rPr>
          <w:rFonts w:asciiTheme="majorBidi" w:hAnsiTheme="majorBidi" w:cstheme="majorBidi"/>
          <w:bCs/>
          <w:i/>
          <w:iCs/>
          <w:color w:val="000000"/>
          <w:sz w:val="22"/>
          <w:szCs w:val="22"/>
          <w:lang w:val="tr-TR"/>
        </w:rPr>
        <w:t>f) İlgili kişinin temel hak ve özgürlüklerine zarar vermemek kaydıyla, veri sorumlusunun meşru menfaatleri için veri işlenmesinin zorunlu olması.</w:t>
      </w:r>
    </w:p>
    <w:p w14:paraId="2DE4B87C" w14:textId="77777777" w:rsidR="00F046F6" w:rsidRPr="00F700BB" w:rsidRDefault="00F046F6" w:rsidP="00A27D74">
      <w:pPr>
        <w:spacing w:before="120" w:after="120" w:line="240" w:lineRule="auto"/>
        <w:jc w:val="both"/>
        <w:rPr>
          <w:rFonts w:asciiTheme="majorBidi" w:hAnsiTheme="majorBidi" w:cstheme="majorBidi"/>
          <w:i/>
          <w:iCs/>
          <w:color w:val="000000"/>
          <w:sz w:val="22"/>
          <w:szCs w:val="22"/>
          <w:lang w:val="tr-TR"/>
        </w:rPr>
      </w:pPr>
    </w:p>
    <w:p w14:paraId="73A615A4" w14:textId="0B0A86DE"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b/>
          <w:bCs/>
          <w:i/>
          <w:iCs/>
          <w:color w:val="000000"/>
          <w:sz w:val="22"/>
          <w:szCs w:val="22"/>
          <w:lang w:val="tr-TR"/>
        </w:rPr>
        <w:t xml:space="preserve">Özel nitelikli kişisel verilerin işlenme şartları MADDE </w:t>
      </w:r>
      <w:proofErr w:type="gramStart"/>
      <w:r w:rsidRPr="00F700BB">
        <w:rPr>
          <w:rFonts w:asciiTheme="majorBidi" w:hAnsiTheme="majorBidi" w:cstheme="majorBidi"/>
          <w:b/>
          <w:bCs/>
          <w:i/>
          <w:iCs/>
          <w:color w:val="000000"/>
          <w:sz w:val="22"/>
          <w:szCs w:val="22"/>
          <w:lang w:val="tr-TR"/>
        </w:rPr>
        <w:t>6 -</w:t>
      </w:r>
      <w:proofErr w:type="gramEnd"/>
      <w:r w:rsidRPr="00F700BB">
        <w:rPr>
          <w:rFonts w:ascii="Times New Roman" w:hAnsi="Times New Roman" w:cs="Times New Roman"/>
          <w:b/>
          <w:bCs/>
          <w:i/>
          <w:iCs/>
          <w:sz w:val="22"/>
          <w:szCs w:val="22"/>
          <w:lang w:val="tr-TR"/>
        </w:rPr>
        <w:t xml:space="preserve"> </w:t>
      </w:r>
      <w:r w:rsidRPr="00F700BB">
        <w:rPr>
          <w:rFonts w:asciiTheme="majorBidi" w:hAnsiTheme="majorBidi" w:cstheme="majorBidi"/>
          <w:i/>
          <w:iCs/>
          <w:color w:val="000000"/>
          <w:sz w:val="22"/>
          <w:szCs w:val="22"/>
          <w:lang w:val="tr-TR"/>
        </w:rPr>
        <w:t xml:space="preserve">(3) Özel nitelikli kişisel verilerin işlenmesi yasaktır. Ancak bu verilerin işlenmesi; </w:t>
      </w:r>
    </w:p>
    <w:p w14:paraId="459925F2" w14:textId="77777777"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a) İlgili kişinin açık rızasının olması, </w:t>
      </w:r>
    </w:p>
    <w:p w14:paraId="1F518803" w14:textId="77777777"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b) Kanunlarda açıkça öngörülmesi, </w:t>
      </w:r>
    </w:p>
    <w:p w14:paraId="15DB9F6D" w14:textId="77777777"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c) Fiili imkânsızlık nedeniyle rızasını açıklayamayacak durumda bulunan veya rızasına hukuki geçerlilik tanınmayan kişinin, kendisinin ya da bir başkasının hayatı veya beden bütünlüğünün korunması için zorunlu olması, </w:t>
      </w:r>
    </w:p>
    <w:p w14:paraId="257FE540" w14:textId="77777777"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proofErr w:type="gramStart"/>
      <w:r w:rsidRPr="00F700BB">
        <w:rPr>
          <w:rFonts w:asciiTheme="majorBidi" w:hAnsiTheme="majorBidi" w:cstheme="majorBidi"/>
          <w:i/>
          <w:iCs/>
          <w:color w:val="000000"/>
          <w:sz w:val="22"/>
          <w:szCs w:val="22"/>
          <w:lang w:val="tr-TR"/>
        </w:rPr>
        <w:t>ç</w:t>
      </w:r>
      <w:proofErr w:type="gramEnd"/>
      <w:r w:rsidRPr="00F700BB">
        <w:rPr>
          <w:rFonts w:asciiTheme="majorBidi" w:hAnsiTheme="majorBidi" w:cstheme="majorBidi"/>
          <w:i/>
          <w:iCs/>
          <w:color w:val="000000"/>
          <w:sz w:val="22"/>
          <w:szCs w:val="22"/>
          <w:lang w:val="tr-TR"/>
        </w:rPr>
        <w:t xml:space="preserve">) İlgili kişinin alenileştirdiği kişisel verilere ilişkin ve alenileştirme iradesine uygun olması, </w:t>
      </w:r>
    </w:p>
    <w:p w14:paraId="368A9B1F" w14:textId="77777777"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d) Bir hakkın tesisi, kullanılması veya korunması için zorunlu olması, </w:t>
      </w:r>
    </w:p>
    <w:p w14:paraId="7E6DCA0D" w14:textId="77777777"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 </w:t>
      </w:r>
    </w:p>
    <w:p w14:paraId="54ED541A" w14:textId="77777777"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f) İstihdam, iş sağlığı ve güvenliği, sosyal güvenlik, sosyal hizmetler ve sosyal yardım alanlarındaki hukuki yükümlülüklerin yerine getirilmesi için zorunlu olması, </w:t>
      </w:r>
    </w:p>
    <w:p w14:paraId="2FC03B32" w14:textId="77777777"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w:t>
      </w:r>
    </w:p>
    <w:p w14:paraId="7CABA728" w14:textId="07C2B854" w:rsidR="00A27D74" w:rsidRPr="00F700BB" w:rsidRDefault="00A27D74" w:rsidP="00A27D74">
      <w:pPr>
        <w:spacing w:before="120" w:after="120" w:line="240" w:lineRule="auto"/>
        <w:jc w:val="both"/>
        <w:rPr>
          <w:rFonts w:asciiTheme="majorBidi" w:hAnsiTheme="majorBidi" w:cstheme="majorBidi"/>
          <w:i/>
          <w:iCs/>
          <w:color w:val="000000"/>
          <w:sz w:val="22"/>
          <w:szCs w:val="22"/>
          <w:lang w:val="tr-TR"/>
        </w:rPr>
      </w:pPr>
      <w:proofErr w:type="gramStart"/>
      <w:r w:rsidRPr="00F700BB">
        <w:rPr>
          <w:rFonts w:asciiTheme="majorBidi" w:hAnsiTheme="majorBidi" w:cstheme="majorBidi"/>
          <w:i/>
          <w:iCs/>
          <w:color w:val="000000"/>
          <w:sz w:val="22"/>
          <w:szCs w:val="22"/>
          <w:lang w:val="tr-TR"/>
        </w:rPr>
        <w:t>halinde</w:t>
      </w:r>
      <w:proofErr w:type="gramEnd"/>
      <w:r w:rsidRPr="00F700BB">
        <w:rPr>
          <w:rFonts w:asciiTheme="majorBidi" w:hAnsiTheme="majorBidi" w:cstheme="majorBidi"/>
          <w:i/>
          <w:iCs/>
          <w:color w:val="000000"/>
          <w:sz w:val="22"/>
          <w:szCs w:val="22"/>
          <w:lang w:val="tr-TR"/>
        </w:rPr>
        <w:t xml:space="preserve"> mümkündür.</w:t>
      </w:r>
      <w:r w:rsidR="00140F70" w:rsidRPr="00F700BB">
        <w:rPr>
          <w:rFonts w:asciiTheme="majorBidi" w:hAnsiTheme="majorBidi" w:cstheme="majorBidi"/>
          <w:i/>
          <w:iCs/>
          <w:color w:val="000000"/>
          <w:sz w:val="22"/>
          <w:szCs w:val="22"/>
          <w:lang w:val="tr-TR"/>
        </w:rPr>
        <w:t>”</w:t>
      </w:r>
      <w:r w:rsidRPr="00F700BB">
        <w:rPr>
          <w:rFonts w:asciiTheme="majorBidi" w:hAnsiTheme="majorBidi" w:cstheme="majorBidi"/>
          <w:i/>
          <w:iCs/>
          <w:color w:val="000000"/>
          <w:sz w:val="22"/>
          <w:szCs w:val="22"/>
          <w:lang w:val="tr-TR"/>
        </w:rPr>
        <w:t xml:space="preserve"> </w:t>
      </w:r>
    </w:p>
    <w:p w14:paraId="459D798D" w14:textId="77777777" w:rsidR="00F046F6" w:rsidRPr="00F700BB" w:rsidRDefault="00F046F6" w:rsidP="00A27D74">
      <w:pPr>
        <w:spacing w:before="120" w:after="120" w:line="240" w:lineRule="auto"/>
        <w:jc w:val="both"/>
        <w:rPr>
          <w:rFonts w:asciiTheme="majorBidi" w:hAnsiTheme="majorBidi" w:cstheme="majorBidi"/>
          <w:i/>
          <w:iCs/>
          <w:color w:val="000000"/>
          <w:sz w:val="22"/>
          <w:szCs w:val="22"/>
          <w:lang w:val="tr-TR"/>
        </w:rPr>
      </w:pPr>
    </w:p>
    <w:p w14:paraId="4BD05FEF" w14:textId="5069EF34" w:rsidR="00F046F6" w:rsidRPr="00F700BB" w:rsidRDefault="00F046F6" w:rsidP="00F046F6">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b/>
          <w:bCs/>
          <w:i/>
          <w:iCs/>
          <w:color w:val="000000"/>
          <w:sz w:val="22"/>
          <w:szCs w:val="22"/>
          <w:lang w:val="tr-TR"/>
        </w:rPr>
        <w:t xml:space="preserve">Kişisel verilerin aktarılması MADDE 8- </w:t>
      </w:r>
      <w:r w:rsidRPr="00F700BB">
        <w:rPr>
          <w:rFonts w:asciiTheme="majorBidi" w:hAnsiTheme="majorBidi" w:cstheme="majorBidi"/>
          <w:i/>
          <w:iCs/>
          <w:color w:val="000000"/>
          <w:sz w:val="22"/>
          <w:szCs w:val="22"/>
          <w:lang w:val="tr-TR"/>
        </w:rPr>
        <w:t xml:space="preserve">(1) Kişisel veriler, ilgili kişinin açık rızası olmaksızın aktarılamaz. </w:t>
      </w:r>
    </w:p>
    <w:p w14:paraId="13FD33A9" w14:textId="77777777" w:rsidR="00F046F6" w:rsidRPr="00F700BB" w:rsidRDefault="00F046F6" w:rsidP="00F046F6">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(2) Kişisel veriler; </w:t>
      </w:r>
    </w:p>
    <w:p w14:paraId="73B39A15" w14:textId="77777777" w:rsidR="00F046F6" w:rsidRPr="00F700BB" w:rsidRDefault="00F046F6" w:rsidP="00F046F6">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a) 5 inci maddenin ikinci fıkrasında, </w:t>
      </w:r>
    </w:p>
    <w:p w14:paraId="4C2B009A" w14:textId="77777777" w:rsidR="00F046F6" w:rsidRPr="00F700BB" w:rsidRDefault="00F046F6" w:rsidP="00F046F6">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 xml:space="preserve">b) Yeterli önlemler alınmak kaydıyla, </w:t>
      </w:r>
      <w:proofErr w:type="gramStart"/>
      <w:r w:rsidRPr="00F700BB">
        <w:rPr>
          <w:rFonts w:asciiTheme="majorBidi" w:hAnsiTheme="majorBidi" w:cstheme="majorBidi"/>
          <w:i/>
          <w:iCs/>
          <w:color w:val="000000"/>
          <w:sz w:val="22"/>
          <w:szCs w:val="22"/>
          <w:lang w:val="tr-TR"/>
        </w:rPr>
        <w:t xml:space="preserve">6 </w:t>
      </w:r>
      <w:proofErr w:type="spellStart"/>
      <w:r w:rsidRPr="00F700BB">
        <w:rPr>
          <w:rFonts w:asciiTheme="majorBidi" w:hAnsiTheme="majorBidi" w:cstheme="majorBidi"/>
          <w:i/>
          <w:iCs/>
          <w:color w:val="000000"/>
          <w:sz w:val="22"/>
          <w:szCs w:val="22"/>
          <w:lang w:val="tr-TR"/>
        </w:rPr>
        <w:t>ncı</w:t>
      </w:r>
      <w:proofErr w:type="spellEnd"/>
      <w:proofErr w:type="gramEnd"/>
      <w:r w:rsidRPr="00F700BB">
        <w:rPr>
          <w:rFonts w:asciiTheme="majorBidi" w:hAnsiTheme="majorBidi" w:cstheme="majorBidi"/>
          <w:i/>
          <w:iCs/>
          <w:color w:val="000000"/>
          <w:sz w:val="22"/>
          <w:szCs w:val="22"/>
          <w:lang w:val="tr-TR"/>
        </w:rPr>
        <w:t xml:space="preserve"> maddenin üçüncü fıkrasında, </w:t>
      </w:r>
    </w:p>
    <w:p w14:paraId="28C30038" w14:textId="77777777" w:rsidR="00F046F6" w:rsidRPr="00F700BB" w:rsidRDefault="00F046F6" w:rsidP="00F046F6">
      <w:pPr>
        <w:spacing w:before="120" w:after="120" w:line="240" w:lineRule="auto"/>
        <w:jc w:val="both"/>
        <w:rPr>
          <w:rFonts w:asciiTheme="majorBidi" w:hAnsiTheme="majorBidi" w:cstheme="majorBidi"/>
          <w:i/>
          <w:iCs/>
          <w:color w:val="000000"/>
          <w:sz w:val="22"/>
          <w:szCs w:val="22"/>
          <w:lang w:val="tr-TR"/>
        </w:rPr>
      </w:pPr>
      <w:proofErr w:type="gramStart"/>
      <w:r w:rsidRPr="00F700BB">
        <w:rPr>
          <w:rFonts w:asciiTheme="majorBidi" w:hAnsiTheme="majorBidi" w:cstheme="majorBidi"/>
          <w:i/>
          <w:iCs/>
          <w:color w:val="000000"/>
          <w:sz w:val="22"/>
          <w:szCs w:val="22"/>
          <w:lang w:val="tr-TR"/>
        </w:rPr>
        <w:t>belirtilen</w:t>
      </w:r>
      <w:proofErr w:type="gramEnd"/>
      <w:r w:rsidRPr="00F700BB">
        <w:rPr>
          <w:rFonts w:asciiTheme="majorBidi" w:hAnsiTheme="majorBidi" w:cstheme="majorBidi"/>
          <w:i/>
          <w:iCs/>
          <w:color w:val="000000"/>
          <w:sz w:val="22"/>
          <w:szCs w:val="22"/>
          <w:lang w:val="tr-TR"/>
        </w:rPr>
        <w:t xml:space="preserve"> şartlardan birinin bulunması hâlinde, ilgili kişinin açık rızası aranmaksızın aktarılabilir. </w:t>
      </w:r>
    </w:p>
    <w:p w14:paraId="358271E3" w14:textId="5BEC29E0" w:rsidR="00F046F6" w:rsidRPr="00F700BB" w:rsidRDefault="00F046F6" w:rsidP="00F046F6">
      <w:pPr>
        <w:spacing w:before="120" w:after="120" w:line="240" w:lineRule="auto"/>
        <w:jc w:val="both"/>
        <w:rPr>
          <w:rFonts w:asciiTheme="majorBidi" w:hAnsiTheme="majorBidi" w:cstheme="majorBidi"/>
          <w:i/>
          <w:iCs/>
          <w:color w:val="000000"/>
          <w:sz w:val="22"/>
          <w:szCs w:val="22"/>
          <w:lang w:val="tr-TR"/>
        </w:rPr>
      </w:pPr>
      <w:r w:rsidRPr="00F700BB">
        <w:rPr>
          <w:rFonts w:asciiTheme="majorBidi" w:hAnsiTheme="majorBidi" w:cstheme="majorBidi"/>
          <w:i/>
          <w:iCs/>
          <w:color w:val="000000"/>
          <w:sz w:val="22"/>
          <w:szCs w:val="22"/>
          <w:lang w:val="tr-TR"/>
        </w:rPr>
        <w:t>(3) Kişisel verilerin aktarılmasına ilişkin diğer kanunlarda yer alan hükümler saklıdır.</w:t>
      </w:r>
    </w:p>
    <w:p w14:paraId="7B779930" w14:textId="77777777" w:rsidR="00F046F6" w:rsidRPr="00F700BB" w:rsidRDefault="00F046F6" w:rsidP="00A27D74">
      <w:pPr>
        <w:spacing w:before="120" w:after="120" w:line="240" w:lineRule="auto"/>
        <w:jc w:val="both"/>
        <w:rPr>
          <w:rFonts w:asciiTheme="majorBidi" w:hAnsiTheme="majorBidi" w:cstheme="majorBidi"/>
          <w:i/>
          <w:iCs/>
          <w:color w:val="000000"/>
          <w:sz w:val="22"/>
          <w:szCs w:val="22"/>
          <w:lang w:val="tr-TR"/>
        </w:rPr>
      </w:pPr>
    </w:p>
    <w:p w14:paraId="764926A2" w14:textId="77777777" w:rsidR="00C6020B" w:rsidRPr="00F700BB" w:rsidRDefault="00F046F6" w:rsidP="00C6020B">
      <w:pPr>
        <w:spacing w:before="120" w:after="120" w:line="240" w:lineRule="auto"/>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Kişisel verilerin yurt dışına aktarılması</w:t>
      </w:r>
      <w:r w:rsidR="00C6020B" w:rsidRPr="00F700BB">
        <w:rPr>
          <w:rFonts w:asciiTheme="majorBidi" w:hAnsiTheme="majorBidi" w:cstheme="majorBidi"/>
          <w:b/>
          <w:bCs/>
          <w:color w:val="000000"/>
          <w:sz w:val="22"/>
          <w:szCs w:val="22"/>
          <w:lang w:val="tr-TR"/>
        </w:rPr>
        <w:t>, KVKK’nın 9. Maddesinde düzenlenmiştir. Lütfen ilgili maddeyi inceleyiniz.</w:t>
      </w:r>
    </w:p>
    <w:p w14:paraId="164CFBE7" w14:textId="77777777" w:rsidR="00C6020B" w:rsidRDefault="00C6020B" w:rsidP="00F046F6">
      <w:pPr>
        <w:spacing w:before="120" w:after="120" w:line="240" w:lineRule="auto"/>
        <w:jc w:val="both"/>
        <w:rPr>
          <w:rFonts w:asciiTheme="majorBidi" w:hAnsiTheme="majorBidi" w:cstheme="majorBidi"/>
          <w:bCs/>
          <w:color w:val="000000"/>
          <w:sz w:val="24"/>
          <w:szCs w:val="24"/>
          <w:lang w:val="tr-TR"/>
        </w:rPr>
      </w:pPr>
    </w:p>
    <w:p w14:paraId="2305EA8F" w14:textId="1515FE26" w:rsidR="00035EA2" w:rsidRPr="00F700BB" w:rsidRDefault="00035EA2" w:rsidP="004D4BDB">
      <w:pPr>
        <w:pStyle w:val="Balk1"/>
        <w:rPr>
          <w:sz w:val="22"/>
          <w:szCs w:val="22"/>
          <w:lang w:val="tr-TR"/>
        </w:rPr>
      </w:pPr>
      <w:r w:rsidRPr="00F700BB">
        <w:rPr>
          <w:sz w:val="22"/>
          <w:szCs w:val="22"/>
          <w:lang w:val="tr-TR"/>
        </w:rPr>
        <w:t>4.KİŞİSEL VERİ</w:t>
      </w:r>
      <w:r w:rsidR="000934A2" w:rsidRPr="00F700BB">
        <w:rPr>
          <w:sz w:val="22"/>
          <w:szCs w:val="22"/>
          <w:lang w:val="tr-TR"/>
        </w:rPr>
        <w:t xml:space="preserve"> İŞLEME FAALİYETLERİMİZ</w:t>
      </w:r>
      <w:r w:rsidR="009929E8" w:rsidRPr="00F700BB">
        <w:rPr>
          <w:sz w:val="22"/>
          <w:szCs w:val="22"/>
          <w:lang w:val="tr-TR"/>
        </w:rPr>
        <w:t>E YÖNELİK AYDINLATMA METİNLERİ</w:t>
      </w:r>
    </w:p>
    <w:p w14:paraId="7A7E561B" w14:textId="2E9498EB" w:rsidR="004C3B46" w:rsidRPr="00F700BB" w:rsidRDefault="004C3B46" w:rsidP="00F700BB">
      <w:pPr>
        <w:pStyle w:val="Balk2"/>
      </w:pPr>
      <w:r w:rsidRPr="00F700BB">
        <w:t>4.1.</w:t>
      </w:r>
      <w:r w:rsidR="001E06E3" w:rsidRPr="00F700BB">
        <w:t>İşe Başlama Aşamasında Özlük Dosyasının Oluşturulması</w:t>
      </w:r>
    </w:p>
    <w:p w14:paraId="4C3A6C8A" w14:textId="6905C310" w:rsidR="004E7678" w:rsidRPr="00F700BB" w:rsidRDefault="004E7678" w:rsidP="004E7678">
      <w:pPr>
        <w:pStyle w:val="Balk3"/>
        <w:rPr>
          <w:sz w:val="22"/>
          <w:szCs w:val="22"/>
          <w:lang w:val="tr-TR"/>
        </w:rPr>
      </w:pPr>
      <w:r w:rsidRPr="00F700BB">
        <w:rPr>
          <w:sz w:val="22"/>
          <w:szCs w:val="22"/>
          <w:lang w:val="tr-TR"/>
        </w:rPr>
        <w:t xml:space="preserve">4.1.1. </w:t>
      </w:r>
      <w:r w:rsidR="00F36743" w:rsidRPr="00F700BB">
        <w:rPr>
          <w:sz w:val="22"/>
          <w:szCs w:val="22"/>
          <w:lang w:val="tr-TR"/>
        </w:rPr>
        <w:t>Devlet Memurları Kanunu ve İlgili Mevzuat</w:t>
      </w:r>
    </w:p>
    <w:p w14:paraId="68A5D21B" w14:textId="2C6C27AA"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23.07.1965 tarihli ve 657 sayılı Devlet Memurları Kanunu’nun “Memur bilgi sistemi, özlük dosyası” başlıklı 109. maddesine göre;</w:t>
      </w:r>
    </w:p>
    <w:p w14:paraId="32A9B602"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Memurlar, Türkiye Cumhuriyeti kimlik numarası esas alınarak kurumlarınca tutulacak personel bilgi sistemine </w:t>
      </w:r>
      <w:proofErr w:type="spellStart"/>
      <w:r w:rsidRPr="00F700BB">
        <w:rPr>
          <w:rFonts w:asciiTheme="majorBidi" w:hAnsiTheme="majorBidi" w:cstheme="majorBidi"/>
          <w:bCs/>
          <w:color w:val="000000"/>
          <w:sz w:val="22"/>
          <w:szCs w:val="22"/>
          <w:lang w:val="tr-TR"/>
        </w:rPr>
        <w:t>kaydolunurlar</w:t>
      </w:r>
      <w:proofErr w:type="spellEnd"/>
      <w:r w:rsidRPr="00F700BB">
        <w:rPr>
          <w:rFonts w:asciiTheme="majorBidi" w:hAnsiTheme="majorBidi" w:cstheme="majorBidi"/>
          <w:bCs/>
          <w:color w:val="000000"/>
          <w:sz w:val="22"/>
          <w:szCs w:val="22"/>
          <w:lang w:val="tr-TR"/>
        </w:rPr>
        <w:t xml:space="preserve">. Her memur için bir özlük dosyası tutulur. Özlük dosyasına, memurun mesleki bilgileri, mal bildirimleri; varsa inceleme, soruşturma, denetim raporları, disiplin cezaları ile ödül ve başarı belgesi verilmesine ilişkin bilgi ve belgeler konulur. Memurların başarı, yeterlik ve ehliyetlerinin tespitinde, kademe ilerlemelerinde, derece yükselmelerinde, emekliye ayrılmalarında veya hizmetle ilişkilerinin kesilmesinde, hizmet gerekleri yanında özlük dosyaları göz önünde bulundurulur. </w:t>
      </w:r>
    </w:p>
    <w:p w14:paraId="3C7A3545" w14:textId="26415013" w:rsidR="006D1A2A" w:rsidRPr="00F700BB" w:rsidRDefault="006D1A2A" w:rsidP="006D1A2A">
      <w:pPr>
        <w:spacing w:before="120" w:after="120" w:line="240" w:lineRule="auto"/>
        <w:jc w:val="both"/>
        <w:rPr>
          <w:rFonts w:asciiTheme="majorBidi" w:hAnsiTheme="majorBidi" w:cstheme="majorBidi"/>
          <w:b/>
          <w:color w:val="000000"/>
          <w:sz w:val="22"/>
          <w:szCs w:val="22"/>
          <w:lang w:val="tr-TR"/>
        </w:rPr>
      </w:pPr>
      <w:r w:rsidRPr="00F700BB">
        <w:rPr>
          <w:rFonts w:asciiTheme="majorBidi" w:hAnsiTheme="majorBidi" w:cstheme="majorBidi"/>
          <w:b/>
          <w:color w:val="000000"/>
          <w:sz w:val="22"/>
          <w:szCs w:val="22"/>
          <w:lang w:val="tr-TR"/>
        </w:rPr>
        <w:t>Özlük dosyalarının tutulma esasları ile özlük dosyalarında yer alacak belgelere ilişkin usul ve esaslar Devlet Personel Başkanlığınca belirlenir. Devlet Personel Başkanlığı tarafından 15.04.2011 tarihli ve 27906 sayılı Resmî Gazetede yayımlanan Kamu Personeli Genel Tebliği (Seri No: 2) uyarınca;</w:t>
      </w:r>
    </w:p>
    <w:p w14:paraId="375A5B47"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1- Memurlar, Türkiye Cumhuriyeti kimlik numarası esas alınarak kurumlarınca tutulacak personel bilgi sistemine </w:t>
      </w:r>
      <w:proofErr w:type="spellStart"/>
      <w:r w:rsidRPr="00F700BB">
        <w:rPr>
          <w:rFonts w:asciiTheme="majorBidi" w:hAnsiTheme="majorBidi" w:cstheme="majorBidi"/>
          <w:bCs/>
          <w:color w:val="000000"/>
          <w:sz w:val="22"/>
          <w:szCs w:val="22"/>
          <w:lang w:val="tr-TR"/>
        </w:rPr>
        <w:t>kaydolunurlar</w:t>
      </w:r>
      <w:proofErr w:type="spellEnd"/>
      <w:r w:rsidRPr="00F700BB">
        <w:rPr>
          <w:rFonts w:asciiTheme="majorBidi" w:hAnsiTheme="majorBidi" w:cstheme="majorBidi"/>
          <w:bCs/>
          <w:color w:val="000000"/>
          <w:sz w:val="22"/>
          <w:szCs w:val="22"/>
          <w:lang w:val="tr-TR"/>
        </w:rPr>
        <w:t>. Burada memurun adı, soyadı, cinsiyeti, doğum tarihi ve yeri, öğrenimi, kadro unvanı ve derecesi, memuriyete başlama tarihi, memuriyetten ayrılma tarihi ve sebebi, sendika üyeliğine ilişkin bilgiler ile gerekli görülecek diğer mesleki bilgiler kaydedilir.</w:t>
      </w:r>
    </w:p>
    <w:p w14:paraId="206C8A03"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2- Kurumlarca her memura üzerinde memurun kurumu, adı, soyadı, unvanı, Türkiye Cumhuriyeti kimlik numarası, fotoğrafı ve gerekli görülen diğer bilgilerin yer aldığı bir kurum kimlik belgesi verilir.</w:t>
      </w:r>
    </w:p>
    <w:p w14:paraId="7EF7590C" w14:textId="511A6921"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657 sayılı Devlet Memurları Kanunu’nun </w:t>
      </w:r>
      <w:r w:rsidR="00D51F4C" w:rsidRPr="00F700BB">
        <w:rPr>
          <w:rFonts w:asciiTheme="majorBidi" w:hAnsiTheme="majorBidi" w:cstheme="majorBidi"/>
          <w:bCs/>
          <w:color w:val="000000"/>
          <w:sz w:val="22"/>
          <w:szCs w:val="22"/>
          <w:lang w:val="tr-TR"/>
        </w:rPr>
        <w:t xml:space="preserve">4/A, </w:t>
      </w:r>
      <w:r w:rsidRPr="00F700BB">
        <w:rPr>
          <w:rFonts w:asciiTheme="majorBidi" w:hAnsiTheme="majorBidi" w:cstheme="majorBidi"/>
          <w:bCs/>
          <w:color w:val="000000"/>
          <w:sz w:val="22"/>
          <w:szCs w:val="22"/>
          <w:lang w:val="tr-TR"/>
        </w:rPr>
        <w:t>4/B</w:t>
      </w:r>
      <w:r w:rsidR="00D51F4C" w:rsidRPr="00F700BB">
        <w:rPr>
          <w:rFonts w:asciiTheme="majorBidi" w:hAnsiTheme="majorBidi" w:cstheme="majorBidi"/>
          <w:bCs/>
          <w:color w:val="000000"/>
          <w:sz w:val="22"/>
          <w:szCs w:val="22"/>
          <w:lang w:val="tr-TR"/>
        </w:rPr>
        <w:t xml:space="preserve">, </w:t>
      </w:r>
      <w:r w:rsidRPr="00F700BB">
        <w:rPr>
          <w:rFonts w:asciiTheme="majorBidi" w:hAnsiTheme="majorBidi" w:cstheme="majorBidi"/>
          <w:bCs/>
          <w:color w:val="000000"/>
          <w:sz w:val="22"/>
          <w:szCs w:val="22"/>
          <w:lang w:val="tr-TR"/>
        </w:rPr>
        <w:t xml:space="preserve">4/C </w:t>
      </w:r>
      <w:r w:rsidR="00D51F4C" w:rsidRPr="00F700BB">
        <w:rPr>
          <w:rFonts w:asciiTheme="majorBidi" w:hAnsiTheme="majorBidi" w:cstheme="majorBidi"/>
          <w:bCs/>
          <w:color w:val="000000"/>
          <w:sz w:val="22"/>
          <w:szCs w:val="22"/>
          <w:lang w:val="tr-TR"/>
        </w:rPr>
        <w:t xml:space="preserve">ve 4/D </w:t>
      </w:r>
      <w:r w:rsidRPr="00F700BB">
        <w:rPr>
          <w:rFonts w:asciiTheme="majorBidi" w:hAnsiTheme="majorBidi" w:cstheme="majorBidi"/>
          <w:bCs/>
          <w:color w:val="000000"/>
          <w:sz w:val="22"/>
          <w:szCs w:val="22"/>
          <w:lang w:val="tr-TR"/>
        </w:rPr>
        <w:t xml:space="preserve">maddelerine göre istihdam edilenler, personel bilgi sistemine </w:t>
      </w:r>
      <w:proofErr w:type="spellStart"/>
      <w:r w:rsidRPr="00F700BB">
        <w:rPr>
          <w:rFonts w:asciiTheme="majorBidi" w:hAnsiTheme="majorBidi" w:cstheme="majorBidi"/>
          <w:bCs/>
          <w:color w:val="000000"/>
          <w:sz w:val="22"/>
          <w:szCs w:val="22"/>
          <w:lang w:val="tr-TR"/>
        </w:rPr>
        <w:t>kaydolunur</w:t>
      </w:r>
      <w:proofErr w:type="spellEnd"/>
      <w:r w:rsidRPr="00F700BB">
        <w:rPr>
          <w:rFonts w:asciiTheme="majorBidi" w:hAnsiTheme="majorBidi" w:cstheme="majorBidi"/>
          <w:bCs/>
          <w:color w:val="000000"/>
          <w:sz w:val="22"/>
          <w:szCs w:val="22"/>
          <w:lang w:val="tr-TR"/>
        </w:rPr>
        <w:t xml:space="preserve"> ve bunlara kurum kimlik belgesi verilir. Söz konusu personel için personel bilgi dosyası tutulur.</w:t>
      </w:r>
    </w:p>
    <w:p w14:paraId="722017E5"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3- Her memur için bir özlük dosyası tutulur. Özlük dosyalarının itina ile doğru ve tarafsız bir şekilde tutulmasından personel birimleri sorumludur.</w:t>
      </w:r>
    </w:p>
    <w:p w14:paraId="544193D1"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4- Özlük dosyaları memurların başarı, yeterlik ve ehliyetlerinin tespitinde, kademe ilerlemelerinde, derece yükselmelerinde, emekliye ayrılmalarında veya hizmetle ilişkilerinin kesilmesinde göz önünde bulundurulur.</w:t>
      </w:r>
    </w:p>
    <w:p w14:paraId="72D09ADB"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5- Özlük dosyası sekiz bölümden oluşur:</w:t>
      </w:r>
    </w:p>
    <w:p w14:paraId="47D1ACE8" w14:textId="77777777" w:rsidR="006D1A2A" w:rsidRPr="00F700BB" w:rsidRDefault="006D1A2A" w:rsidP="005F60AD">
      <w:pPr>
        <w:numPr>
          <w:ilvl w:val="0"/>
          <w:numId w:val="1"/>
        </w:num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Birinci bölümde; ilk-yeniden-naklen atamaya ilişkin belgeler,</w:t>
      </w:r>
    </w:p>
    <w:p w14:paraId="51E3291B" w14:textId="77777777" w:rsidR="006D1A2A" w:rsidRPr="00F700BB" w:rsidRDefault="006D1A2A" w:rsidP="005F60AD">
      <w:pPr>
        <w:numPr>
          <w:ilvl w:val="0"/>
          <w:numId w:val="1"/>
        </w:num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İkinci bölümde; öğrenim durumu, bildiği yabancı diller ve derecesi, yaptığı lisansüstü eğitim-staj ve incelemeleri ile ilgili belgeler, katıldığı her türlü eğitim faaliyetine ilişkin belgeler, kendisi tarafından verilen yayın ve eserlerine ilişkin bilgiler,</w:t>
      </w:r>
    </w:p>
    <w:p w14:paraId="12ACCF12" w14:textId="77777777" w:rsidR="006D1A2A" w:rsidRPr="00F700BB" w:rsidRDefault="006D1A2A" w:rsidP="005F60AD">
      <w:pPr>
        <w:numPr>
          <w:ilvl w:val="0"/>
          <w:numId w:val="1"/>
        </w:num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Üçüncü bölümde; memurun kullandığı izinlere ilişkin belgeler,</w:t>
      </w:r>
    </w:p>
    <w:p w14:paraId="0A90AC5A" w14:textId="77777777" w:rsidR="006D1A2A" w:rsidRPr="00F700BB" w:rsidRDefault="006D1A2A" w:rsidP="005F60AD">
      <w:pPr>
        <w:numPr>
          <w:ilvl w:val="0"/>
          <w:numId w:val="1"/>
        </w:num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Dördüncü bölümde; memur hakkında yapılan disiplin soruşturmalarına ilişkin evraklar ile verilen disiplin cezaları, yargı organlarınca memur hakkında verilmiş karar örnekleri, görevden uzaklaştırmaya ilişkin belgeler ile varsa inceleme, soruşturma ve denetim raporları,</w:t>
      </w:r>
    </w:p>
    <w:p w14:paraId="6B309EC2" w14:textId="77777777" w:rsidR="006D1A2A" w:rsidRPr="00F700BB" w:rsidRDefault="006D1A2A" w:rsidP="005F60AD">
      <w:pPr>
        <w:numPr>
          <w:ilvl w:val="0"/>
          <w:numId w:val="1"/>
        </w:num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lastRenderedPageBreak/>
        <w:t>Beşinci bölümde; kurumlarca gerekli görülmesi halinde memurun maaş, ücret, harcırah ve sair parasal haklarına ilişkin belgeler, emeklilik durumuna ilişkin belgeler, bakmakla yükümlü olduğu kişilere ilişkin bildirimler, mal beyannameleri ile sendika üyeliğine ilişkin belgeler,</w:t>
      </w:r>
    </w:p>
    <w:p w14:paraId="43475CCE" w14:textId="77777777" w:rsidR="006D1A2A" w:rsidRPr="00F700BB" w:rsidRDefault="006D1A2A" w:rsidP="005F60AD">
      <w:pPr>
        <w:numPr>
          <w:ilvl w:val="0"/>
          <w:numId w:val="1"/>
        </w:num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Altıncı bölümde; memurun adaylık ve asli memurluğa atanmasına ilişkin belgeler, derece ve kademe ilerlemeleri, sınıf, yer, unvan, görev değişiklikleri ile ilgili belgeler, geçici görevlendirilmesine ilişkin belgeler,</w:t>
      </w:r>
    </w:p>
    <w:p w14:paraId="23C02D12" w14:textId="77777777" w:rsidR="006D1A2A" w:rsidRPr="00F700BB" w:rsidRDefault="006D1A2A" w:rsidP="005F60AD">
      <w:pPr>
        <w:numPr>
          <w:ilvl w:val="0"/>
          <w:numId w:val="1"/>
        </w:num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Yedinci bölümde; ödül, başarı ve üstün başarı belgesi verilmesine ilişkin bilgi ve belgeler,</w:t>
      </w:r>
    </w:p>
    <w:p w14:paraId="1E8DC40A" w14:textId="77777777" w:rsidR="006D1A2A" w:rsidRPr="00F700BB" w:rsidRDefault="006D1A2A" w:rsidP="005F60AD">
      <w:pPr>
        <w:numPr>
          <w:ilvl w:val="0"/>
          <w:numId w:val="1"/>
        </w:num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Sekizinci bölümde; askerlik durumu, mecburi hizmet yükümlülüğü ve engellilik durumuna ilişkin belgeler ile yukarıdaki bölümler kapsamına girmeyen memurun hizmet durumuna ilişkin diğer mesleki bilgi ve belgeler saklanır. </w:t>
      </w:r>
    </w:p>
    <w:p w14:paraId="3FA66576"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6- Belgeler özlük dosyasının ilgili bölümüne, eski tarihli olan altta olacak şekilde, kronolojik sıraya göre yerleştirilir.</w:t>
      </w:r>
    </w:p>
    <w:p w14:paraId="1ADCD03A"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7- Bakanlıklar ve diğer kamu kurum ve kuruluşları, özlük dosyasında yer alan bilgilerden istihdam politikalarının tespiti ve uygulanmasında gerekli gördüklerini merkezde elektronik ortamda tutarlar. </w:t>
      </w:r>
    </w:p>
    <w:p w14:paraId="29721444" w14:textId="3C4E1733"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8- Görevi herhangi bir şekilde sona eren memurların özlük dosyaları kurumlarınca saklanır.</w:t>
      </w:r>
    </w:p>
    <w:p w14:paraId="22B54362" w14:textId="77777777" w:rsidR="00996EB5" w:rsidRPr="00F700BB" w:rsidRDefault="00996EB5" w:rsidP="00996EB5">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9- Özlük dosyalarının tutulması ve muhafazasında özel hayatın gizliliği ilkesine riayet edilir. Özlük dosyası içeriği hakkında soruşturma ve kovuşturmaya yetkili merciler dışındakilere açıklama yapılamaz, bilgi verilemez. Ayrıca kişinin rızası olmaksızın özlük dosyasındaki bilgiler ve kayıtlar esas alınarak kişi hakkında yayında bulunulamaz.    </w:t>
      </w:r>
    </w:p>
    <w:p w14:paraId="0A5B1E50" w14:textId="443003D4" w:rsidR="006D1A2A" w:rsidRPr="00F700BB" w:rsidRDefault="006D1A2A" w:rsidP="00996EB5">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10- 657 sayılı Devlet Memurları Kanunu</w:t>
      </w:r>
      <w:r w:rsidR="00D87A60" w:rsidRPr="00F700BB">
        <w:rPr>
          <w:rFonts w:asciiTheme="majorBidi" w:hAnsiTheme="majorBidi" w:cstheme="majorBidi"/>
          <w:bCs/>
          <w:color w:val="000000"/>
          <w:sz w:val="22"/>
          <w:szCs w:val="22"/>
          <w:lang w:val="tr-TR"/>
        </w:rPr>
        <w:t xml:space="preserve"> kapsamında </w:t>
      </w:r>
      <w:r w:rsidRPr="00F700BB">
        <w:rPr>
          <w:rFonts w:asciiTheme="majorBidi" w:hAnsiTheme="majorBidi" w:cstheme="majorBidi"/>
          <w:bCs/>
          <w:color w:val="000000"/>
          <w:sz w:val="22"/>
          <w:szCs w:val="22"/>
          <w:lang w:val="tr-TR"/>
        </w:rPr>
        <w:t>istihdam edilen personelin personel bilgi dosyasında; kronolojik sıraya göre sözleşmeler, öğrenim durumuna ilişkin belgeler, kurum içi yer ve unvan değişikliklerine ilişkin belgeler, izinler, sendika üyeliğine ilişkin bilgiler, sözleşme feshi ve hizmete yönelik diğer belgeler tutulur.</w:t>
      </w:r>
    </w:p>
    <w:p w14:paraId="2A8F7F81" w14:textId="3BC7C63E" w:rsidR="001D74F6" w:rsidRPr="00F700BB" w:rsidRDefault="001D74F6" w:rsidP="00996EB5">
      <w:pPr>
        <w:spacing w:before="120" w:after="120" w:line="240" w:lineRule="auto"/>
        <w:jc w:val="both"/>
        <w:rPr>
          <w:rFonts w:asciiTheme="majorBidi" w:hAnsiTheme="majorBidi" w:cstheme="majorBidi"/>
          <w:b/>
          <w:color w:val="000000"/>
          <w:sz w:val="22"/>
          <w:szCs w:val="22"/>
          <w:lang w:val="tr-TR"/>
        </w:rPr>
      </w:pPr>
      <w:r w:rsidRPr="00F700BB">
        <w:rPr>
          <w:rFonts w:asciiTheme="majorBidi" w:hAnsiTheme="majorBidi" w:cstheme="majorBidi"/>
          <w:b/>
          <w:color w:val="000000"/>
          <w:sz w:val="22"/>
          <w:szCs w:val="22"/>
          <w:lang w:val="tr-TR"/>
        </w:rPr>
        <w:t xml:space="preserve">Diğer yandan, 657 sayılı Devlet Memurları Kanunu’nun 48. maddesi uyarınca kişilerde bazı genel ve özel şartlar aranır:  </w:t>
      </w:r>
    </w:p>
    <w:p w14:paraId="1B7DE662"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Devlet memurluğuna alınacaklarda aşağıdaki genel ve özel şartlar aranır.</w:t>
      </w:r>
    </w:p>
    <w:p w14:paraId="47FBFE1D"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A) Genel şartlar:</w:t>
      </w:r>
    </w:p>
    <w:p w14:paraId="29508770" w14:textId="56FD2822"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1. Türk Vatandaşı olmak,</w:t>
      </w:r>
    </w:p>
    <w:p w14:paraId="1168928E" w14:textId="4620571D"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2. DMK 40. maddesindeki yaş şartlarını taşımak,</w:t>
      </w:r>
    </w:p>
    <w:p w14:paraId="73CB1445" w14:textId="4B1730CA"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3. DMK 41. maddesindeki öğrenim şartlarını taşımak,</w:t>
      </w:r>
    </w:p>
    <w:p w14:paraId="50D58E3B"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4. Kamu haklarından mahrum bulunmamak,</w:t>
      </w:r>
    </w:p>
    <w:p w14:paraId="2BBE4E51" w14:textId="5955291A"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5. Türk Ceza Kanununun 53.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ECF4DF2"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6. Askerlik durumu itibariyle;</w:t>
      </w:r>
    </w:p>
    <w:p w14:paraId="31EE128F"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a) Askerlikle ilgisi bulunmamak,</w:t>
      </w:r>
    </w:p>
    <w:p w14:paraId="154AC308"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b) Askerlik çağına gelmemiş bulunmak,</w:t>
      </w:r>
    </w:p>
    <w:p w14:paraId="7028BD87"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lastRenderedPageBreak/>
        <w:t>c) Askerlik çağına gelmiş ise muvazzaf askerlik hizmetini yapmış yahut ertelenmiş veya yedek sınıfa geçirilmiş olmak,</w:t>
      </w:r>
    </w:p>
    <w:p w14:paraId="65FBEA03" w14:textId="785D5D5A"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7. 53</w:t>
      </w:r>
      <w:r w:rsidR="0040069D" w:rsidRPr="00F700BB">
        <w:rPr>
          <w:rFonts w:asciiTheme="majorBidi" w:hAnsiTheme="majorBidi" w:cstheme="majorBidi"/>
          <w:bCs/>
          <w:color w:val="000000"/>
          <w:sz w:val="22"/>
          <w:szCs w:val="22"/>
          <w:lang w:val="tr-TR"/>
        </w:rPr>
        <w:t>.</w:t>
      </w:r>
      <w:r w:rsidRPr="00F700BB">
        <w:rPr>
          <w:rFonts w:asciiTheme="majorBidi" w:hAnsiTheme="majorBidi" w:cstheme="majorBidi"/>
          <w:bCs/>
          <w:color w:val="000000"/>
          <w:sz w:val="22"/>
          <w:szCs w:val="22"/>
          <w:lang w:val="tr-TR"/>
        </w:rPr>
        <w:t xml:space="preserve"> madde hükümleri saklı kalmak kaydı ile görevini devamlı yapmasına engel olabilece</w:t>
      </w:r>
      <w:bookmarkStart w:id="2" w:name="_Ref167717992"/>
      <w:bookmarkEnd w:id="2"/>
      <w:r w:rsidR="00F700BB" w:rsidRPr="00F700BB">
        <w:rPr>
          <w:rFonts w:asciiTheme="majorBidi" w:hAnsiTheme="majorBidi" w:cstheme="majorBidi"/>
          <w:bCs/>
          <w:color w:val="000000"/>
          <w:sz w:val="22"/>
          <w:szCs w:val="22"/>
          <w:lang w:val="tr-TR"/>
        </w:rPr>
        <w:t>k</w:t>
      </w:r>
      <w:r w:rsidRPr="00F700BB">
        <w:rPr>
          <w:rFonts w:asciiTheme="majorBidi" w:hAnsiTheme="majorBidi" w:cstheme="majorBidi"/>
          <w:bCs/>
          <w:color w:val="000000"/>
          <w:sz w:val="22"/>
          <w:szCs w:val="22"/>
          <w:lang w:val="tr-TR"/>
        </w:rPr>
        <w:t> akıl hastalığı</w:t>
      </w:r>
      <w:r w:rsidR="0040069D" w:rsidRPr="00F700BB">
        <w:rPr>
          <w:rFonts w:asciiTheme="majorBidi" w:hAnsiTheme="majorBidi" w:cstheme="majorBidi"/>
          <w:bCs/>
          <w:color w:val="000000"/>
          <w:sz w:val="22"/>
          <w:szCs w:val="22"/>
          <w:lang w:val="tr-TR"/>
        </w:rPr>
        <w:t xml:space="preserve"> </w:t>
      </w:r>
      <w:r w:rsidRPr="00F700BB">
        <w:rPr>
          <w:rFonts w:asciiTheme="majorBidi" w:hAnsiTheme="majorBidi" w:cstheme="majorBidi"/>
          <w:bCs/>
          <w:color w:val="000000"/>
          <w:sz w:val="22"/>
          <w:szCs w:val="22"/>
          <w:lang w:val="tr-TR"/>
        </w:rPr>
        <w:t>bulunmamak.</w:t>
      </w:r>
    </w:p>
    <w:p w14:paraId="114C1EEC"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B) Özel şartlar:</w:t>
      </w:r>
    </w:p>
    <w:p w14:paraId="304B0872"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1. Hizmet göreceği sınıf için 36 ve 41 nci maddelerde belirtilen öğretim ve eğitim kurumlarının birinden diploma almış olmak,</w:t>
      </w:r>
    </w:p>
    <w:p w14:paraId="498FC68B" w14:textId="77777777" w:rsidR="001D74F6" w:rsidRPr="00F700BB" w:rsidRDefault="001D74F6" w:rsidP="001D74F6">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2. Kurumların özel kanun veya diğer mevzuatında aranan şartları taşımak.</w:t>
      </w:r>
    </w:p>
    <w:p w14:paraId="4B501CF2" w14:textId="77777777" w:rsidR="0040069D"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Özlük dosyası oluşturulurken yukarıdaki belgeleri destekleyici belge olarak ilgili kişinin nüfus cüzdanı fotokopisi, ikametgah adresi, adli sicil kaydı, fotoğraf, SGK bildirgeleri toplanmaktadır. </w:t>
      </w:r>
    </w:p>
    <w:p w14:paraId="64A6A3E0" w14:textId="59812AB4"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Nüfus cüzdanınızda yer alan özel nitelikli kişisel verilerin ilgili kişi tarafından maskelenmesi (üzerinin çizilmesi) gerekmektedir.</w:t>
      </w:r>
    </w:p>
    <w:p w14:paraId="1FF94874" w14:textId="77777777" w:rsidR="00F36743" w:rsidRDefault="00F36743" w:rsidP="00142194">
      <w:pPr>
        <w:spacing w:before="120" w:after="120" w:line="240" w:lineRule="auto"/>
        <w:jc w:val="both"/>
        <w:rPr>
          <w:rFonts w:asciiTheme="majorBidi" w:hAnsiTheme="majorBidi" w:cstheme="majorBidi"/>
          <w:b/>
          <w:color w:val="000000"/>
          <w:sz w:val="24"/>
          <w:szCs w:val="24"/>
          <w:lang w:val="tr-TR"/>
        </w:rPr>
      </w:pPr>
    </w:p>
    <w:p w14:paraId="395D3EF7" w14:textId="2FC5424F" w:rsidR="00F36743" w:rsidRPr="00F700BB" w:rsidRDefault="00F36743" w:rsidP="00F36743">
      <w:pPr>
        <w:pStyle w:val="Balk3"/>
        <w:rPr>
          <w:sz w:val="22"/>
          <w:szCs w:val="22"/>
          <w:lang w:val="tr-TR"/>
        </w:rPr>
      </w:pPr>
      <w:r w:rsidRPr="00F700BB">
        <w:rPr>
          <w:sz w:val="22"/>
          <w:szCs w:val="22"/>
          <w:lang w:val="tr-TR"/>
        </w:rPr>
        <w:t>4.1.2. Yükseköğretim Kanunu ile Yükseköğretim Personel Kanunu ve İlgili Mevzuat</w:t>
      </w:r>
    </w:p>
    <w:p w14:paraId="72399ACE" w14:textId="0A50347D" w:rsidR="00142194" w:rsidRPr="00F700BB" w:rsidRDefault="00142194" w:rsidP="00142194">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2914 sayılı Yükseköğretim Personel Kanunu’nun 20. Maddesinde “Bu Kanunda hüküm bulunmayan hallerde 2547 sayılı Yükseköğretim Kanunu ile 657 sayılı Devlet Memurları Kanunu hükümleri uygulanır.” Hükmü bulunur. Bu sebeple, personel özlük evraklarının oluşturulması sürecinde akademik kadro için de 657 s</w:t>
      </w:r>
      <w:r w:rsidR="005B1906" w:rsidRPr="00F700BB">
        <w:rPr>
          <w:rFonts w:asciiTheme="majorBidi" w:hAnsiTheme="majorBidi" w:cstheme="majorBidi"/>
          <w:bCs/>
          <w:color w:val="000000"/>
          <w:sz w:val="22"/>
          <w:szCs w:val="22"/>
          <w:lang w:val="tr-TR"/>
        </w:rPr>
        <w:t xml:space="preserve">ayılı </w:t>
      </w:r>
      <w:r w:rsidRPr="00F700BB">
        <w:rPr>
          <w:rFonts w:asciiTheme="majorBidi" w:hAnsiTheme="majorBidi" w:cstheme="majorBidi"/>
          <w:bCs/>
          <w:color w:val="000000"/>
          <w:sz w:val="22"/>
          <w:szCs w:val="22"/>
          <w:lang w:val="tr-TR"/>
        </w:rPr>
        <w:t>k</w:t>
      </w:r>
      <w:r w:rsidR="005B1906" w:rsidRPr="00F700BB">
        <w:rPr>
          <w:rFonts w:asciiTheme="majorBidi" w:hAnsiTheme="majorBidi" w:cstheme="majorBidi"/>
          <w:bCs/>
          <w:color w:val="000000"/>
          <w:sz w:val="22"/>
          <w:szCs w:val="22"/>
          <w:lang w:val="tr-TR"/>
        </w:rPr>
        <w:t>anun</w:t>
      </w:r>
      <w:r w:rsidRPr="00F700BB">
        <w:rPr>
          <w:rFonts w:asciiTheme="majorBidi" w:hAnsiTheme="majorBidi" w:cstheme="majorBidi"/>
          <w:bCs/>
          <w:color w:val="000000"/>
          <w:sz w:val="22"/>
          <w:szCs w:val="22"/>
          <w:lang w:val="tr-TR"/>
        </w:rPr>
        <w:t xml:space="preserve"> hükümleri uygulama alanı bulacaktır.</w:t>
      </w:r>
    </w:p>
    <w:p w14:paraId="499255CC" w14:textId="12FCE2C4" w:rsidR="005B1906" w:rsidRPr="00F700BB" w:rsidRDefault="005B1906" w:rsidP="00E0455C">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Diğer yandan, </w:t>
      </w:r>
      <w:r w:rsidR="00EB5C05" w:rsidRPr="00F700BB">
        <w:rPr>
          <w:rFonts w:asciiTheme="majorBidi" w:hAnsiTheme="majorBidi" w:cstheme="majorBidi"/>
          <w:bCs/>
          <w:color w:val="000000"/>
          <w:sz w:val="22"/>
          <w:szCs w:val="22"/>
          <w:lang w:val="tr-TR"/>
        </w:rPr>
        <w:t>s</w:t>
      </w:r>
      <w:r w:rsidRPr="00F700BB">
        <w:rPr>
          <w:rFonts w:asciiTheme="majorBidi" w:hAnsiTheme="majorBidi" w:cstheme="majorBidi"/>
          <w:bCs/>
          <w:color w:val="000000"/>
          <w:sz w:val="22"/>
          <w:szCs w:val="22"/>
          <w:lang w:val="tr-TR"/>
        </w:rPr>
        <w:t xml:space="preserve">özleşmeli personel alımlarında da istihdam bir devlet kurumunda yapıldığından, özlük dosyası oluşturulurken benzer hükümler uygulanmaktadır. Yine, kişisel </w:t>
      </w:r>
      <w:r w:rsidR="00E0455C" w:rsidRPr="00F700BB">
        <w:rPr>
          <w:rFonts w:asciiTheme="majorBidi" w:hAnsiTheme="majorBidi" w:cstheme="majorBidi"/>
          <w:bCs/>
          <w:color w:val="000000"/>
          <w:sz w:val="22"/>
          <w:szCs w:val="22"/>
          <w:lang w:val="tr-TR"/>
        </w:rPr>
        <w:t>veriler</w:t>
      </w:r>
      <w:r w:rsidRPr="00F700BB">
        <w:rPr>
          <w:rFonts w:asciiTheme="majorBidi" w:hAnsiTheme="majorBidi" w:cstheme="majorBidi"/>
          <w:bCs/>
          <w:color w:val="000000"/>
          <w:sz w:val="22"/>
          <w:szCs w:val="22"/>
          <w:lang w:val="tr-TR"/>
        </w:rPr>
        <w:t xml:space="preserve"> 06.11.1981 tarihli ve 17506 sayılı Resmî </w:t>
      </w:r>
      <w:proofErr w:type="spellStart"/>
      <w:r w:rsidRPr="00F700BB">
        <w:rPr>
          <w:rFonts w:asciiTheme="majorBidi" w:hAnsiTheme="majorBidi" w:cstheme="majorBidi"/>
          <w:bCs/>
          <w:color w:val="000000"/>
          <w:sz w:val="22"/>
          <w:szCs w:val="22"/>
          <w:lang w:val="tr-TR"/>
        </w:rPr>
        <w:t>Gazete’de</w:t>
      </w:r>
      <w:proofErr w:type="spellEnd"/>
      <w:r w:rsidRPr="00F700BB">
        <w:rPr>
          <w:rFonts w:asciiTheme="majorBidi" w:hAnsiTheme="majorBidi" w:cstheme="majorBidi"/>
          <w:bCs/>
          <w:color w:val="000000"/>
          <w:sz w:val="22"/>
          <w:szCs w:val="22"/>
          <w:lang w:val="tr-TR"/>
        </w:rPr>
        <w:t xml:space="preserve"> yayımlanan 2547 sayılı Yükseköğretim Kanunu ve Sözleşmeli Personel Çalıştırılmasına İlişkin Esaslar kapsamında birtakım belgeler ve şartlar aranmaktadır. </w:t>
      </w:r>
    </w:p>
    <w:p w14:paraId="261354D1" w14:textId="728E75E8" w:rsidR="00EB5C05" w:rsidRPr="00F700BB" w:rsidRDefault="00EB5C05" w:rsidP="00E0455C">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Ayrıca yabancı personel istihdamında Yüksek Öğretim Kurumu tarafından gönderilen “Yabancı Uyruklu Öğretim Elemanı İstihdamıyla İlgili Usul Ve Esaslar” başlıklı kaynağı uyarınca da mesleki deneyim anlamında istihdamı yapılacak personelin </w:t>
      </w:r>
      <w:proofErr w:type="gramStart"/>
      <w:r w:rsidRPr="00F700BB">
        <w:rPr>
          <w:rFonts w:asciiTheme="majorBidi" w:hAnsiTheme="majorBidi" w:cstheme="majorBidi"/>
          <w:bCs/>
          <w:color w:val="000000"/>
          <w:sz w:val="22"/>
          <w:szCs w:val="22"/>
          <w:lang w:val="tr-TR"/>
        </w:rPr>
        <w:t>bir takım</w:t>
      </w:r>
      <w:proofErr w:type="gramEnd"/>
      <w:r w:rsidRPr="00F700BB">
        <w:rPr>
          <w:rFonts w:asciiTheme="majorBidi" w:hAnsiTheme="majorBidi" w:cstheme="majorBidi"/>
          <w:bCs/>
          <w:color w:val="000000"/>
          <w:sz w:val="22"/>
          <w:szCs w:val="22"/>
          <w:lang w:val="tr-TR"/>
        </w:rPr>
        <w:t xml:space="preserve"> kriterleri sağlaması gerekmektedir.</w:t>
      </w:r>
    </w:p>
    <w:p w14:paraId="022FEDB3" w14:textId="77777777" w:rsidR="00F54647" w:rsidRPr="00F700BB" w:rsidRDefault="00F54647" w:rsidP="00E0455C">
      <w:pPr>
        <w:spacing w:before="120" w:after="120" w:line="240" w:lineRule="auto"/>
        <w:jc w:val="both"/>
        <w:rPr>
          <w:rFonts w:asciiTheme="majorBidi" w:hAnsiTheme="majorBidi" w:cstheme="majorBidi"/>
          <w:bCs/>
          <w:color w:val="000000"/>
          <w:sz w:val="22"/>
          <w:szCs w:val="22"/>
          <w:lang w:val="tr-TR"/>
        </w:rPr>
      </w:pPr>
    </w:p>
    <w:p w14:paraId="55967344" w14:textId="7709E375" w:rsidR="00F36743" w:rsidRPr="00F700BB" w:rsidRDefault="00F36743" w:rsidP="00F36743">
      <w:pPr>
        <w:pStyle w:val="Balk3"/>
        <w:rPr>
          <w:sz w:val="22"/>
          <w:szCs w:val="22"/>
          <w:lang w:val="tr-TR"/>
        </w:rPr>
      </w:pPr>
      <w:r w:rsidRPr="00F700BB">
        <w:rPr>
          <w:sz w:val="22"/>
          <w:szCs w:val="22"/>
          <w:lang w:val="tr-TR"/>
        </w:rPr>
        <w:t xml:space="preserve">4.1.3. Sürekli veya Geçici İşçi Alımı ile İlgili Mevzuat </w:t>
      </w:r>
    </w:p>
    <w:p w14:paraId="643B8F8F" w14:textId="77777777" w:rsidR="00EF4BC2" w:rsidRPr="00F700BB" w:rsidRDefault="00EF4BC2" w:rsidP="00EF4BC2">
      <w:pPr>
        <w:spacing w:before="120" w:after="120" w:line="240" w:lineRule="auto"/>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Kamu Kurum ve Kuruluşlarına İşçi Alınmasında Uygulanacak Usul ve Esaslar Hakkında Yönetmelik’in “İşçi olarak alınacaklarda aranacak şartlar” başlıklı 4. Maddesine göre;</w:t>
      </w:r>
    </w:p>
    <w:p w14:paraId="5BFF4F8B" w14:textId="77777777" w:rsidR="00EF4BC2" w:rsidRPr="00F700BB" w:rsidRDefault="00EF4BC2" w:rsidP="00EF4BC2">
      <w:pPr>
        <w:spacing w:before="120" w:after="120" w:line="240" w:lineRule="auto"/>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(1) İşçi olarak alınacaklarda; </w:t>
      </w:r>
    </w:p>
    <w:p w14:paraId="6C9B653B" w14:textId="77777777" w:rsidR="00EF4BC2" w:rsidRPr="00F700BB" w:rsidRDefault="00EF4BC2" w:rsidP="00EF4BC2">
      <w:pPr>
        <w:spacing w:before="120" w:after="120" w:line="240" w:lineRule="auto"/>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a) 2527 sayılı Türk Soylu Yabancıların Türkiye'de Meslek ve Sanatlarını Serbestçe Yapabilmelerine, Kamu, Özel Kuruluş veya İşyerlerinde Çalıştırılabilmelerine İlişkin Kanun hükümleri saklı kalmak kaydıyla Türk vatandaşı olmak, </w:t>
      </w:r>
    </w:p>
    <w:p w14:paraId="20876B31" w14:textId="77777777" w:rsidR="00EF4BC2" w:rsidRPr="00F700BB" w:rsidRDefault="00EF4BC2" w:rsidP="00EF4BC2">
      <w:pPr>
        <w:spacing w:before="120" w:after="120" w:line="240" w:lineRule="auto"/>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b) 18 yaşını tamamlamış olmak, </w:t>
      </w:r>
    </w:p>
    <w:p w14:paraId="0627F9DE" w14:textId="77777777" w:rsidR="00EF4BC2" w:rsidRPr="00F700BB" w:rsidRDefault="00EF4BC2" w:rsidP="00EF4BC2">
      <w:pPr>
        <w:spacing w:before="120" w:after="120" w:line="240" w:lineRule="auto"/>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c)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14:paraId="46A95C91" w14:textId="77777777" w:rsidR="00EF4BC2" w:rsidRPr="00F700BB" w:rsidRDefault="00EF4BC2" w:rsidP="00EF4BC2">
      <w:pPr>
        <w:spacing w:before="120" w:after="120" w:line="240" w:lineRule="auto"/>
        <w:rPr>
          <w:rFonts w:asciiTheme="majorBidi" w:hAnsiTheme="majorBidi" w:cstheme="majorBidi"/>
          <w:bCs/>
          <w:color w:val="000000"/>
          <w:sz w:val="22"/>
          <w:szCs w:val="22"/>
          <w:lang w:val="tr-TR"/>
        </w:rPr>
      </w:pPr>
      <w:proofErr w:type="gramStart"/>
      <w:r w:rsidRPr="00F700BB">
        <w:rPr>
          <w:rFonts w:asciiTheme="majorBidi" w:hAnsiTheme="majorBidi" w:cstheme="majorBidi"/>
          <w:bCs/>
          <w:color w:val="000000"/>
          <w:sz w:val="22"/>
          <w:szCs w:val="22"/>
          <w:lang w:val="tr-TR"/>
        </w:rPr>
        <w:lastRenderedPageBreak/>
        <w:t>ç</w:t>
      </w:r>
      <w:proofErr w:type="gramEnd"/>
      <w:r w:rsidRPr="00F700BB">
        <w:rPr>
          <w:rFonts w:asciiTheme="majorBidi" w:hAnsiTheme="majorBidi" w:cstheme="majorBidi"/>
          <w:bCs/>
          <w:color w:val="000000"/>
          <w:sz w:val="22"/>
          <w:szCs w:val="22"/>
          <w:lang w:val="tr-TR"/>
        </w:rPr>
        <w:t xml:space="preserve">) Kamu kurum ve kuruluşlarının özel kanunlarında yer alan özel şartları taşımak, şartları aranır. </w:t>
      </w:r>
    </w:p>
    <w:p w14:paraId="16F33B34" w14:textId="6A50F2E0" w:rsidR="00EF4BC2" w:rsidRPr="00F700BB" w:rsidRDefault="00EF4BC2" w:rsidP="00EF4BC2">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(2) (Değişik: 5/5/2014-2014/6304 K.) Engellilerin, durumlarını ilgili mevzuatına göre yetkili sağlık kuruluşlarından alınan engelliler için sağlık kurulu raporuyla belgelendirmeleri gerekir.</w:t>
      </w:r>
    </w:p>
    <w:p w14:paraId="19AC169B" w14:textId="77777777" w:rsidR="00EF4BC2" w:rsidRPr="00F700BB" w:rsidRDefault="00EF4BC2" w:rsidP="00925CEC">
      <w:pPr>
        <w:spacing w:before="120" w:after="120" w:line="240" w:lineRule="auto"/>
        <w:jc w:val="both"/>
        <w:rPr>
          <w:rFonts w:asciiTheme="majorBidi" w:hAnsiTheme="majorBidi" w:cstheme="majorBidi"/>
          <w:bCs/>
          <w:color w:val="000000"/>
          <w:sz w:val="22"/>
          <w:szCs w:val="22"/>
          <w:lang w:val="tr-TR"/>
        </w:rPr>
      </w:pPr>
    </w:p>
    <w:p w14:paraId="6225584C" w14:textId="21368296" w:rsidR="00A272AC" w:rsidRPr="00F700BB" w:rsidRDefault="00A272AC" w:rsidP="00A272AC">
      <w:pPr>
        <w:pStyle w:val="Balk3"/>
        <w:rPr>
          <w:sz w:val="22"/>
          <w:szCs w:val="22"/>
          <w:lang w:val="tr-TR"/>
        </w:rPr>
      </w:pPr>
      <w:r w:rsidRPr="00F700BB">
        <w:rPr>
          <w:sz w:val="22"/>
          <w:szCs w:val="22"/>
          <w:lang w:val="tr-TR"/>
        </w:rPr>
        <w:t>4.1.4. Diğer Mevzuat</w:t>
      </w:r>
    </w:p>
    <w:p w14:paraId="2D50CC45" w14:textId="2D856F0B" w:rsidR="007807FD" w:rsidRPr="00F700BB" w:rsidRDefault="00A272AC" w:rsidP="00555DA5">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Yukarıda yazanların dışında </w:t>
      </w:r>
      <w:r w:rsidR="00555DA5" w:rsidRPr="00F700BB">
        <w:rPr>
          <w:rFonts w:asciiTheme="majorBidi" w:hAnsiTheme="majorBidi" w:cstheme="majorBidi"/>
          <w:bCs/>
          <w:color w:val="000000"/>
          <w:sz w:val="22"/>
          <w:szCs w:val="22"/>
          <w:lang w:val="tr-TR"/>
        </w:rPr>
        <w:t xml:space="preserve">4857 Sayılı </w:t>
      </w:r>
      <w:r w:rsidRPr="00F700BB">
        <w:rPr>
          <w:rFonts w:asciiTheme="majorBidi" w:hAnsiTheme="majorBidi" w:cstheme="majorBidi"/>
          <w:bCs/>
          <w:color w:val="000000"/>
          <w:sz w:val="22"/>
          <w:szCs w:val="22"/>
          <w:lang w:val="tr-TR"/>
        </w:rPr>
        <w:t>İş Kanunu</w:t>
      </w:r>
      <w:r w:rsidR="00555DA5" w:rsidRPr="00F700BB">
        <w:rPr>
          <w:rFonts w:asciiTheme="majorBidi" w:hAnsiTheme="majorBidi" w:cstheme="majorBidi"/>
          <w:bCs/>
          <w:color w:val="000000"/>
          <w:sz w:val="22"/>
          <w:szCs w:val="22"/>
          <w:lang w:val="tr-TR"/>
        </w:rPr>
        <w:t xml:space="preserve">, 6331 Sayılı </w:t>
      </w:r>
      <w:r w:rsidRPr="00F700BB">
        <w:rPr>
          <w:rFonts w:asciiTheme="majorBidi" w:hAnsiTheme="majorBidi" w:cstheme="majorBidi"/>
          <w:bCs/>
          <w:color w:val="000000"/>
          <w:sz w:val="22"/>
          <w:szCs w:val="22"/>
          <w:lang w:val="tr-TR"/>
        </w:rPr>
        <w:t xml:space="preserve">İş Sağlığı </w:t>
      </w:r>
      <w:r w:rsidR="00555DA5" w:rsidRPr="00F700BB">
        <w:rPr>
          <w:rFonts w:asciiTheme="majorBidi" w:hAnsiTheme="majorBidi" w:cstheme="majorBidi"/>
          <w:bCs/>
          <w:color w:val="000000"/>
          <w:sz w:val="22"/>
          <w:szCs w:val="22"/>
          <w:lang w:val="tr-TR"/>
        </w:rPr>
        <w:t xml:space="preserve">Ve </w:t>
      </w:r>
      <w:r w:rsidRPr="00F700BB">
        <w:rPr>
          <w:rFonts w:asciiTheme="majorBidi" w:hAnsiTheme="majorBidi" w:cstheme="majorBidi"/>
          <w:bCs/>
          <w:color w:val="000000"/>
          <w:sz w:val="22"/>
          <w:szCs w:val="22"/>
          <w:lang w:val="tr-TR"/>
        </w:rPr>
        <w:t>Güvenliği Kanunu</w:t>
      </w:r>
      <w:r w:rsidR="00555DA5" w:rsidRPr="00F700BB">
        <w:rPr>
          <w:rFonts w:asciiTheme="majorBidi" w:hAnsiTheme="majorBidi" w:cstheme="majorBidi"/>
          <w:bCs/>
          <w:color w:val="000000"/>
          <w:sz w:val="22"/>
          <w:szCs w:val="22"/>
          <w:lang w:val="tr-TR"/>
        </w:rPr>
        <w:t xml:space="preserve">, 5510 Sayılı </w:t>
      </w:r>
      <w:r w:rsidRPr="00F700BB">
        <w:rPr>
          <w:rFonts w:asciiTheme="majorBidi" w:hAnsiTheme="majorBidi" w:cstheme="majorBidi"/>
          <w:bCs/>
          <w:color w:val="000000"/>
          <w:sz w:val="22"/>
          <w:szCs w:val="22"/>
          <w:lang w:val="tr-TR"/>
        </w:rPr>
        <w:t xml:space="preserve">Sosyal Sigortalar </w:t>
      </w:r>
      <w:r w:rsidR="00555DA5" w:rsidRPr="00F700BB">
        <w:rPr>
          <w:rFonts w:asciiTheme="majorBidi" w:hAnsiTheme="majorBidi" w:cstheme="majorBidi"/>
          <w:bCs/>
          <w:color w:val="000000"/>
          <w:sz w:val="22"/>
          <w:szCs w:val="22"/>
          <w:lang w:val="tr-TR"/>
        </w:rPr>
        <w:t xml:space="preserve">Ve </w:t>
      </w:r>
      <w:r w:rsidRPr="00F700BB">
        <w:rPr>
          <w:rFonts w:asciiTheme="majorBidi" w:hAnsiTheme="majorBidi" w:cstheme="majorBidi"/>
          <w:bCs/>
          <w:color w:val="000000"/>
          <w:sz w:val="22"/>
          <w:szCs w:val="22"/>
          <w:lang w:val="tr-TR"/>
        </w:rPr>
        <w:t>Genel Sağlık Sigortası Kanunu</w:t>
      </w:r>
      <w:r w:rsidR="00555DA5" w:rsidRPr="00F700BB">
        <w:rPr>
          <w:rFonts w:asciiTheme="majorBidi" w:hAnsiTheme="majorBidi" w:cstheme="majorBidi"/>
          <w:bCs/>
          <w:color w:val="000000"/>
          <w:sz w:val="22"/>
          <w:szCs w:val="22"/>
          <w:lang w:val="tr-TR"/>
        </w:rPr>
        <w:t xml:space="preserve">, 4483 Sayılı </w:t>
      </w:r>
      <w:r w:rsidRPr="00F700BB">
        <w:rPr>
          <w:rFonts w:asciiTheme="majorBidi" w:hAnsiTheme="majorBidi" w:cstheme="majorBidi"/>
          <w:bCs/>
          <w:color w:val="000000"/>
          <w:sz w:val="22"/>
          <w:szCs w:val="22"/>
          <w:lang w:val="tr-TR"/>
        </w:rPr>
        <w:t xml:space="preserve">Memurlar </w:t>
      </w:r>
      <w:r w:rsidR="00555DA5" w:rsidRPr="00F700BB">
        <w:rPr>
          <w:rFonts w:asciiTheme="majorBidi" w:hAnsiTheme="majorBidi" w:cstheme="majorBidi"/>
          <w:bCs/>
          <w:color w:val="000000"/>
          <w:sz w:val="22"/>
          <w:szCs w:val="22"/>
          <w:lang w:val="tr-TR"/>
        </w:rPr>
        <w:t xml:space="preserve">Ve </w:t>
      </w:r>
      <w:r w:rsidRPr="00F700BB">
        <w:rPr>
          <w:rFonts w:asciiTheme="majorBidi" w:hAnsiTheme="majorBidi" w:cstheme="majorBidi"/>
          <w:bCs/>
          <w:color w:val="000000"/>
          <w:sz w:val="22"/>
          <w:szCs w:val="22"/>
          <w:lang w:val="tr-TR"/>
        </w:rPr>
        <w:t>Diğer Kamu Görevlilerinin Yargılanması Hakkında Kanun</w:t>
      </w:r>
      <w:r w:rsidR="00555DA5" w:rsidRPr="00F700BB">
        <w:rPr>
          <w:rFonts w:asciiTheme="majorBidi" w:hAnsiTheme="majorBidi" w:cstheme="majorBidi"/>
          <w:bCs/>
          <w:color w:val="000000"/>
          <w:sz w:val="22"/>
          <w:szCs w:val="22"/>
          <w:lang w:val="tr-TR"/>
        </w:rPr>
        <w:t xml:space="preserve">, 3628 Sayılı </w:t>
      </w:r>
      <w:r w:rsidRPr="00F700BB">
        <w:rPr>
          <w:rFonts w:asciiTheme="majorBidi" w:hAnsiTheme="majorBidi" w:cstheme="majorBidi"/>
          <w:bCs/>
          <w:color w:val="000000"/>
          <w:sz w:val="22"/>
          <w:szCs w:val="22"/>
          <w:lang w:val="tr-TR"/>
        </w:rPr>
        <w:t>Mal Bildiriminde Bulunulması</w:t>
      </w:r>
      <w:r w:rsidR="00555DA5" w:rsidRPr="00F700BB">
        <w:rPr>
          <w:rFonts w:asciiTheme="majorBidi" w:hAnsiTheme="majorBidi" w:cstheme="majorBidi"/>
          <w:bCs/>
          <w:color w:val="000000"/>
          <w:sz w:val="22"/>
          <w:szCs w:val="22"/>
          <w:lang w:val="tr-TR"/>
        </w:rPr>
        <w:t xml:space="preserve">, </w:t>
      </w:r>
      <w:r w:rsidRPr="00F700BB">
        <w:rPr>
          <w:rFonts w:asciiTheme="majorBidi" w:hAnsiTheme="majorBidi" w:cstheme="majorBidi"/>
          <w:bCs/>
          <w:color w:val="000000"/>
          <w:sz w:val="22"/>
          <w:szCs w:val="22"/>
          <w:lang w:val="tr-TR"/>
        </w:rPr>
        <w:t xml:space="preserve">Rüşvet </w:t>
      </w:r>
      <w:r w:rsidR="00555DA5" w:rsidRPr="00F700BB">
        <w:rPr>
          <w:rFonts w:asciiTheme="majorBidi" w:hAnsiTheme="majorBidi" w:cstheme="majorBidi"/>
          <w:bCs/>
          <w:color w:val="000000"/>
          <w:sz w:val="22"/>
          <w:szCs w:val="22"/>
          <w:lang w:val="tr-TR"/>
        </w:rPr>
        <w:t xml:space="preserve">Ve </w:t>
      </w:r>
      <w:r w:rsidRPr="00F700BB">
        <w:rPr>
          <w:rFonts w:asciiTheme="majorBidi" w:hAnsiTheme="majorBidi" w:cstheme="majorBidi"/>
          <w:bCs/>
          <w:color w:val="000000"/>
          <w:sz w:val="22"/>
          <w:szCs w:val="22"/>
          <w:lang w:val="tr-TR"/>
        </w:rPr>
        <w:t>Yolsuzluklarla Mücadele Kanunu</w:t>
      </w:r>
      <w:r w:rsidR="00555DA5" w:rsidRPr="00F700BB">
        <w:rPr>
          <w:rFonts w:asciiTheme="majorBidi" w:hAnsiTheme="majorBidi" w:cstheme="majorBidi"/>
          <w:bCs/>
          <w:color w:val="000000"/>
          <w:sz w:val="22"/>
          <w:szCs w:val="22"/>
          <w:lang w:val="tr-TR"/>
        </w:rPr>
        <w:t xml:space="preserve">, 4688 </w:t>
      </w:r>
      <w:r w:rsidRPr="00F700BB">
        <w:rPr>
          <w:rFonts w:asciiTheme="majorBidi" w:hAnsiTheme="majorBidi" w:cstheme="majorBidi"/>
          <w:bCs/>
          <w:color w:val="000000"/>
          <w:sz w:val="22"/>
          <w:szCs w:val="22"/>
          <w:lang w:val="tr-TR"/>
        </w:rPr>
        <w:t xml:space="preserve">Sayılı Kamu Görevlileri Sendikaları </w:t>
      </w:r>
      <w:r w:rsidR="00555DA5" w:rsidRPr="00F700BB">
        <w:rPr>
          <w:rFonts w:asciiTheme="majorBidi" w:hAnsiTheme="majorBidi" w:cstheme="majorBidi"/>
          <w:bCs/>
          <w:color w:val="000000"/>
          <w:sz w:val="22"/>
          <w:szCs w:val="22"/>
          <w:lang w:val="tr-TR"/>
        </w:rPr>
        <w:t xml:space="preserve">Ve </w:t>
      </w:r>
      <w:r w:rsidRPr="00F700BB">
        <w:rPr>
          <w:rFonts w:asciiTheme="majorBidi" w:hAnsiTheme="majorBidi" w:cstheme="majorBidi"/>
          <w:bCs/>
          <w:color w:val="000000"/>
          <w:sz w:val="22"/>
          <w:szCs w:val="22"/>
          <w:lang w:val="tr-TR"/>
        </w:rPr>
        <w:t>Sözleşme Kanunu</w:t>
      </w:r>
      <w:r w:rsidR="00555DA5" w:rsidRPr="00F700BB">
        <w:rPr>
          <w:rFonts w:asciiTheme="majorBidi" w:hAnsiTheme="majorBidi" w:cstheme="majorBidi"/>
          <w:bCs/>
          <w:color w:val="000000"/>
          <w:sz w:val="22"/>
          <w:szCs w:val="22"/>
          <w:lang w:val="tr-TR"/>
        </w:rPr>
        <w:t xml:space="preserve">, 5525 </w:t>
      </w:r>
      <w:r w:rsidRPr="00F700BB">
        <w:rPr>
          <w:rFonts w:asciiTheme="majorBidi" w:hAnsiTheme="majorBidi" w:cstheme="majorBidi"/>
          <w:bCs/>
          <w:color w:val="000000"/>
          <w:sz w:val="22"/>
          <w:szCs w:val="22"/>
          <w:lang w:val="tr-TR"/>
        </w:rPr>
        <w:t>Sayılı Memurlar İle Diğer Kamu Görevlilerinin Bazı Disiplin Cezalarının Affı Hakkında Kanun</w:t>
      </w:r>
      <w:r w:rsidR="00555DA5" w:rsidRPr="00F700BB">
        <w:rPr>
          <w:rFonts w:asciiTheme="majorBidi" w:hAnsiTheme="majorBidi" w:cstheme="majorBidi"/>
          <w:bCs/>
          <w:color w:val="000000"/>
          <w:sz w:val="22"/>
          <w:szCs w:val="22"/>
          <w:lang w:val="tr-TR"/>
        </w:rPr>
        <w:t xml:space="preserve">, 5620 </w:t>
      </w:r>
      <w:r w:rsidRPr="00F700BB">
        <w:rPr>
          <w:rFonts w:asciiTheme="majorBidi" w:hAnsiTheme="majorBidi" w:cstheme="majorBidi"/>
          <w:bCs/>
          <w:color w:val="000000"/>
          <w:sz w:val="22"/>
          <w:szCs w:val="22"/>
          <w:lang w:val="tr-TR"/>
        </w:rPr>
        <w:t xml:space="preserve">Sayılı Kamuda Geçici İş Pozisyonlarında Çalışanların Sürekli İşçi Kadrolarına </w:t>
      </w:r>
      <w:r w:rsidR="00555DA5" w:rsidRPr="00F700BB">
        <w:rPr>
          <w:rFonts w:asciiTheme="majorBidi" w:hAnsiTheme="majorBidi" w:cstheme="majorBidi"/>
          <w:bCs/>
          <w:color w:val="000000"/>
          <w:sz w:val="22"/>
          <w:szCs w:val="22"/>
          <w:lang w:val="tr-TR"/>
        </w:rPr>
        <w:t xml:space="preserve">Veya </w:t>
      </w:r>
      <w:r w:rsidRPr="00F700BB">
        <w:rPr>
          <w:rFonts w:asciiTheme="majorBidi" w:hAnsiTheme="majorBidi" w:cstheme="majorBidi"/>
          <w:bCs/>
          <w:color w:val="000000"/>
          <w:sz w:val="22"/>
          <w:szCs w:val="22"/>
          <w:lang w:val="tr-TR"/>
        </w:rPr>
        <w:t>Sözleşmeli Personel Statüsüne Geçirilmeleri</w:t>
      </w:r>
      <w:r w:rsidR="00555DA5" w:rsidRPr="00F700BB">
        <w:rPr>
          <w:rFonts w:asciiTheme="majorBidi" w:hAnsiTheme="majorBidi" w:cstheme="majorBidi"/>
          <w:bCs/>
          <w:color w:val="000000"/>
          <w:sz w:val="22"/>
          <w:szCs w:val="22"/>
          <w:lang w:val="tr-TR"/>
        </w:rPr>
        <w:t xml:space="preserve">, </w:t>
      </w:r>
      <w:r w:rsidRPr="00F700BB">
        <w:rPr>
          <w:rFonts w:asciiTheme="majorBidi" w:hAnsiTheme="majorBidi" w:cstheme="majorBidi"/>
          <w:bCs/>
          <w:color w:val="000000"/>
          <w:sz w:val="22"/>
          <w:szCs w:val="22"/>
          <w:lang w:val="tr-TR"/>
        </w:rPr>
        <w:t>Geçici İşçi Çalıştırılması İle Bazı Kanunlarda Değişiklik Yapılması Hakkında Kanun</w:t>
      </w:r>
      <w:r w:rsidR="00555DA5" w:rsidRPr="00F700BB">
        <w:rPr>
          <w:rFonts w:asciiTheme="majorBidi" w:hAnsiTheme="majorBidi" w:cstheme="majorBidi"/>
          <w:bCs/>
          <w:color w:val="000000"/>
          <w:sz w:val="22"/>
          <w:szCs w:val="22"/>
          <w:lang w:val="tr-TR"/>
        </w:rPr>
        <w:t xml:space="preserve">, 2946 </w:t>
      </w:r>
      <w:r w:rsidRPr="00F700BB">
        <w:rPr>
          <w:rFonts w:asciiTheme="majorBidi" w:hAnsiTheme="majorBidi" w:cstheme="majorBidi"/>
          <w:bCs/>
          <w:color w:val="000000"/>
          <w:sz w:val="22"/>
          <w:szCs w:val="22"/>
          <w:lang w:val="tr-TR"/>
        </w:rPr>
        <w:t>Sayılı Kamu Konutları Kanunu</w:t>
      </w:r>
      <w:r w:rsidR="00555DA5" w:rsidRPr="00F700BB">
        <w:rPr>
          <w:rFonts w:asciiTheme="majorBidi" w:hAnsiTheme="majorBidi" w:cstheme="majorBidi"/>
          <w:bCs/>
          <w:color w:val="000000"/>
          <w:sz w:val="22"/>
          <w:szCs w:val="22"/>
          <w:lang w:val="tr-TR"/>
        </w:rPr>
        <w:t xml:space="preserve">, 7315 Sayılı </w:t>
      </w:r>
      <w:r w:rsidRPr="00F700BB">
        <w:rPr>
          <w:rFonts w:asciiTheme="majorBidi" w:hAnsiTheme="majorBidi" w:cstheme="majorBidi"/>
          <w:bCs/>
          <w:color w:val="000000"/>
          <w:sz w:val="22"/>
          <w:szCs w:val="22"/>
          <w:lang w:val="tr-TR"/>
        </w:rPr>
        <w:t xml:space="preserve">Güvenlik Soruşturması </w:t>
      </w:r>
      <w:r w:rsidR="00555DA5" w:rsidRPr="00F700BB">
        <w:rPr>
          <w:rFonts w:asciiTheme="majorBidi" w:hAnsiTheme="majorBidi" w:cstheme="majorBidi"/>
          <w:bCs/>
          <w:color w:val="000000"/>
          <w:sz w:val="22"/>
          <w:szCs w:val="22"/>
          <w:lang w:val="tr-TR"/>
        </w:rPr>
        <w:t xml:space="preserve">Ve </w:t>
      </w:r>
      <w:r w:rsidRPr="00F700BB">
        <w:rPr>
          <w:rFonts w:asciiTheme="majorBidi" w:hAnsiTheme="majorBidi" w:cstheme="majorBidi"/>
          <w:bCs/>
          <w:color w:val="000000"/>
          <w:sz w:val="22"/>
          <w:szCs w:val="22"/>
          <w:lang w:val="tr-TR"/>
        </w:rPr>
        <w:t>Arşiv Araştırması Kanunu</w:t>
      </w:r>
      <w:r w:rsidR="00555DA5" w:rsidRPr="00F700BB">
        <w:rPr>
          <w:rFonts w:asciiTheme="majorBidi" w:hAnsiTheme="majorBidi" w:cstheme="majorBidi"/>
          <w:bCs/>
          <w:color w:val="000000"/>
          <w:sz w:val="22"/>
          <w:szCs w:val="22"/>
          <w:lang w:val="tr-TR"/>
        </w:rPr>
        <w:t xml:space="preserve">, 2809 Sayılı </w:t>
      </w:r>
      <w:r w:rsidR="007807FD" w:rsidRPr="00F700BB">
        <w:rPr>
          <w:rFonts w:asciiTheme="majorBidi" w:hAnsiTheme="majorBidi" w:cstheme="majorBidi"/>
          <w:bCs/>
          <w:color w:val="000000"/>
          <w:sz w:val="22"/>
          <w:szCs w:val="22"/>
          <w:lang w:val="tr-TR"/>
        </w:rPr>
        <w:t>Yükseköğretim Kurumları Teşkilatı Kanunu</w:t>
      </w:r>
      <w:r w:rsidR="00555DA5" w:rsidRPr="00F700BB">
        <w:rPr>
          <w:rFonts w:asciiTheme="majorBidi" w:hAnsiTheme="majorBidi" w:cstheme="majorBidi"/>
          <w:bCs/>
          <w:color w:val="000000"/>
          <w:sz w:val="22"/>
          <w:szCs w:val="22"/>
          <w:lang w:val="tr-TR"/>
        </w:rPr>
        <w:t xml:space="preserve">, 5746 Sayılı </w:t>
      </w:r>
      <w:r w:rsidR="007807FD" w:rsidRPr="00F700BB">
        <w:rPr>
          <w:rFonts w:asciiTheme="majorBidi" w:hAnsiTheme="majorBidi" w:cstheme="majorBidi"/>
          <w:bCs/>
          <w:color w:val="000000"/>
          <w:sz w:val="22"/>
          <w:szCs w:val="22"/>
          <w:lang w:val="tr-TR"/>
        </w:rPr>
        <w:t>Araştırma ve Geliştirme Faaliyetlerinin Desteklenmesi Hakkında Kanun</w:t>
      </w:r>
      <w:r w:rsidR="00555DA5" w:rsidRPr="00F700BB">
        <w:rPr>
          <w:rFonts w:asciiTheme="majorBidi" w:hAnsiTheme="majorBidi" w:cstheme="majorBidi"/>
          <w:bCs/>
          <w:color w:val="000000"/>
          <w:sz w:val="22"/>
          <w:szCs w:val="22"/>
          <w:lang w:val="tr-TR"/>
        </w:rPr>
        <w:t xml:space="preserve">,  4691 Sayılı </w:t>
      </w:r>
      <w:r w:rsidR="007807FD" w:rsidRPr="00F700BB">
        <w:rPr>
          <w:rFonts w:asciiTheme="majorBidi" w:hAnsiTheme="majorBidi" w:cstheme="majorBidi"/>
          <w:bCs/>
          <w:color w:val="000000"/>
          <w:sz w:val="22"/>
          <w:szCs w:val="22"/>
          <w:lang w:val="tr-TR"/>
        </w:rPr>
        <w:t>Teknoloji Geliştirme Bölgeleri Kanunu</w:t>
      </w:r>
      <w:r w:rsidR="00555DA5" w:rsidRPr="00F700BB">
        <w:rPr>
          <w:rFonts w:asciiTheme="majorBidi" w:hAnsiTheme="majorBidi" w:cstheme="majorBidi"/>
          <w:bCs/>
          <w:color w:val="000000"/>
          <w:sz w:val="22"/>
          <w:szCs w:val="22"/>
          <w:lang w:val="tr-TR"/>
        </w:rPr>
        <w:t xml:space="preserve">, 278 Sayılı </w:t>
      </w:r>
      <w:r w:rsidR="007807FD" w:rsidRPr="00F700BB">
        <w:rPr>
          <w:rFonts w:asciiTheme="majorBidi" w:hAnsiTheme="majorBidi" w:cstheme="majorBidi"/>
          <w:bCs/>
          <w:color w:val="000000"/>
          <w:sz w:val="22"/>
          <w:szCs w:val="22"/>
          <w:lang w:val="tr-TR"/>
        </w:rPr>
        <w:t>Türkiye Bilimsel ve Teknolojik Araştırma Kurumu Kurulması Hakkında Kanun</w:t>
      </w:r>
      <w:r w:rsidR="00555DA5" w:rsidRPr="00F700BB">
        <w:rPr>
          <w:rFonts w:asciiTheme="majorBidi" w:hAnsiTheme="majorBidi" w:cstheme="majorBidi"/>
          <w:bCs/>
          <w:color w:val="000000"/>
          <w:sz w:val="22"/>
          <w:szCs w:val="22"/>
          <w:lang w:val="tr-TR"/>
        </w:rPr>
        <w:t xml:space="preserve">, 2923 Sayılı </w:t>
      </w:r>
      <w:r w:rsidR="007807FD" w:rsidRPr="00F700BB">
        <w:rPr>
          <w:rFonts w:asciiTheme="majorBidi" w:hAnsiTheme="majorBidi" w:cstheme="majorBidi"/>
          <w:bCs/>
          <w:color w:val="000000"/>
          <w:sz w:val="22"/>
          <w:szCs w:val="22"/>
          <w:lang w:val="tr-TR"/>
        </w:rPr>
        <w:t>Yabancı Dil Eğitimi ve Öğretimi İle Türk Vatandaşlarının Farklı Dil ve Lehçelerinin Öğrenilmesi Hakkında Kanun</w:t>
      </w:r>
      <w:r w:rsidR="00555DA5" w:rsidRPr="00F700BB">
        <w:rPr>
          <w:rFonts w:asciiTheme="majorBidi" w:hAnsiTheme="majorBidi" w:cstheme="majorBidi"/>
          <w:bCs/>
          <w:color w:val="000000"/>
          <w:sz w:val="22"/>
          <w:szCs w:val="22"/>
          <w:lang w:val="tr-TR"/>
        </w:rPr>
        <w:t xml:space="preserve">, 5978 Sayılı </w:t>
      </w:r>
      <w:r w:rsidR="007807FD" w:rsidRPr="00F700BB">
        <w:rPr>
          <w:rFonts w:asciiTheme="majorBidi" w:hAnsiTheme="majorBidi" w:cstheme="majorBidi"/>
          <w:bCs/>
          <w:color w:val="000000"/>
          <w:sz w:val="22"/>
          <w:szCs w:val="22"/>
          <w:lang w:val="tr-TR"/>
        </w:rPr>
        <w:t>Yurtdışı Türkler ve Akraba Topluluklar Başkanlığı Teşkilat ve Görevleri Hakkında Kanun</w:t>
      </w:r>
      <w:r w:rsidR="00555DA5" w:rsidRPr="00F700BB">
        <w:rPr>
          <w:rFonts w:asciiTheme="majorBidi" w:hAnsiTheme="majorBidi" w:cstheme="majorBidi"/>
          <w:bCs/>
          <w:color w:val="000000"/>
          <w:sz w:val="22"/>
          <w:szCs w:val="22"/>
          <w:lang w:val="tr-TR"/>
        </w:rPr>
        <w:t>, İlgili Cumhurbaşkanlığı Kararnameleri, İlgili Kanun Hükmünde Kararnameler, İlgili Otorite Kararları, İlgili Tüzükler, İlgili Yönetmelikler, İlgili Yönergeler, İlgili Usul ve Esaslar ve ilgili sair mevzuat hükümleri uygun düştüğü ölçüde uygulama alanı bulur.</w:t>
      </w:r>
    </w:p>
    <w:p w14:paraId="2622A397" w14:textId="5D27C70E" w:rsidR="00651983" w:rsidRPr="00F700BB" w:rsidRDefault="00651983" w:rsidP="00555DA5">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Yine, hastanede görev alan personellerimiz için ayrıca 3359 sayılı Sağlık Hizmetleri Temel Kanunu başta olmak üzere ilgili mevzuat hükümleri uygulama alanı bulur.</w:t>
      </w:r>
    </w:p>
    <w:p w14:paraId="44C25645" w14:textId="77777777" w:rsidR="00A272AC" w:rsidRPr="00F700BB" w:rsidRDefault="00A272AC" w:rsidP="00925CEC">
      <w:pPr>
        <w:spacing w:before="120" w:after="120" w:line="240" w:lineRule="auto"/>
        <w:jc w:val="both"/>
        <w:rPr>
          <w:rFonts w:asciiTheme="majorBidi" w:hAnsiTheme="majorBidi" w:cstheme="majorBidi"/>
          <w:bCs/>
          <w:color w:val="000000"/>
          <w:sz w:val="22"/>
          <w:szCs w:val="22"/>
          <w:lang w:val="tr-TR"/>
        </w:rPr>
      </w:pPr>
    </w:p>
    <w:p w14:paraId="185BCBA5" w14:textId="51D46982" w:rsidR="002B3553" w:rsidRPr="00F700BB" w:rsidRDefault="002B3553" w:rsidP="002B3553">
      <w:pPr>
        <w:pStyle w:val="Balk3"/>
        <w:rPr>
          <w:sz w:val="22"/>
          <w:szCs w:val="22"/>
          <w:lang w:val="tr-TR"/>
        </w:rPr>
      </w:pPr>
      <w:r w:rsidRPr="00F700BB">
        <w:rPr>
          <w:sz w:val="22"/>
          <w:szCs w:val="22"/>
          <w:lang w:val="tr-TR"/>
        </w:rPr>
        <w:t>4.1.</w:t>
      </w:r>
      <w:r w:rsidR="0093145E" w:rsidRPr="00F700BB">
        <w:rPr>
          <w:sz w:val="22"/>
          <w:szCs w:val="22"/>
          <w:lang w:val="tr-TR"/>
        </w:rPr>
        <w:t>5</w:t>
      </w:r>
      <w:r w:rsidRPr="00F700BB">
        <w:rPr>
          <w:sz w:val="22"/>
          <w:szCs w:val="22"/>
          <w:lang w:val="tr-TR"/>
        </w:rPr>
        <w:t>. Aydınlatma Bildirimi</w:t>
      </w:r>
    </w:p>
    <w:p w14:paraId="35FC66AF" w14:textId="1AD3670E" w:rsidR="00910CAE" w:rsidRPr="00F700BB" w:rsidRDefault="002B3553" w:rsidP="00925CEC">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Yukarıda açıklanan hükümler d</w:t>
      </w:r>
      <w:r w:rsidR="006D1A2A" w:rsidRPr="00F700BB">
        <w:rPr>
          <w:rFonts w:asciiTheme="majorBidi" w:hAnsiTheme="majorBidi" w:cstheme="majorBidi"/>
          <w:bCs/>
          <w:color w:val="000000"/>
          <w:sz w:val="22"/>
          <w:szCs w:val="22"/>
          <w:lang w:val="tr-TR"/>
        </w:rPr>
        <w:t>olayısıyla, özlük dosyasının oluşturulması sürecinde yukarıda yer alan kimlik, iletişim, özlük, hukuki işlem, finans, mesleki deneyim, görsel kayıtlar, yakın bilgisi, araç ve plaka bilgisi KVKK m. 5/2-a, c, ç kapsamında; ceza mahkumiyeti ve güvenlik tedbiri bilgisi ile sendika bilgisi ise KVKK m. 6/3</w:t>
      </w:r>
      <w:r w:rsidR="00956B2E" w:rsidRPr="00F700BB">
        <w:rPr>
          <w:rFonts w:asciiTheme="majorBidi" w:hAnsiTheme="majorBidi" w:cstheme="majorBidi"/>
          <w:bCs/>
          <w:color w:val="000000"/>
          <w:sz w:val="22"/>
          <w:szCs w:val="22"/>
          <w:lang w:val="tr-TR"/>
        </w:rPr>
        <w:t>-b kapsamında; sağlık bilgisi ise KVKK m. 6/3-b ve f</w:t>
      </w:r>
      <w:r w:rsidR="006D1A2A" w:rsidRPr="00F700BB">
        <w:rPr>
          <w:rFonts w:asciiTheme="majorBidi" w:hAnsiTheme="majorBidi" w:cstheme="majorBidi"/>
          <w:bCs/>
          <w:color w:val="000000"/>
          <w:sz w:val="22"/>
          <w:szCs w:val="22"/>
          <w:lang w:val="tr-TR"/>
        </w:rPr>
        <w:t xml:space="preserve"> kapsamında işlenmektedir. </w:t>
      </w:r>
    </w:p>
    <w:p w14:paraId="48EBA254" w14:textId="607ECB5E" w:rsidR="00044087" w:rsidRPr="00F700BB" w:rsidRDefault="00044087" w:rsidP="00044087">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Ceza mahkumiyeti ve güvenlik tedbiri bilgisinin işlenmesiyle ilgili olarak ayrıca 657 sayılı kanunun 48. maddesi, Öğretim Üyesi Dışındaki Öğretim Elemanı Kadrolarına Yapılacak Atamalarda Uygulanacak Merkezi Sınav İle Giriş Sınavlarına İlişkin Usul ve Esaslar Hakkında Yönetmelik’in 6/1-a maddesi, </w:t>
      </w:r>
    </w:p>
    <w:p w14:paraId="09B041C4" w14:textId="7669054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Özlük dosyası oluşturulurken işlenen kişisel veriler; ilgili kişiden, kurum kaynaklarından veya kurum dışı kaynaklardan </w:t>
      </w:r>
      <w:r w:rsidR="00956B2E" w:rsidRPr="00F700BB">
        <w:rPr>
          <w:rFonts w:asciiTheme="majorBidi" w:hAnsiTheme="majorBidi" w:cstheme="majorBidi"/>
          <w:bCs/>
          <w:color w:val="000000"/>
          <w:sz w:val="22"/>
          <w:szCs w:val="22"/>
          <w:lang w:val="tr-TR"/>
        </w:rPr>
        <w:t xml:space="preserve">(örneğin mernis, SGK, </w:t>
      </w:r>
      <w:r w:rsidRPr="00F700BB">
        <w:rPr>
          <w:rFonts w:asciiTheme="majorBidi" w:hAnsiTheme="majorBidi" w:cstheme="majorBidi"/>
          <w:bCs/>
          <w:color w:val="000000"/>
          <w:sz w:val="22"/>
          <w:szCs w:val="22"/>
          <w:lang w:val="tr-TR"/>
        </w:rPr>
        <w:t>nakil durumlarında nakil gelinen kurum</w:t>
      </w:r>
      <w:r w:rsidR="00956B2E" w:rsidRPr="00F700BB">
        <w:rPr>
          <w:rFonts w:asciiTheme="majorBidi" w:hAnsiTheme="majorBidi" w:cstheme="majorBidi"/>
          <w:bCs/>
          <w:color w:val="000000"/>
          <w:sz w:val="22"/>
          <w:szCs w:val="22"/>
          <w:lang w:val="tr-TR"/>
        </w:rPr>
        <w:t>, ilgili ve yetkili diğer kamu kurum veya kuruluşları</w:t>
      </w:r>
      <w:r w:rsidRPr="00F700BB">
        <w:rPr>
          <w:rFonts w:asciiTheme="majorBidi" w:hAnsiTheme="majorBidi" w:cstheme="majorBidi"/>
          <w:bCs/>
          <w:color w:val="000000"/>
          <w:sz w:val="22"/>
          <w:szCs w:val="22"/>
          <w:lang w:val="tr-TR"/>
        </w:rPr>
        <w:t xml:space="preserve"> gibi) fiziksel, sözlü veya elektronik ortamda elde edilmektedir.</w:t>
      </w:r>
    </w:p>
    <w:p w14:paraId="49D7C063"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Özlük dosyasında bulunan özel nitelikli haricindeki kişisel veriler; acil durum yönetimi süreçlerinin yürütülmesi, çalışanlar için iş akdi ve mevzuattan kaynaklı yükümlülüklerin yerine getirilmesi, çalışanlar için yan haklar ve menfaatleri süreçlerinin yürütülmesi, denetim / etik faaliyetlerinin yürütülmesi, eğitim faaliyetlerinin yürütülmesi, faaliyetlerin mevzuata uygun yürütülmesi, finans ve muhasebe işlerinin yürütülmesi, görevlendirme süreçlerinin yürütülmesi, hukuk işlerinin takibi ve yürütülmesi, iletişim faaliyetlerinin yürütülmesi, insan kaynakları süreçlerinin planlanması, iş faaliyetlerinin yürütülmesi / denetimi, iş sağlığı / güvenliği faaliyetlerinin yürütülmesi, saklama ve arşiv faaliyetlerinin yürütülmesi, sözleşme süreçlerinin yürütülmesi, ücret politikasının </w:t>
      </w:r>
      <w:r w:rsidRPr="00F700BB">
        <w:rPr>
          <w:rFonts w:asciiTheme="majorBidi" w:hAnsiTheme="majorBidi" w:cstheme="majorBidi"/>
          <w:bCs/>
          <w:color w:val="000000"/>
          <w:sz w:val="22"/>
          <w:szCs w:val="22"/>
          <w:lang w:val="tr-TR"/>
        </w:rPr>
        <w:lastRenderedPageBreak/>
        <w:t>yürütülmesi, yetenek / kariyer gelişimi faaliyetlerinin yürütülmesi, yetkili kişi, kurum ve kuruluşlara bilgi verilmesi amaçlarıyla işlenmektedir.</w:t>
      </w:r>
    </w:p>
    <w:p w14:paraId="74FC7B0A" w14:textId="77777777" w:rsidR="006D1A2A" w:rsidRPr="00F700BB" w:rsidRDefault="006D1A2A" w:rsidP="006D1A2A">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Özlük dosyasında bulunan sendika ve ceza mahkumiyetine ilişkin bilgiler; faaliyetlerin mevzuata uygun yürütülmesi, yetkili kişi kurum ve kuruluşlara bilgi verilmesi, insan kaynakları süreçlerinin planlanması, sözleşme süreçlerinin yürütülmesi amaçlarıyla işlenmektedir.</w:t>
      </w:r>
    </w:p>
    <w:p w14:paraId="1C877738" w14:textId="00786B4F" w:rsidR="006D1A2A" w:rsidRPr="00F700BB" w:rsidRDefault="006D1A2A" w:rsidP="00A844D3">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Özlük dosyasında bulunan sağlık bilgileri ise faaliyetlerin mevzuata uygun yürütülmesi </w:t>
      </w:r>
      <w:r w:rsidR="00D2664E" w:rsidRPr="00F700BB">
        <w:rPr>
          <w:rFonts w:asciiTheme="majorBidi" w:hAnsiTheme="majorBidi" w:cstheme="majorBidi"/>
          <w:bCs/>
          <w:color w:val="000000"/>
          <w:sz w:val="22"/>
          <w:szCs w:val="22"/>
          <w:lang w:val="tr-TR"/>
        </w:rPr>
        <w:t xml:space="preserve">ve yetkili kamu kurum veya kuruluşlarına bilgi verilmesi </w:t>
      </w:r>
      <w:r w:rsidRPr="00F700BB">
        <w:rPr>
          <w:rFonts w:asciiTheme="majorBidi" w:hAnsiTheme="majorBidi" w:cstheme="majorBidi"/>
          <w:bCs/>
          <w:color w:val="000000"/>
          <w:sz w:val="22"/>
          <w:szCs w:val="22"/>
          <w:lang w:val="tr-TR"/>
        </w:rPr>
        <w:t>amacıyla işlenmektedir.</w:t>
      </w:r>
    </w:p>
    <w:p w14:paraId="6C0D45F2" w14:textId="53F70B33" w:rsidR="00A844D3" w:rsidRPr="00F700BB" w:rsidRDefault="006D1A2A" w:rsidP="00A844D3">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Özlük </w:t>
      </w:r>
      <w:r w:rsidR="00A844D3" w:rsidRPr="00F700BB">
        <w:rPr>
          <w:rFonts w:asciiTheme="majorBidi" w:hAnsiTheme="majorBidi" w:cstheme="majorBidi"/>
          <w:bCs/>
          <w:color w:val="000000"/>
          <w:sz w:val="22"/>
          <w:szCs w:val="22"/>
          <w:lang w:val="tr-TR"/>
        </w:rPr>
        <w:t xml:space="preserve">dosyasında bulunan bilgiler, </w:t>
      </w:r>
      <w:r w:rsidRPr="00F700BB">
        <w:rPr>
          <w:rFonts w:asciiTheme="majorBidi" w:hAnsiTheme="majorBidi" w:cstheme="majorBidi"/>
          <w:bCs/>
          <w:color w:val="000000"/>
          <w:sz w:val="22"/>
          <w:szCs w:val="22"/>
          <w:lang w:val="tr-TR"/>
        </w:rPr>
        <w:t>dosyanı</w:t>
      </w:r>
      <w:r w:rsidR="00A844D3" w:rsidRPr="00F700BB">
        <w:rPr>
          <w:rFonts w:asciiTheme="majorBidi" w:hAnsiTheme="majorBidi" w:cstheme="majorBidi"/>
          <w:bCs/>
          <w:color w:val="000000"/>
          <w:sz w:val="22"/>
          <w:szCs w:val="22"/>
          <w:lang w:val="tr-TR"/>
        </w:rPr>
        <w:t>n</w:t>
      </w:r>
      <w:r w:rsidRPr="00F700BB">
        <w:rPr>
          <w:rFonts w:asciiTheme="majorBidi" w:hAnsiTheme="majorBidi" w:cstheme="majorBidi"/>
          <w:bCs/>
          <w:color w:val="000000"/>
          <w:sz w:val="22"/>
          <w:szCs w:val="22"/>
          <w:lang w:val="tr-TR"/>
        </w:rPr>
        <w:t xml:space="preserve"> oluşturulması kapsamında herhangi bir üçüncü kişiye aktarılma</w:t>
      </w:r>
      <w:r w:rsidR="00A844D3" w:rsidRPr="00F700BB">
        <w:rPr>
          <w:rFonts w:asciiTheme="majorBidi" w:hAnsiTheme="majorBidi" w:cstheme="majorBidi"/>
          <w:bCs/>
          <w:color w:val="000000"/>
          <w:sz w:val="22"/>
          <w:szCs w:val="22"/>
          <w:lang w:val="tr-TR"/>
        </w:rPr>
        <w:t xml:space="preserve">z. </w:t>
      </w:r>
      <w:r w:rsidRPr="00F700BB">
        <w:rPr>
          <w:rFonts w:asciiTheme="majorBidi" w:hAnsiTheme="majorBidi" w:cstheme="majorBidi"/>
          <w:bCs/>
          <w:color w:val="000000"/>
          <w:sz w:val="22"/>
          <w:szCs w:val="22"/>
          <w:lang w:val="tr-TR"/>
        </w:rPr>
        <w:t xml:space="preserve">Ancak </w:t>
      </w:r>
      <w:r w:rsidR="00A844D3" w:rsidRPr="00F700BB">
        <w:rPr>
          <w:rFonts w:asciiTheme="majorBidi" w:hAnsiTheme="majorBidi" w:cstheme="majorBidi"/>
          <w:bCs/>
          <w:color w:val="000000"/>
          <w:sz w:val="22"/>
          <w:szCs w:val="22"/>
          <w:lang w:val="tr-TR"/>
        </w:rPr>
        <w:t xml:space="preserve">bu bilgiler </w:t>
      </w:r>
      <w:r w:rsidRPr="00F700BB">
        <w:rPr>
          <w:rFonts w:asciiTheme="majorBidi" w:hAnsiTheme="majorBidi" w:cstheme="majorBidi"/>
          <w:bCs/>
          <w:color w:val="000000"/>
          <w:sz w:val="22"/>
          <w:szCs w:val="22"/>
          <w:lang w:val="tr-TR"/>
        </w:rPr>
        <w:t xml:space="preserve">özlük dosyanızdan ayrık bir şekilde gerekli iş ve işlemlerde üçüncü kişiye (örneğin YÖK, PBYS, EBYS, SGK, İŞKUR, </w:t>
      </w:r>
      <w:r w:rsidR="00D87A60" w:rsidRPr="00F700BB">
        <w:rPr>
          <w:rFonts w:asciiTheme="majorBidi" w:hAnsiTheme="majorBidi" w:cstheme="majorBidi"/>
          <w:bCs/>
          <w:color w:val="000000"/>
          <w:sz w:val="22"/>
          <w:szCs w:val="22"/>
          <w:lang w:val="tr-TR"/>
        </w:rPr>
        <w:t xml:space="preserve">KPBS, Kamu E-uygulama, NETİKET, </w:t>
      </w:r>
      <w:r w:rsidRPr="00F700BB">
        <w:rPr>
          <w:rFonts w:asciiTheme="majorBidi" w:hAnsiTheme="majorBidi" w:cstheme="majorBidi"/>
          <w:bCs/>
          <w:color w:val="000000"/>
          <w:sz w:val="22"/>
          <w:szCs w:val="22"/>
          <w:lang w:val="tr-TR"/>
        </w:rPr>
        <w:t xml:space="preserve">İçişleri Bakanlığı, acil durumlarda sağlık kurumları gibi) aktarılabilir. Aktarım </w:t>
      </w:r>
      <w:r w:rsidR="00A844D3" w:rsidRPr="00F700BB">
        <w:rPr>
          <w:rFonts w:asciiTheme="majorBidi" w:hAnsiTheme="majorBidi" w:cstheme="majorBidi"/>
          <w:bCs/>
          <w:color w:val="000000"/>
          <w:sz w:val="22"/>
          <w:szCs w:val="22"/>
          <w:lang w:val="tr-TR"/>
        </w:rPr>
        <w:t>detayları;</w:t>
      </w:r>
      <w:r w:rsidRPr="00F700BB">
        <w:rPr>
          <w:rFonts w:asciiTheme="majorBidi" w:hAnsiTheme="majorBidi" w:cstheme="majorBidi"/>
          <w:bCs/>
          <w:color w:val="000000"/>
          <w:sz w:val="22"/>
          <w:szCs w:val="22"/>
          <w:lang w:val="tr-TR"/>
        </w:rPr>
        <w:t xml:space="preserve"> aşağıda ilgili alt başlıklarda veya faaliyet özelinde ilgili kişiye sunulacak bilgilendirmelerde ayrıca belirtilmiştir. Ayrıca ilgili Tebliğ’in 7. Maddesi uyarınca bakanlıklar ve diğer kamu kurum ve kuruluşları, özlük dosyasında yer alan bilgilerden istihdam politikalarının tespiti ve uygulanmasında gerekli gördüklerini merkezde elektronik ortamda tutarlar. Bu doğrultuda üniversitemiz, özlük dosyasını ayrıca </w:t>
      </w:r>
      <w:r w:rsidR="00A844D3" w:rsidRPr="00F700BB">
        <w:rPr>
          <w:rFonts w:asciiTheme="majorBidi" w:hAnsiTheme="majorBidi" w:cstheme="majorBidi"/>
          <w:bCs/>
          <w:color w:val="000000"/>
          <w:sz w:val="22"/>
          <w:szCs w:val="22"/>
          <w:lang w:val="tr-TR"/>
        </w:rPr>
        <w:t>yönetim sisteminde tutmaktadır.</w:t>
      </w:r>
    </w:p>
    <w:p w14:paraId="035F3D31" w14:textId="55288F31" w:rsidR="009929E8" w:rsidRPr="00F700BB" w:rsidRDefault="006D1A2A" w:rsidP="00441A4E">
      <w:pPr>
        <w:spacing w:before="120" w:after="120" w:line="240" w:lineRule="auto"/>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Özlük dosyasının oluşturulması işlemi hariç diğer işlemler, aşağıda tablolu bir şekilde ilgili kişinin bilgisine sunulmuştur.</w:t>
      </w:r>
      <w:r w:rsidR="00CA5921" w:rsidRPr="00F700BB">
        <w:rPr>
          <w:rFonts w:asciiTheme="majorBidi" w:hAnsiTheme="majorBidi" w:cstheme="majorBidi"/>
          <w:bCs/>
          <w:color w:val="000000"/>
          <w:sz w:val="22"/>
          <w:szCs w:val="22"/>
          <w:lang w:val="tr-TR"/>
        </w:rPr>
        <w:t xml:space="preserve"> </w:t>
      </w:r>
    </w:p>
    <w:p w14:paraId="22EEA35E" w14:textId="77777777" w:rsidR="00D87A60" w:rsidRPr="00925CEC" w:rsidRDefault="00D87A60" w:rsidP="00925CEC">
      <w:pPr>
        <w:spacing w:before="120" w:after="120" w:line="240" w:lineRule="auto"/>
        <w:jc w:val="both"/>
        <w:rPr>
          <w:rFonts w:asciiTheme="majorBidi" w:hAnsiTheme="majorBidi" w:cstheme="majorBidi"/>
          <w:bCs/>
          <w:color w:val="000000"/>
          <w:sz w:val="24"/>
          <w:szCs w:val="24"/>
          <w:lang w:val="tr-TR"/>
        </w:rPr>
      </w:pPr>
    </w:p>
    <w:p w14:paraId="00898DFD" w14:textId="50118436" w:rsidR="00925CEC" w:rsidRPr="00F700BB" w:rsidRDefault="00925CEC" w:rsidP="00F700BB">
      <w:pPr>
        <w:pStyle w:val="Balk2"/>
      </w:pPr>
      <w:r w:rsidRPr="00F700BB">
        <w:t>4.</w:t>
      </w:r>
      <w:r w:rsidR="00441A4E" w:rsidRPr="00F700BB">
        <w:t>2</w:t>
      </w:r>
      <w:r w:rsidRPr="00F700BB">
        <w:t xml:space="preserve">.Yetkilendirme </w:t>
      </w:r>
      <w:r w:rsidR="00FE4915" w:rsidRPr="00F700BB">
        <w:t>İ</w:t>
      </w:r>
      <w:r w:rsidRPr="00F700BB">
        <w:t>şlemleri</w:t>
      </w:r>
    </w:p>
    <w:tbl>
      <w:tblPr>
        <w:tblStyle w:val="TabloKlavuzu"/>
        <w:tblW w:w="0" w:type="auto"/>
        <w:tblLook w:val="04A0" w:firstRow="1" w:lastRow="0" w:firstColumn="1" w:lastColumn="0" w:noHBand="0" w:noVBand="1"/>
      </w:tblPr>
      <w:tblGrid>
        <w:gridCol w:w="2659"/>
        <w:gridCol w:w="7637"/>
      </w:tblGrid>
      <w:tr w:rsidR="00925CEC" w:rsidRPr="009874A2" w14:paraId="28A30B44" w14:textId="77777777" w:rsidTr="0004163F">
        <w:tc>
          <w:tcPr>
            <w:tcW w:w="2659" w:type="dxa"/>
          </w:tcPr>
          <w:p w14:paraId="3818C72D" w14:textId="6812A9BA"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w:t>
            </w:r>
            <w:r w:rsidR="00621DC9" w:rsidRPr="00F700BB">
              <w:rPr>
                <w:rFonts w:asciiTheme="majorBidi" w:hAnsiTheme="majorBidi" w:cstheme="majorBidi"/>
                <w:b/>
                <w:bCs/>
                <w:color w:val="000000"/>
                <w:sz w:val="22"/>
                <w:szCs w:val="22"/>
                <w:lang w:val="tr-TR"/>
              </w:rPr>
              <w:t>n</w:t>
            </w:r>
            <w:r w:rsidRPr="00F700BB">
              <w:rPr>
                <w:rFonts w:asciiTheme="majorBidi" w:hAnsiTheme="majorBidi" w:cstheme="majorBidi"/>
                <w:b/>
                <w:bCs/>
                <w:color w:val="000000"/>
                <w:sz w:val="22"/>
                <w:szCs w:val="22"/>
                <w:lang w:val="tr-TR"/>
              </w:rPr>
              <w:t xml:space="preserve"> Kişisel Veriler</w:t>
            </w:r>
          </w:p>
        </w:tc>
        <w:tc>
          <w:tcPr>
            <w:tcW w:w="7637" w:type="dxa"/>
          </w:tcPr>
          <w:p w14:paraId="299DDFE5" w14:textId="3543DF8E" w:rsidR="00925CEC" w:rsidRPr="00F700BB" w:rsidRDefault="00925CEC" w:rsidP="00925CE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Ad, soyadı, e-posta adresi, birim/görev/unvan, fiziki evrak var ise imza, bazı kamu platformları için ek olarak güvenlik sebebiyle kimlik numarası, </w:t>
            </w:r>
            <w:r w:rsidR="00441A4E" w:rsidRPr="00F700BB">
              <w:rPr>
                <w:rFonts w:asciiTheme="majorBidi" w:hAnsiTheme="majorBidi" w:cstheme="majorBidi"/>
                <w:bCs/>
                <w:color w:val="000000"/>
                <w:sz w:val="22"/>
                <w:szCs w:val="22"/>
                <w:lang w:val="tr-TR"/>
              </w:rPr>
              <w:t xml:space="preserve">nüfus cüzdanı fotokopisi, </w:t>
            </w:r>
            <w:r w:rsidRPr="00F700BB">
              <w:rPr>
                <w:rFonts w:asciiTheme="majorBidi" w:hAnsiTheme="majorBidi" w:cstheme="majorBidi"/>
                <w:bCs/>
                <w:color w:val="000000"/>
                <w:sz w:val="22"/>
                <w:szCs w:val="22"/>
                <w:lang w:val="tr-TR"/>
              </w:rPr>
              <w:t>doğum tarihi vb. doğrulama kodu istenebilmektedir.</w:t>
            </w:r>
          </w:p>
        </w:tc>
      </w:tr>
      <w:tr w:rsidR="00925CEC" w:rsidRPr="009874A2" w14:paraId="6D7BAF81" w14:textId="77777777" w:rsidTr="0004163F">
        <w:tc>
          <w:tcPr>
            <w:tcW w:w="2659" w:type="dxa"/>
          </w:tcPr>
          <w:p w14:paraId="11F3F697" w14:textId="77777777"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7" w:type="dxa"/>
          </w:tcPr>
          <w:p w14:paraId="38674981" w14:textId="7395D4FE" w:rsidR="00925CEC" w:rsidRPr="00F700BB" w:rsidRDefault="00441A4E" w:rsidP="00441A4E">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Bilgi güvenliği süreçlerinin yürütülmesi, erişim yetkilerinin yürütülmesi, iletişim faaliyetlerinin yürütülmesi, iş faaliyetlerinin yürütülmesi / denetimi, iş sürekliliğinin sağlanması faaliyetlerinin yürütülmesi, veri sorumlusu operasyonlarının güvenliğinin temini amaçlarıyla işlenir.</w:t>
            </w:r>
          </w:p>
        </w:tc>
      </w:tr>
      <w:tr w:rsidR="00925CEC" w:rsidRPr="009874A2" w14:paraId="72AC9280" w14:textId="77777777" w:rsidTr="0004163F">
        <w:tc>
          <w:tcPr>
            <w:tcW w:w="2659" w:type="dxa"/>
          </w:tcPr>
          <w:p w14:paraId="3D08D94E" w14:textId="77777777"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7" w:type="dxa"/>
          </w:tcPr>
          <w:p w14:paraId="17855F7A" w14:textId="6803CD73" w:rsidR="00925CEC" w:rsidRPr="00F700BB" w:rsidRDefault="00925CEC" w:rsidP="00925CE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İlgili kişiden veya kurum kaynakları aracılığıyla dijital veya fiziki yollarla </w:t>
            </w:r>
            <w:r w:rsidR="00441A4E" w:rsidRPr="00F700BB">
              <w:rPr>
                <w:rFonts w:asciiTheme="majorBidi" w:hAnsiTheme="majorBidi" w:cstheme="majorBidi"/>
                <w:bCs/>
                <w:color w:val="000000"/>
                <w:sz w:val="22"/>
                <w:szCs w:val="22"/>
                <w:lang w:val="tr-TR"/>
              </w:rPr>
              <w:t>otomatik olmayan veya kısmen otomatik yollarla toplanır.</w:t>
            </w:r>
          </w:p>
        </w:tc>
      </w:tr>
      <w:tr w:rsidR="00925CEC" w:rsidRPr="009874A2" w14:paraId="432F932E" w14:textId="77777777" w:rsidTr="0004163F">
        <w:tc>
          <w:tcPr>
            <w:tcW w:w="2659" w:type="dxa"/>
          </w:tcPr>
          <w:p w14:paraId="617D27C4" w14:textId="77777777"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Hukuki Sebepler</w:t>
            </w:r>
          </w:p>
        </w:tc>
        <w:tc>
          <w:tcPr>
            <w:tcW w:w="7637" w:type="dxa"/>
          </w:tcPr>
          <w:p w14:paraId="4C285AC8" w14:textId="2680A218" w:rsidR="00925CEC" w:rsidRPr="00F700BB" w:rsidRDefault="000977CF" w:rsidP="00441A4E">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5/2-c</w:t>
            </w:r>
            <w:r w:rsidR="00442F10" w:rsidRPr="00F700BB">
              <w:rPr>
                <w:rFonts w:asciiTheme="majorBidi" w:hAnsiTheme="majorBidi" w:cstheme="majorBidi"/>
                <w:bCs/>
                <w:color w:val="000000"/>
                <w:sz w:val="22"/>
                <w:szCs w:val="22"/>
                <w:lang w:val="tr-TR"/>
              </w:rPr>
              <w:t>, ç, e ve f.</w:t>
            </w:r>
          </w:p>
        </w:tc>
      </w:tr>
      <w:tr w:rsidR="00925CEC" w:rsidRPr="009874A2" w14:paraId="74B871D2" w14:textId="77777777" w:rsidTr="0004163F">
        <w:tc>
          <w:tcPr>
            <w:tcW w:w="2659" w:type="dxa"/>
          </w:tcPr>
          <w:p w14:paraId="132E3477" w14:textId="77777777"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Aktarım Detayları</w:t>
            </w:r>
          </w:p>
        </w:tc>
        <w:tc>
          <w:tcPr>
            <w:tcW w:w="7637" w:type="dxa"/>
          </w:tcPr>
          <w:p w14:paraId="6E9F6A28" w14:textId="02E6BA3E" w:rsidR="00925CEC" w:rsidRPr="00F700BB" w:rsidRDefault="00925CEC" w:rsidP="00925CE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İmza hariç olmak üzere kişisel veriler</w:t>
            </w:r>
            <w:r w:rsidR="00441A4E" w:rsidRPr="00F700BB">
              <w:rPr>
                <w:rFonts w:asciiTheme="majorBidi" w:hAnsiTheme="majorBidi" w:cstheme="majorBidi"/>
                <w:bCs/>
                <w:color w:val="000000"/>
                <w:sz w:val="22"/>
                <w:szCs w:val="22"/>
                <w:lang w:val="tr-TR"/>
              </w:rPr>
              <w:t xml:space="preserve"> üçüncü kişi olarak </w:t>
            </w:r>
            <w:r w:rsidRPr="00F700BB">
              <w:rPr>
                <w:rFonts w:asciiTheme="majorBidi" w:hAnsiTheme="majorBidi" w:cstheme="majorBidi"/>
                <w:bCs/>
                <w:color w:val="000000"/>
                <w:sz w:val="22"/>
                <w:szCs w:val="22"/>
                <w:lang w:val="tr-TR"/>
              </w:rPr>
              <w:t xml:space="preserve">yetkilendirme yapılan proje/işlem sağlayıcısına erişim yetkilerinin yürütülmesi amacıyla </w:t>
            </w:r>
            <w:r w:rsidR="00441A4E" w:rsidRPr="00F700BB">
              <w:rPr>
                <w:rFonts w:asciiTheme="majorBidi" w:hAnsiTheme="majorBidi" w:cstheme="majorBidi"/>
                <w:bCs/>
                <w:color w:val="000000"/>
                <w:sz w:val="22"/>
                <w:szCs w:val="22"/>
                <w:lang w:val="tr-TR"/>
              </w:rPr>
              <w:t>aktarılır.</w:t>
            </w:r>
          </w:p>
        </w:tc>
      </w:tr>
      <w:tr w:rsidR="0004163F" w:rsidRPr="009874A2" w14:paraId="39EDDB07" w14:textId="77777777" w:rsidTr="0004163F">
        <w:tc>
          <w:tcPr>
            <w:tcW w:w="2659" w:type="dxa"/>
          </w:tcPr>
          <w:p w14:paraId="66221F53" w14:textId="2D0A87BC" w:rsidR="0004163F" w:rsidRPr="00F700BB" w:rsidRDefault="006214B6" w:rsidP="0004163F">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w:t>
            </w:r>
            <w:r w:rsidR="00F700BB">
              <w:rPr>
                <w:rFonts w:asciiTheme="majorBidi" w:hAnsiTheme="majorBidi" w:cstheme="majorBidi"/>
                <w:b/>
                <w:bCs/>
                <w:color w:val="000000"/>
                <w:sz w:val="22"/>
                <w:szCs w:val="22"/>
                <w:lang w:val="tr-TR"/>
              </w:rPr>
              <w:t xml:space="preserve"> </w:t>
            </w:r>
            <w:r w:rsidRPr="00F700BB">
              <w:rPr>
                <w:rFonts w:asciiTheme="majorBidi" w:hAnsiTheme="majorBidi" w:cstheme="majorBidi"/>
                <w:b/>
                <w:bCs/>
                <w:color w:val="000000"/>
                <w:sz w:val="22"/>
                <w:szCs w:val="22"/>
                <w:lang w:val="tr-TR"/>
              </w:rPr>
              <w:t>Yer ve Aktarım Amacı.</w:t>
            </w:r>
          </w:p>
        </w:tc>
        <w:tc>
          <w:tcPr>
            <w:tcW w:w="7637" w:type="dxa"/>
          </w:tcPr>
          <w:p w14:paraId="4618A139" w14:textId="0B3534B8" w:rsidR="0004163F" w:rsidRPr="00F700BB" w:rsidRDefault="0004163F" w:rsidP="0004163F">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erişim yetkilerinin yürütülmesi, iş sürekliliğinin sağlanması faaliyetlerinin yürütülmesi, iş faaliyetlerinin yürütülmesi, iletişim faaliyetlerinin yürütülmesi, saklama-arşiv faaliyetlerinin yürütülmesi amacıyla; üçüncü tüzel kişi olarak yetkilendirme yapılan proje/işlem sağlayıcısına</w:t>
            </w:r>
            <w:r w:rsidR="006214B6" w:rsidRPr="00F700BB">
              <w:rPr>
                <w:rFonts w:asciiTheme="majorBidi" w:hAnsiTheme="majorBidi" w:cstheme="majorBidi"/>
                <w:bCs/>
                <w:color w:val="000000"/>
                <w:sz w:val="22"/>
                <w:szCs w:val="22"/>
                <w:lang w:val="tr-TR"/>
              </w:rPr>
              <w:t xml:space="preserve"> ve diğer ilgili ve yetkili kamu kurum ve kuruluşlara aktarılır.</w:t>
            </w:r>
          </w:p>
        </w:tc>
      </w:tr>
    </w:tbl>
    <w:p w14:paraId="62F377B4" w14:textId="77777777" w:rsidR="00925CEC" w:rsidRPr="00925CEC" w:rsidRDefault="00925CEC" w:rsidP="00925CEC">
      <w:pPr>
        <w:spacing w:before="120" w:after="120" w:line="240" w:lineRule="auto"/>
        <w:jc w:val="both"/>
        <w:rPr>
          <w:rFonts w:asciiTheme="majorBidi" w:hAnsiTheme="majorBidi" w:cstheme="majorBidi"/>
          <w:bCs/>
          <w:color w:val="000000"/>
          <w:sz w:val="24"/>
          <w:szCs w:val="24"/>
          <w:lang w:val="tr-TR"/>
        </w:rPr>
      </w:pPr>
    </w:p>
    <w:p w14:paraId="31441C51" w14:textId="5E561D77" w:rsidR="00925CEC" w:rsidRPr="00925CEC" w:rsidRDefault="00925CEC" w:rsidP="00F700BB">
      <w:pPr>
        <w:pStyle w:val="Balk2"/>
      </w:pPr>
      <w:r w:rsidRPr="00925CEC">
        <w:lastRenderedPageBreak/>
        <w:t xml:space="preserve">4.3.E-posta </w:t>
      </w:r>
      <w:r w:rsidR="00FE4915" w:rsidRPr="00925CEC">
        <w:t>Hesap Açılış/Kapanış İşlemleri</w:t>
      </w:r>
    </w:p>
    <w:tbl>
      <w:tblPr>
        <w:tblStyle w:val="TabloKlavuzu"/>
        <w:tblW w:w="0" w:type="auto"/>
        <w:tblLook w:val="04A0" w:firstRow="1" w:lastRow="0" w:firstColumn="1" w:lastColumn="0" w:noHBand="0" w:noVBand="1"/>
      </w:tblPr>
      <w:tblGrid>
        <w:gridCol w:w="2659"/>
        <w:gridCol w:w="7637"/>
      </w:tblGrid>
      <w:tr w:rsidR="00925CEC" w:rsidRPr="009874A2" w14:paraId="624B80DF" w14:textId="77777777" w:rsidTr="00621DC9">
        <w:tc>
          <w:tcPr>
            <w:tcW w:w="2659" w:type="dxa"/>
          </w:tcPr>
          <w:p w14:paraId="1CFF26CB" w14:textId="5560986D"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w:t>
            </w:r>
            <w:r w:rsidR="00621DC9" w:rsidRPr="00F700BB">
              <w:rPr>
                <w:rFonts w:asciiTheme="majorBidi" w:hAnsiTheme="majorBidi" w:cstheme="majorBidi"/>
                <w:b/>
                <w:bCs/>
                <w:color w:val="000000"/>
                <w:sz w:val="22"/>
                <w:szCs w:val="22"/>
                <w:lang w:val="tr-TR"/>
              </w:rPr>
              <w:t>n</w:t>
            </w:r>
            <w:r w:rsidRPr="00F700BB">
              <w:rPr>
                <w:rFonts w:asciiTheme="majorBidi" w:hAnsiTheme="majorBidi" w:cstheme="majorBidi"/>
                <w:b/>
                <w:bCs/>
                <w:color w:val="000000"/>
                <w:sz w:val="22"/>
                <w:szCs w:val="22"/>
                <w:lang w:val="tr-TR"/>
              </w:rPr>
              <w:t xml:space="preserve"> Kişisel Veriler</w:t>
            </w:r>
          </w:p>
        </w:tc>
        <w:tc>
          <w:tcPr>
            <w:tcW w:w="7637" w:type="dxa"/>
          </w:tcPr>
          <w:p w14:paraId="03800BA6" w14:textId="3DB0EB33" w:rsidR="00925CEC" w:rsidRPr="00F700BB" w:rsidRDefault="00925CEC" w:rsidP="00925CE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Ad, soyadı, e-posta adresi, birim/görev/unvan</w:t>
            </w:r>
            <w:r w:rsidR="00621DC9" w:rsidRPr="00F700BB">
              <w:rPr>
                <w:rFonts w:asciiTheme="majorBidi" w:hAnsiTheme="majorBidi" w:cstheme="majorBidi"/>
                <w:bCs/>
                <w:color w:val="000000"/>
                <w:sz w:val="22"/>
                <w:szCs w:val="22"/>
                <w:lang w:val="tr-TR"/>
              </w:rPr>
              <w:t>, parola, kullanıcı adı</w:t>
            </w:r>
          </w:p>
        </w:tc>
      </w:tr>
      <w:tr w:rsidR="00621DC9" w:rsidRPr="009874A2" w14:paraId="14CC7F31" w14:textId="77777777" w:rsidTr="00621DC9">
        <w:tc>
          <w:tcPr>
            <w:tcW w:w="2659" w:type="dxa"/>
          </w:tcPr>
          <w:p w14:paraId="059BD33E" w14:textId="77777777" w:rsidR="00621DC9" w:rsidRPr="00F700BB" w:rsidRDefault="00621DC9" w:rsidP="00621DC9">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7" w:type="dxa"/>
          </w:tcPr>
          <w:p w14:paraId="65FF78DC" w14:textId="552C574A" w:rsidR="00621DC9" w:rsidRPr="00F700BB" w:rsidRDefault="00621DC9" w:rsidP="00621DC9">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Bilgi güvenliği süreçlerinin yürütülmesi, erişim yetkilerinin yürütülmesi, iletişim faaliyetlerinin yürütülmesi, iş faaliyetlerinin yürütülmesi / denetimi, iş sürekliliğinin sağlanması faaliyetlerinin yürütülmesi amaçlarıyla işlenir.</w:t>
            </w:r>
          </w:p>
        </w:tc>
      </w:tr>
      <w:tr w:rsidR="00621DC9" w:rsidRPr="009874A2" w14:paraId="6FC63E66" w14:textId="77777777" w:rsidTr="00621DC9">
        <w:tc>
          <w:tcPr>
            <w:tcW w:w="2659" w:type="dxa"/>
          </w:tcPr>
          <w:p w14:paraId="04384A87" w14:textId="77777777" w:rsidR="00621DC9" w:rsidRPr="00F700BB" w:rsidRDefault="00621DC9" w:rsidP="00621DC9">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7" w:type="dxa"/>
          </w:tcPr>
          <w:p w14:paraId="7E8FDAB5" w14:textId="723A30AA" w:rsidR="00621DC9" w:rsidRPr="00F700BB" w:rsidRDefault="00621DC9" w:rsidP="00621DC9">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İlgili kişiden veya kurum kaynakları aracılığıyla dijital veya fiziki yollarla otomatik olmayan veya kısmen otomatik yollarla toplanır.</w:t>
            </w:r>
          </w:p>
        </w:tc>
      </w:tr>
      <w:tr w:rsidR="000977CF" w:rsidRPr="00925CEC" w14:paraId="103A41B5" w14:textId="77777777" w:rsidTr="00621DC9">
        <w:tc>
          <w:tcPr>
            <w:tcW w:w="2659" w:type="dxa"/>
          </w:tcPr>
          <w:p w14:paraId="2354B795" w14:textId="77777777" w:rsidR="000977CF" w:rsidRPr="00F700BB" w:rsidRDefault="000977CF" w:rsidP="000977CF">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Hukuki Sebepler</w:t>
            </w:r>
          </w:p>
        </w:tc>
        <w:tc>
          <w:tcPr>
            <w:tcW w:w="7637" w:type="dxa"/>
          </w:tcPr>
          <w:p w14:paraId="7DC52C1D" w14:textId="40ADEF4D" w:rsidR="000977CF" w:rsidRPr="00F700BB" w:rsidRDefault="000977CF" w:rsidP="000977CF">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5/2-c</w:t>
            </w:r>
            <w:r w:rsidR="00442F10" w:rsidRPr="00F700BB">
              <w:rPr>
                <w:rFonts w:asciiTheme="majorBidi" w:hAnsiTheme="majorBidi" w:cstheme="majorBidi"/>
                <w:bCs/>
                <w:color w:val="000000"/>
                <w:sz w:val="22"/>
                <w:szCs w:val="22"/>
                <w:lang w:val="tr-TR"/>
              </w:rPr>
              <w:t xml:space="preserve"> ve ç.</w:t>
            </w:r>
          </w:p>
        </w:tc>
      </w:tr>
      <w:tr w:rsidR="00E47419" w:rsidRPr="009874A2" w14:paraId="15DA61AF" w14:textId="77777777" w:rsidTr="00621DC9">
        <w:tc>
          <w:tcPr>
            <w:tcW w:w="2659" w:type="dxa"/>
          </w:tcPr>
          <w:p w14:paraId="25F78942" w14:textId="55CA1169" w:rsidR="00E47419" w:rsidRPr="00F700BB" w:rsidRDefault="006214B6" w:rsidP="00E47419">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37" w:type="dxa"/>
          </w:tcPr>
          <w:p w14:paraId="24596DEA" w14:textId="6D0C4C8D" w:rsidR="00E47419" w:rsidRPr="00F700BB" w:rsidRDefault="00E47419" w:rsidP="00E47419">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w:t>
            </w:r>
            <w:r w:rsidR="006214B6" w:rsidRPr="00F700BB">
              <w:rPr>
                <w:rFonts w:asciiTheme="majorBidi" w:hAnsiTheme="majorBidi" w:cstheme="majorBidi"/>
                <w:bCs/>
                <w:color w:val="000000"/>
                <w:sz w:val="22"/>
                <w:szCs w:val="22"/>
                <w:lang w:val="tr-TR"/>
              </w:rPr>
              <w:t xml:space="preserve">ve diğer ilgili ve yetkili kamu kurum ve kuruluşlara </w:t>
            </w:r>
            <w:r w:rsidRPr="00F700BB">
              <w:rPr>
                <w:rFonts w:asciiTheme="majorBidi" w:hAnsiTheme="majorBidi" w:cstheme="majorBidi"/>
                <w:bCs/>
                <w:color w:val="000000"/>
                <w:sz w:val="22"/>
                <w:szCs w:val="22"/>
                <w:lang w:val="tr-TR"/>
              </w:rPr>
              <w:t>aktarılır.</w:t>
            </w:r>
          </w:p>
        </w:tc>
      </w:tr>
    </w:tbl>
    <w:p w14:paraId="75E22879" w14:textId="77777777" w:rsidR="00925CEC" w:rsidRPr="00925CEC" w:rsidRDefault="00925CEC" w:rsidP="00925CEC">
      <w:pPr>
        <w:spacing w:before="120" w:after="120" w:line="240" w:lineRule="auto"/>
        <w:jc w:val="both"/>
        <w:rPr>
          <w:rFonts w:asciiTheme="majorBidi" w:hAnsiTheme="majorBidi" w:cstheme="majorBidi"/>
          <w:b/>
          <w:bCs/>
          <w:color w:val="000000"/>
          <w:sz w:val="24"/>
          <w:szCs w:val="24"/>
          <w:lang w:val="tr-TR"/>
        </w:rPr>
      </w:pPr>
    </w:p>
    <w:p w14:paraId="0037A91D" w14:textId="0F499885" w:rsidR="00925CEC" w:rsidRPr="00925CEC" w:rsidRDefault="00925CEC" w:rsidP="00F700BB">
      <w:pPr>
        <w:pStyle w:val="Balk2"/>
      </w:pPr>
      <w:r w:rsidRPr="00925CEC">
        <w:t>4.</w:t>
      </w:r>
      <w:r w:rsidR="00C437AD">
        <w:t>4</w:t>
      </w:r>
      <w:r w:rsidRPr="00925CEC">
        <w:t xml:space="preserve">. Kamera </w:t>
      </w:r>
      <w:r w:rsidR="00FE4915" w:rsidRPr="00925CEC">
        <w:t>Kayıtlarının Tut</w:t>
      </w:r>
      <w:r w:rsidRPr="00925CEC">
        <w:t>ulması</w:t>
      </w:r>
      <w:r w:rsidR="00FE4915">
        <w:t xml:space="preserve"> İşlemleri</w:t>
      </w:r>
    </w:p>
    <w:tbl>
      <w:tblPr>
        <w:tblStyle w:val="TabloKlavuzu"/>
        <w:tblW w:w="0" w:type="auto"/>
        <w:tblLook w:val="04A0" w:firstRow="1" w:lastRow="0" w:firstColumn="1" w:lastColumn="0" w:noHBand="0" w:noVBand="1"/>
      </w:tblPr>
      <w:tblGrid>
        <w:gridCol w:w="2659"/>
        <w:gridCol w:w="7637"/>
      </w:tblGrid>
      <w:tr w:rsidR="00925CEC" w:rsidRPr="00925CEC" w14:paraId="4018ABD7" w14:textId="77777777" w:rsidTr="00442F10">
        <w:tc>
          <w:tcPr>
            <w:tcW w:w="2659" w:type="dxa"/>
          </w:tcPr>
          <w:p w14:paraId="725F7A73" w14:textId="7E792EF3"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w:t>
            </w:r>
            <w:r w:rsidR="00AD37A0" w:rsidRPr="00F700BB">
              <w:rPr>
                <w:rFonts w:asciiTheme="majorBidi" w:hAnsiTheme="majorBidi" w:cstheme="majorBidi"/>
                <w:b/>
                <w:bCs/>
                <w:color w:val="000000"/>
                <w:sz w:val="22"/>
                <w:szCs w:val="22"/>
                <w:lang w:val="tr-TR"/>
              </w:rPr>
              <w:t>n</w:t>
            </w:r>
            <w:r w:rsidRPr="00F700BB">
              <w:rPr>
                <w:rFonts w:asciiTheme="majorBidi" w:hAnsiTheme="majorBidi" w:cstheme="majorBidi"/>
                <w:b/>
                <w:bCs/>
                <w:color w:val="000000"/>
                <w:sz w:val="22"/>
                <w:szCs w:val="22"/>
                <w:lang w:val="tr-TR"/>
              </w:rPr>
              <w:t xml:space="preserve"> Kişisel Veriler</w:t>
            </w:r>
          </w:p>
        </w:tc>
        <w:tc>
          <w:tcPr>
            <w:tcW w:w="7637" w:type="dxa"/>
          </w:tcPr>
          <w:p w14:paraId="53E98178" w14:textId="4BEF9027" w:rsidR="00925CEC" w:rsidRPr="00F700BB" w:rsidRDefault="00925CEC" w:rsidP="00925CE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Görsel </w:t>
            </w:r>
            <w:r w:rsidR="00AD37A0" w:rsidRPr="00F700BB">
              <w:rPr>
                <w:rFonts w:asciiTheme="majorBidi" w:hAnsiTheme="majorBidi" w:cstheme="majorBidi"/>
                <w:bCs/>
                <w:color w:val="000000"/>
                <w:sz w:val="22"/>
                <w:szCs w:val="22"/>
                <w:lang w:val="tr-TR"/>
              </w:rPr>
              <w:t>kayıt verisi</w:t>
            </w:r>
            <w:r w:rsidR="00C91FA6" w:rsidRPr="00F700BB">
              <w:rPr>
                <w:rFonts w:asciiTheme="majorBidi" w:hAnsiTheme="majorBidi" w:cstheme="majorBidi"/>
                <w:bCs/>
                <w:color w:val="000000"/>
                <w:sz w:val="22"/>
                <w:szCs w:val="22"/>
                <w:lang w:val="tr-TR"/>
              </w:rPr>
              <w:t xml:space="preserve"> işlenir.</w:t>
            </w:r>
          </w:p>
        </w:tc>
      </w:tr>
      <w:tr w:rsidR="00925CEC" w:rsidRPr="009874A2" w14:paraId="69681EB1" w14:textId="77777777" w:rsidTr="00442F10">
        <w:tc>
          <w:tcPr>
            <w:tcW w:w="2659" w:type="dxa"/>
          </w:tcPr>
          <w:p w14:paraId="0D852961" w14:textId="77777777"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7" w:type="dxa"/>
          </w:tcPr>
          <w:p w14:paraId="0596131E" w14:textId="0693B032" w:rsidR="00925CEC" w:rsidRPr="00F700BB" w:rsidRDefault="00442F10" w:rsidP="00442F10">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Acil durum yönetimi süreçlerinin yürütülmesi, faaliyetlerin mevzuata uygun yürütülmesi, bilgi güvenliği süreçlerinin yürütülmesi, fiziksel </w:t>
            </w:r>
            <w:proofErr w:type="gramStart"/>
            <w:r w:rsidRPr="00F700BB">
              <w:rPr>
                <w:rFonts w:asciiTheme="majorBidi" w:hAnsiTheme="majorBidi" w:cstheme="majorBidi"/>
                <w:bCs/>
                <w:color w:val="000000"/>
                <w:sz w:val="22"/>
                <w:szCs w:val="22"/>
                <w:lang w:val="tr-TR"/>
              </w:rPr>
              <w:t>mekan</w:t>
            </w:r>
            <w:proofErr w:type="gramEnd"/>
            <w:r w:rsidRPr="00F700BB">
              <w:rPr>
                <w:rFonts w:asciiTheme="majorBidi" w:hAnsiTheme="majorBidi" w:cstheme="majorBidi"/>
                <w:bCs/>
                <w:color w:val="000000"/>
                <w:sz w:val="22"/>
                <w:szCs w:val="22"/>
                <w:lang w:val="tr-TR"/>
              </w:rPr>
              <w:t xml:space="preserve"> güvenliğinin sağlanması, hukuk işlerinin takibi ve yürütülmesi, performans değerlendirme süreçlerinin yürütülmesi, risk yönetimi süreçlerinin yürütülmesi, saklama ve arşiv faaliyetlerinin yürütülmesi, veri sorumlusu operasyonlarının güvenliğinin temini amaçlarıyla işlenir.</w:t>
            </w:r>
          </w:p>
        </w:tc>
      </w:tr>
      <w:tr w:rsidR="00442F10" w:rsidRPr="009874A2" w14:paraId="0D52F8E0" w14:textId="77777777" w:rsidTr="00442F10">
        <w:tc>
          <w:tcPr>
            <w:tcW w:w="2659" w:type="dxa"/>
          </w:tcPr>
          <w:p w14:paraId="5A6E605D" w14:textId="77777777" w:rsidR="00442F10" w:rsidRPr="00F700BB" w:rsidRDefault="00442F10" w:rsidP="00442F10">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7" w:type="dxa"/>
          </w:tcPr>
          <w:p w14:paraId="5773B77C" w14:textId="556A425D" w:rsidR="00442F10" w:rsidRPr="00F700BB" w:rsidRDefault="00442F10" w:rsidP="00442F10">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Güvenlik kameraları aracılığıyla dijital olarak kısmen otomatik yöntemlerle toplanır.</w:t>
            </w:r>
          </w:p>
        </w:tc>
      </w:tr>
      <w:tr w:rsidR="00442F10" w:rsidRPr="009874A2" w14:paraId="420F7572" w14:textId="77777777" w:rsidTr="00442F10">
        <w:tc>
          <w:tcPr>
            <w:tcW w:w="2659" w:type="dxa"/>
          </w:tcPr>
          <w:p w14:paraId="43226146" w14:textId="77777777" w:rsidR="00442F10" w:rsidRPr="00F700BB" w:rsidRDefault="00442F10" w:rsidP="00442F10">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Hukuki Sebepler</w:t>
            </w:r>
          </w:p>
        </w:tc>
        <w:tc>
          <w:tcPr>
            <w:tcW w:w="7637" w:type="dxa"/>
          </w:tcPr>
          <w:p w14:paraId="00A7D7D3" w14:textId="42E17627" w:rsidR="00442F10" w:rsidRPr="00F700BB" w:rsidRDefault="00442F10" w:rsidP="00442F10">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5/2-ç, e ve f.</w:t>
            </w:r>
          </w:p>
        </w:tc>
      </w:tr>
      <w:tr w:rsidR="006214B6" w:rsidRPr="009874A2" w14:paraId="1BBDB7F8" w14:textId="77777777" w:rsidTr="00442F10">
        <w:tc>
          <w:tcPr>
            <w:tcW w:w="2659" w:type="dxa"/>
            <w:vMerge w:val="restart"/>
          </w:tcPr>
          <w:p w14:paraId="66196E4E" w14:textId="6D32BB85" w:rsidR="006214B6" w:rsidRPr="00F700BB" w:rsidRDefault="006214B6" w:rsidP="00442F10">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37" w:type="dxa"/>
          </w:tcPr>
          <w:p w14:paraId="78A98E1C" w14:textId="69604220" w:rsidR="006214B6" w:rsidRPr="00F700BB" w:rsidRDefault="006214B6" w:rsidP="00442F10">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w:t>
            </w:r>
            <w:r w:rsidR="00F700BB" w:rsidRPr="00F700BB">
              <w:rPr>
                <w:rFonts w:asciiTheme="majorBidi" w:hAnsiTheme="majorBidi" w:cstheme="majorBidi"/>
                <w:bCs/>
                <w:color w:val="000000"/>
                <w:sz w:val="22"/>
                <w:szCs w:val="22"/>
                <w:lang w:val="tr-TR"/>
              </w:rPr>
              <w:t xml:space="preserve"> </w:t>
            </w:r>
            <w:r w:rsidRPr="00F700BB">
              <w:rPr>
                <w:rFonts w:asciiTheme="majorBidi" w:hAnsiTheme="majorBidi" w:cstheme="majorBidi"/>
                <w:bCs/>
                <w:color w:val="000000"/>
                <w:sz w:val="22"/>
                <w:szCs w:val="22"/>
                <w:lang w:val="tr-TR"/>
              </w:rPr>
              <w:t>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6214B6" w:rsidRPr="009874A2" w14:paraId="15BDFD86" w14:textId="77777777" w:rsidTr="00442F10">
        <w:tc>
          <w:tcPr>
            <w:tcW w:w="2659" w:type="dxa"/>
            <w:vMerge/>
          </w:tcPr>
          <w:p w14:paraId="518B5AFD" w14:textId="4E50C3F8" w:rsidR="006214B6" w:rsidRPr="00925CEC" w:rsidRDefault="006214B6" w:rsidP="00442F10">
            <w:pPr>
              <w:spacing w:before="120" w:after="120"/>
              <w:jc w:val="both"/>
              <w:rPr>
                <w:rFonts w:asciiTheme="majorBidi" w:hAnsiTheme="majorBidi" w:cstheme="majorBidi"/>
                <w:b/>
                <w:bCs/>
                <w:color w:val="000000"/>
                <w:sz w:val="24"/>
                <w:szCs w:val="24"/>
                <w:lang w:val="tr-TR"/>
              </w:rPr>
            </w:pPr>
          </w:p>
        </w:tc>
        <w:tc>
          <w:tcPr>
            <w:tcW w:w="7637" w:type="dxa"/>
          </w:tcPr>
          <w:p w14:paraId="6A2E8555" w14:textId="333EAD2C" w:rsidR="006214B6" w:rsidRPr="00F700BB" w:rsidRDefault="006214B6" w:rsidP="00442F10">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herhangi bir vakada taleplerin karşılanması, bilgi verilmesi, faaliyetlerin mevzuata uygun yürütülmesi amacıyla; ilgili ve yetkili kamu kurum veya kuruluşlarına aktarılır.</w:t>
            </w:r>
          </w:p>
        </w:tc>
      </w:tr>
    </w:tbl>
    <w:p w14:paraId="584758DE" w14:textId="0291E30C" w:rsidR="00925CEC" w:rsidRDefault="00925CEC" w:rsidP="00925CEC">
      <w:pPr>
        <w:spacing w:before="120" w:after="120" w:line="240" w:lineRule="auto"/>
        <w:jc w:val="both"/>
        <w:rPr>
          <w:rFonts w:asciiTheme="majorBidi" w:hAnsiTheme="majorBidi" w:cstheme="majorBidi"/>
          <w:b/>
          <w:bCs/>
          <w:color w:val="000000"/>
          <w:sz w:val="24"/>
          <w:szCs w:val="24"/>
          <w:lang w:val="tr-TR"/>
        </w:rPr>
      </w:pPr>
    </w:p>
    <w:p w14:paraId="131EBD3A" w14:textId="1D4E0981" w:rsidR="00FF23EA" w:rsidRDefault="00FF23EA" w:rsidP="00925CEC">
      <w:pPr>
        <w:spacing w:before="120" w:after="120" w:line="240" w:lineRule="auto"/>
        <w:jc w:val="both"/>
        <w:rPr>
          <w:rFonts w:asciiTheme="majorBidi" w:hAnsiTheme="majorBidi" w:cstheme="majorBidi"/>
          <w:b/>
          <w:bCs/>
          <w:color w:val="000000"/>
          <w:sz w:val="24"/>
          <w:szCs w:val="24"/>
          <w:lang w:val="tr-TR"/>
        </w:rPr>
      </w:pPr>
    </w:p>
    <w:p w14:paraId="55CF4C84" w14:textId="77777777" w:rsidR="00FF23EA" w:rsidRPr="00925CEC" w:rsidRDefault="00FF23EA" w:rsidP="00925CEC">
      <w:pPr>
        <w:spacing w:before="120" w:after="120" w:line="240" w:lineRule="auto"/>
        <w:jc w:val="both"/>
        <w:rPr>
          <w:rFonts w:asciiTheme="majorBidi" w:hAnsiTheme="majorBidi" w:cstheme="majorBidi"/>
          <w:b/>
          <w:bCs/>
          <w:color w:val="000000"/>
          <w:sz w:val="24"/>
          <w:szCs w:val="24"/>
          <w:lang w:val="tr-TR"/>
        </w:rPr>
      </w:pPr>
    </w:p>
    <w:p w14:paraId="44292A32" w14:textId="405424E3" w:rsidR="00925CEC" w:rsidRPr="00925CEC" w:rsidRDefault="00925CEC" w:rsidP="00F700BB">
      <w:pPr>
        <w:pStyle w:val="Balk2"/>
      </w:pPr>
      <w:r w:rsidRPr="00925CEC">
        <w:t xml:space="preserve">4.5. Log </w:t>
      </w:r>
      <w:r w:rsidR="00FE4915" w:rsidRPr="00925CEC">
        <w:t>Kayıtlarının Tutulması İşlemleri</w:t>
      </w:r>
    </w:p>
    <w:tbl>
      <w:tblPr>
        <w:tblStyle w:val="TabloKlavuzu"/>
        <w:tblW w:w="0" w:type="auto"/>
        <w:tblLook w:val="04A0" w:firstRow="1" w:lastRow="0" w:firstColumn="1" w:lastColumn="0" w:noHBand="0" w:noVBand="1"/>
      </w:tblPr>
      <w:tblGrid>
        <w:gridCol w:w="2658"/>
        <w:gridCol w:w="7638"/>
      </w:tblGrid>
      <w:tr w:rsidR="00925CEC" w:rsidRPr="009874A2" w14:paraId="0CF9B95F" w14:textId="77777777" w:rsidTr="0039017D">
        <w:tc>
          <w:tcPr>
            <w:tcW w:w="2658" w:type="dxa"/>
          </w:tcPr>
          <w:p w14:paraId="7A448911" w14:textId="520DB8C3" w:rsidR="00925CEC" w:rsidRPr="00F700BB" w:rsidRDefault="00925CEC" w:rsidP="00925CE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w:t>
            </w:r>
            <w:r w:rsidR="009B25CA" w:rsidRPr="00F700BB">
              <w:rPr>
                <w:rFonts w:asciiTheme="majorBidi" w:hAnsiTheme="majorBidi" w:cstheme="majorBidi"/>
                <w:b/>
                <w:bCs/>
                <w:color w:val="000000"/>
                <w:sz w:val="22"/>
                <w:szCs w:val="22"/>
                <w:lang w:val="tr-TR"/>
              </w:rPr>
              <w:t>n</w:t>
            </w:r>
            <w:r w:rsidRPr="00F700BB">
              <w:rPr>
                <w:rFonts w:asciiTheme="majorBidi" w:hAnsiTheme="majorBidi" w:cstheme="majorBidi"/>
                <w:b/>
                <w:bCs/>
                <w:color w:val="000000"/>
                <w:sz w:val="22"/>
                <w:szCs w:val="22"/>
                <w:lang w:val="tr-TR"/>
              </w:rPr>
              <w:t xml:space="preserve"> Kişisel Veriler</w:t>
            </w:r>
          </w:p>
        </w:tc>
        <w:tc>
          <w:tcPr>
            <w:tcW w:w="7638" w:type="dxa"/>
          </w:tcPr>
          <w:p w14:paraId="324B4744" w14:textId="44FEAEF5" w:rsidR="00925CEC" w:rsidRPr="00F700BB" w:rsidRDefault="009B25CA" w:rsidP="00925CE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Kullanılan veya yetkilendirme yapılan yazılım üzerindeki işlem hareketleri</w:t>
            </w:r>
            <w:r w:rsidR="00C91FA6" w:rsidRPr="00F700BB">
              <w:rPr>
                <w:rFonts w:asciiTheme="majorBidi" w:hAnsiTheme="majorBidi" w:cstheme="majorBidi"/>
                <w:bCs/>
                <w:color w:val="000000"/>
                <w:sz w:val="22"/>
                <w:szCs w:val="22"/>
                <w:lang w:val="tr-TR"/>
              </w:rPr>
              <w:t xml:space="preserve"> bilgisi işlenir.</w:t>
            </w:r>
          </w:p>
        </w:tc>
      </w:tr>
      <w:tr w:rsidR="0039017D" w:rsidRPr="009874A2" w14:paraId="707E6041" w14:textId="77777777" w:rsidTr="0039017D">
        <w:tc>
          <w:tcPr>
            <w:tcW w:w="2658" w:type="dxa"/>
          </w:tcPr>
          <w:p w14:paraId="634937CB" w14:textId="77777777" w:rsidR="0039017D" w:rsidRPr="00F700BB" w:rsidRDefault="0039017D" w:rsidP="0039017D">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8" w:type="dxa"/>
          </w:tcPr>
          <w:p w14:paraId="1ECE6ED3" w14:textId="5ECD0CCA" w:rsidR="0039017D" w:rsidRPr="00F700BB" w:rsidRDefault="0039017D" w:rsidP="0039017D">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Bilgi güvenliği süreçlerinin yürütülmesi, denetim / etik faaliyetlerinin yürütülmesi, faaliyetlerin mevzuata uygun yürütülmesi, iş faaliyetlerinin yürütülmesi / denetimi, saklama ve arşiv faaliyetlerinin yürütülmesi, veri sorumlusu operasyonlarının güvenliğinin temini amaçlarıyla işlenir.</w:t>
            </w:r>
          </w:p>
        </w:tc>
      </w:tr>
      <w:tr w:rsidR="00B73CF0" w:rsidRPr="009874A2" w14:paraId="562E4D89" w14:textId="77777777" w:rsidTr="0039017D">
        <w:tc>
          <w:tcPr>
            <w:tcW w:w="2658" w:type="dxa"/>
          </w:tcPr>
          <w:p w14:paraId="3B3F8205" w14:textId="77777777" w:rsidR="00B73CF0" w:rsidRPr="00F700BB" w:rsidRDefault="00B73CF0" w:rsidP="00B73CF0">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8" w:type="dxa"/>
          </w:tcPr>
          <w:p w14:paraId="0E6BBC95" w14:textId="2D4463A6" w:rsidR="00B73CF0" w:rsidRPr="00F700BB" w:rsidRDefault="00B73CF0" w:rsidP="00B73CF0">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Kurum kaynakları ve kullanılan yazılımlar aracılığıyla otomatik yöntemlerle toplanır.</w:t>
            </w:r>
          </w:p>
        </w:tc>
      </w:tr>
      <w:tr w:rsidR="00B73CF0" w:rsidRPr="009874A2" w14:paraId="71A40414" w14:textId="77777777" w:rsidTr="0039017D">
        <w:tc>
          <w:tcPr>
            <w:tcW w:w="2658" w:type="dxa"/>
          </w:tcPr>
          <w:p w14:paraId="49615D75" w14:textId="77777777" w:rsidR="00B73CF0" w:rsidRPr="00F700BB" w:rsidRDefault="00B73CF0" w:rsidP="00B73CF0">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Hukuki Sebepler</w:t>
            </w:r>
          </w:p>
        </w:tc>
        <w:tc>
          <w:tcPr>
            <w:tcW w:w="7638" w:type="dxa"/>
          </w:tcPr>
          <w:p w14:paraId="4FC5C85A" w14:textId="7545B475" w:rsidR="00B73CF0" w:rsidRPr="00F700BB" w:rsidRDefault="00B73CF0" w:rsidP="00B73CF0">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5/2-a, ç, e ve f.</w:t>
            </w:r>
          </w:p>
        </w:tc>
      </w:tr>
      <w:tr w:rsidR="006214B6" w:rsidRPr="009874A2" w14:paraId="58366B48" w14:textId="77777777" w:rsidTr="0039017D">
        <w:tc>
          <w:tcPr>
            <w:tcW w:w="2658" w:type="dxa"/>
            <w:vMerge w:val="restart"/>
          </w:tcPr>
          <w:p w14:paraId="3C3D55DF" w14:textId="7382C9BF" w:rsidR="006214B6" w:rsidRPr="00F700BB" w:rsidRDefault="006214B6"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38" w:type="dxa"/>
          </w:tcPr>
          <w:p w14:paraId="1814275A" w14:textId="378737BC" w:rsidR="006214B6" w:rsidRPr="00F700BB" w:rsidRDefault="006214B6"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w:t>
            </w:r>
            <w:r w:rsidR="00F700BB" w:rsidRPr="00F700BB">
              <w:rPr>
                <w:rFonts w:asciiTheme="majorBidi" w:hAnsiTheme="majorBidi" w:cstheme="majorBidi"/>
                <w:bCs/>
                <w:color w:val="000000"/>
                <w:sz w:val="22"/>
                <w:szCs w:val="22"/>
                <w:lang w:val="tr-TR"/>
              </w:rPr>
              <w:t xml:space="preserve"> </w:t>
            </w:r>
            <w:r w:rsidRPr="00F700BB">
              <w:rPr>
                <w:rFonts w:asciiTheme="majorBidi" w:hAnsiTheme="majorBidi" w:cstheme="majorBidi"/>
                <w:bCs/>
                <w:color w:val="000000"/>
                <w:sz w:val="22"/>
                <w:szCs w:val="22"/>
                <w:lang w:val="tr-TR"/>
              </w:rPr>
              <w:t>iş sürekliliğinin sağlanması faaliyetlerinin yürütülmesi, iş faaliyetlerinin yürütülmesi, saklama-arşiv faaliyetlerinin yürütülmesi amacıyla; üçüncü tüzel kişi olarak destek alınan yazılımlara (dolaylı olarak bu yazılımı sağlayan üçüncü kişilere) aktarılır.</w:t>
            </w:r>
          </w:p>
        </w:tc>
      </w:tr>
      <w:tr w:rsidR="006214B6" w:rsidRPr="009874A2" w14:paraId="00D2BF0F" w14:textId="77777777" w:rsidTr="0039017D">
        <w:tc>
          <w:tcPr>
            <w:tcW w:w="2658" w:type="dxa"/>
            <w:vMerge/>
          </w:tcPr>
          <w:p w14:paraId="3ABE7CDA" w14:textId="69CCDE8D" w:rsidR="006214B6" w:rsidRPr="00925CEC" w:rsidRDefault="006214B6" w:rsidP="006214B6">
            <w:pPr>
              <w:spacing w:before="120" w:after="120"/>
              <w:jc w:val="both"/>
              <w:rPr>
                <w:rFonts w:asciiTheme="majorBidi" w:hAnsiTheme="majorBidi" w:cstheme="majorBidi"/>
                <w:b/>
                <w:bCs/>
                <w:color w:val="000000"/>
                <w:sz w:val="24"/>
                <w:szCs w:val="24"/>
                <w:lang w:val="tr-TR"/>
              </w:rPr>
            </w:pPr>
          </w:p>
        </w:tc>
        <w:tc>
          <w:tcPr>
            <w:tcW w:w="7638" w:type="dxa"/>
          </w:tcPr>
          <w:p w14:paraId="38C88CEA" w14:textId="4C8F3836" w:rsidR="006214B6" w:rsidRPr="00F700BB" w:rsidRDefault="006214B6"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herhangi bir vakada taleplerin karşılanması, bilgi verilmesi, faaliyetlerin mevzuata uygun yürütülmesi amacıyla; ilgili ve yetkili kamu kurum veya kuruluşlarına aktarılır.</w:t>
            </w:r>
          </w:p>
        </w:tc>
      </w:tr>
    </w:tbl>
    <w:p w14:paraId="5CCFC1AC" w14:textId="77777777" w:rsidR="00FE4915" w:rsidRPr="00925CEC" w:rsidRDefault="00FE4915" w:rsidP="00FE4915">
      <w:pPr>
        <w:spacing w:before="120" w:after="120" w:line="240" w:lineRule="auto"/>
        <w:jc w:val="both"/>
        <w:rPr>
          <w:rFonts w:asciiTheme="majorBidi" w:hAnsiTheme="majorBidi" w:cstheme="majorBidi"/>
          <w:b/>
          <w:bCs/>
          <w:color w:val="000000"/>
          <w:sz w:val="24"/>
          <w:szCs w:val="24"/>
          <w:lang w:val="tr-TR"/>
        </w:rPr>
      </w:pPr>
    </w:p>
    <w:p w14:paraId="2945D7DA" w14:textId="694CC188" w:rsidR="00FE4915" w:rsidRPr="00925CEC" w:rsidRDefault="00FE4915" w:rsidP="00F700BB">
      <w:pPr>
        <w:pStyle w:val="Balk2"/>
      </w:pPr>
      <w:r w:rsidRPr="00925CEC">
        <w:t>4</w:t>
      </w:r>
      <w:r>
        <w:t>.6</w:t>
      </w:r>
      <w:r w:rsidRPr="00925CEC">
        <w:t xml:space="preserve">. </w:t>
      </w:r>
      <w:r>
        <w:t>Zimmet İşlemleri</w:t>
      </w:r>
    </w:p>
    <w:tbl>
      <w:tblPr>
        <w:tblStyle w:val="TabloKlavuzu"/>
        <w:tblW w:w="0" w:type="auto"/>
        <w:tblLook w:val="04A0" w:firstRow="1" w:lastRow="0" w:firstColumn="1" w:lastColumn="0" w:noHBand="0" w:noVBand="1"/>
      </w:tblPr>
      <w:tblGrid>
        <w:gridCol w:w="2658"/>
        <w:gridCol w:w="7638"/>
      </w:tblGrid>
      <w:tr w:rsidR="00FE4915" w:rsidRPr="009874A2" w14:paraId="1F62AE14" w14:textId="77777777" w:rsidTr="006214B6">
        <w:tc>
          <w:tcPr>
            <w:tcW w:w="2658" w:type="dxa"/>
          </w:tcPr>
          <w:p w14:paraId="77767D0A" w14:textId="77777777" w:rsidR="00FE4915" w:rsidRPr="00F700BB" w:rsidRDefault="00FE4915" w:rsidP="00FE4915">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İşlenen Kişisel Veriler</w:t>
            </w:r>
          </w:p>
        </w:tc>
        <w:tc>
          <w:tcPr>
            <w:tcW w:w="7638" w:type="dxa"/>
          </w:tcPr>
          <w:p w14:paraId="17A7E757" w14:textId="7906B377" w:rsidR="00FE4915" w:rsidRPr="00F700BB" w:rsidRDefault="00FE4915" w:rsidP="00FE4915">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Ad, soyadı, görev/unvan/bölüm,</w:t>
            </w:r>
            <w:r w:rsidR="00570C02" w:rsidRPr="00F700BB">
              <w:rPr>
                <w:rFonts w:asciiTheme="majorBidi" w:hAnsiTheme="majorBidi" w:cstheme="majorBidi"/>
                <w:bCs/>
                <w:color w:val="000000"/>
                <w:sz w:val="22"/>
                <w:szCs w:val="22"/>
                <w:lang w:val="tr-TR"/>
              </w:rPr>
              <w:t xml:space="preserve"> zimmet edilen eşya bilgileri, kimlik numarası,</w:t>
            </w:r>
            <w:r w:rsidRPr="00F700BB">
              <w:rPr>
                <w:rFonts w:asciiTheme="majorBidi" w:hAnsiTheme="majorBidi" w:cstheme="majorBidi"/>
                <w:bCs/>
                <w:color w:val="000000"/>
                <w:sz w:val="22"/>
                <w:szCs w:val="22"/>
                <w:lang w:val="tr-TR"/>
              </w:rPr>
              <w:t xml:space="preserve"> talep, imza bilgisi işlenir.</w:t>
            </w:r>
          </w:p>
        </w:tc>
      </w:tr>
      <w:tr w:rsidR="00FE4915" w:rsidRPr="009874A2" w14:paraId="1392FC3C" w14:textId="77777777" w:rsidTr="006214B6">
        <w:tc>
          <w:tcPr>
            <w:tcW w:w="2658" w:type="dxa"/>
          </w:tcPr>
          <w:p w14:paraId="27BCF4F5" w14:textId="77777777" w:rsidR="00FE4915" w:rsidRPr="00F700BB" w:rsidRDefault="00FE4915"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8" w:type="dxa"/>
          </w:tcPr>
          <w:p w14:paraId="170E1D9E" w14:textId="7DC9825F" w:rsidR="00570C02" w:rsidRPr="00F700BB" w:rsidRDefault="00570C02" w:rsidP="00570C02">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Çalışanlar için iş akdi ve mevzuattan kaynaklı yükümlülüklerin yerine getirilmesi, b</w:t>
            </w:r>
            <w:r w:rsidR="00FE4915" w:rsidRPr="00F700BB">
              <w:rPr>
                <w:rFonts w:asciiTheme="majorBidi" w:hAnsiTheme="majorBidi" w:cstheme="majorBidi"/>
                <w:bCs/>
                <w:color w:val="000000"/>
                <w:sz w:val="22"/>
                <w:szCs w:val="22"/>
                <w:lang w:val="tr-TR"/>
              </w:rPr>
              <w:t>ilgi güvenliği süreçlerinin yürütülmesi, denetim / etik faaliyetlerinin yürütülmesi,</w:t>
            </w:r>
            <w:r w:rsidRPr="00F700BB">
              <w:rPr>
                <w:rFonts w:asciiTheme="majorBidi" w:hAnsiTheme="majorBidi" w:cstheme="majorBidi"/>
                <w:bCs/>
                <w:color w:val="000000"/>
                <w:sz w:val="22"/>
                <w:szCs w:val="22"/>
                <w:lang w:val="tr-TR"/>
              </w:rPr>
              <w:t xml:space="preserve"> faaliyetlerin mevzuata uygun yürütülmesi, </w:t>
            </w:r>
            <w:r w:rsidR="00FE4915" w:rsidRPr="00F700BB">
              <w:rPr>
                <w:rFonts w:asciiTheme="majorBidi" w:hAnsiTheme="majorBidi" w:cstheme="majorBidi"/>
                <w:bCs/>
                <w:color w:val="000000"/>
                <w:sz w:val="22"/>
                <w:szCs w:val="22"/>
                <w:lang w:val="tr-TR"/>
              </w:rPr>
              <w:t>iş faaliyetlerinin yürütülmesi / denetimi, saklama ve arşiv faaliyetlerinin yürütülmesi, taşınır mal ve kaynakların güvenliğinin temini, veri sorumlusu operasyonlarının güvenliğinin temini amaçlarıyla işlenir.</w:t>
            </w:r>
          </w:p>
        </w:tc>
      </w:tr>
      <w:tr w:rsidR="00FE4915" w:rsidRPr="009874A2" w14:paraId="6A6B8EA7" w14:textId="77777777" w:rsidTr="006214B6">
        <w:tc>
          <w:tcPr>
            <w:tcW w:w="2658" w:type="dxa"/>
          </w:tcPr>
          <w:p w14:paraId="08E3485E" w14:textId="77777777" w:rsidR="00FE4915" w:rsidRPr="00F700BB" w:rsidRDefault="00FE4915"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8" w:type="dxa"/>
          </w:tcPr>
          <w:p w14:paraId="125BE4F7" w14:textId="1A03E37B" w:rsidR="00FE4915" w:rsidRPr="00F700BB" w:rsidRDefault="00FE4915"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FE4915" w:rsidRPr="009874A2" w14:paraId="3F6DC4F7" w14:textId="77777777" w:rsidTr="006214B6">
        <w:tc>
          <w:tcPr>
            <w:tcW w:w="2658" w:type="dxa"/>
          </w:tcPr>
          <w:p w14:paraId="3B4C7BFA" w14:textId="77777777" w:rsidR="00FE4915" w:rsidRPr="00F700BB" w:rsidRDefault="00FE4915"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Hukuki Sebepler</w:t>
            </w:r>
          </w:p>
        </w:tc>
        <w:tc>
          <w:tcPr>
            <w:tcW w:w="7638" w:type="dxa"/>
          </w:tcPr>
          <w:p w14:paraId="003D0176" w14:textId="35A06225" w:rsidR="00FE4915" w:rsidRPr="00F700BB" w:rsidRDefault="00FE4915"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w:t>
            </w:r>
            <w:r w:rsidR="00AA06F2" w:rsidRPr="00F700BB">
              <w:rPr>
                <w:rFonts w:asciiTheme="majorBidi" w:hAnsiTheme="majorBidi" w:cstheme="majorBidi"/>
                <w:bCs/>
                <w:color w:val="000000"/>
                <w:sz w:val="22"/>
                <w:szCs w:val="22"/>
                <w:lang w:val="tr-TR"/>
              </w:rPr>
              <w:t xml:space="preserve">ç, </w:t>
            </w:r>
            <w:r w:rsidR="00532B00" w:rsidRPr="00F700BB">
              <w:rPr>
                <w:rFonts w:asciiTheme="majorBidi" w:hAnsiTheme="majorBidi" w:cstheme="majorBidi"/>
                <w:bCs/>
                <w:color w:val="000000"/>
                <w:sz w:val="22"/>
                <w:szCs w:val="22"/>
                <w:lang w:val="tr-TR"/>
              </w:rPr>
              <w:t>e</w:t>
            </w:r>
            <w:r w:rsidR="00C35869" w:rsidRPr="00F700BB">
              <w:rPr>
                <w:rFonts w:asciiTheme="majorBidi" w:hAnsiTheme="majorBidi" w:cstheme="majorBidi"/>
                <w:bCs/>
                <w:color w:val="000000"/>
                <w:sz w:val="22"/>
                <w:szCs w:val="22"/>
                <w:lang w:val="tr-TR"/>
              </w:rPr>
              <w:t xml:space="preserve"> ve</w:t>
            </w:r>
            <w:r w:rsidR="00532B00" w:rsidRPr="00F700BB">
              <w:rPr>
                <w:rFonts w:asciiTheme="majorBidi" w:hAnsiTheme="majorBidi" w:cstheme="majorBidi"/>
                <w:bCs/>
                <w:color w:val="000000"/>
                <w:sz w:val="22"/>
                <w:szCs w:val="22"/>
                <w:lang w:val="tr-TR"/>
              </w:rPr>
              <w:t xml:space="preserve"> f.</w:t>
            </w:r>
          </w:p>
        </w:tc>
      </w:tr>
      <w:tr w:rsidR="006214B6" w:rsidRPr="009874A2" w14:paraId="1FDA1EB3" w14:textId="77777777" w:rsidTr="006214B6">
        <w:tc>
          <w:tcPr>
            <w:tcW w:w="2658" w:type="dxa"/>
            <w:vMerge w:val="restart"/>
          </w:tcPr>
          <w:p w14:paraId="49505C11" w14:textId="77777777" w:rsidR="006214B6" w:rsidRPr="00F700BB" w:rsidRDefault="006214B6" w:rsidP="006214B6">
            <w:pPr>
              <w:spacing w:before="120" w:after="120"/>
              <w:jc w:val="both"/>
              <w:rPr>
                <w:rFonts w:asciiTheme="majorBidi" w:hAnsiTheme="majorBidi" w:cstheme="majorBidi"/>
                <w:b/>
                <w:bCs/>
                <w:color w:val="000000"/>
                <w:sz w:val="22"/>
                <w:szCs w:val="22"/>
                <w:lang w:val="tr-TR"/>
              </w:rPr>
            </w:pPr>
          </w:p>
          <w:p w14:paraId="7129FAF1" w14:textId="00BC0D21" w:rsidR="006214B6" w:rsidRPr="00F700BB" w:rsidRDefault="006214B6"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38" w:type="dxa"/>
          </w:tcPr>
          <w:p w14:paraId="728CD527" w14:textId="22125357" w:rsidR="006214B6" w:rsidRPr="00F700BB" w:rsidRDefault="006214B6"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ilgili ve yetkili </w:t>
            </w:r>
            <w:r w:rsidRPr="00F700BB">
              <w:rPr>
                <w:rFonts w:asciiTheme="majorBidi" w:hAnsiTheme="majorBidi" w:cstheme="majorBidi"/>
                <w:bCs/>
                <w:color w:val="000000"/>
                <w:sz w:val="22"/>
                <w:szCs w:val="22"/>
                <w:lang w:val="tr-TR"/>
              </w:rPr>
              <w:lastRenderedPageBreak/>
              <w:t>kamu kurum ve kuruluşlara aktarılır.</w:t>
            </w:r>
          </w:p>
        </w:tc>
      </w:tr>
      <w:tr w:rsidR="006214B6" w:rsidRPr="009874A2" w14:paraId="07B6742A" w14:textId="77777777" w:rsidTr="006214B6">
        <w:tc>
          <w:tcPr>
            <w:tcW w:w="2658" w:type="dxa"/>
            <w:vMerge/>
          </w:tcPr>
          <w:p w14:paraId="0DD8714D" w14:textId="4E856A48" w:rsidR="006214B6" w:rsidRPr="00925CEC" w:rsidRDefault="006214B6" w:rsidP="00C35869">
            <w:pPr>
              <w:spacing w:before="120" w:after="120"/>
              <w:jc w:val="both"/>
              <w:rPr>
                <w:rFonts w:asciiTheme="majorBidi" w:hAnsiTheme="majorBidi" w:cstheme="majorBidi"/>
                <w:b/>
                <w:bCs/>
                <w:color w:val="000000"/>
                <w:sz w:val="24"/>
                <w:szCs w:val="24"/>
                <w:lang w:val="tr-TR"/>
              </w:rPr>
            </w:pPr>
          </w:p>
        </w:tc>
        <w:tc>
          <w:tcPr>
            <w:tcW w:w="7638" w:type="dxa"/>
          </w:tcPr>
          <w:p w14:paraId="437F5A42" w14:textId="14521150" w:rsidR="006214B6" w:rsidRPr="00F700BB" w:rsidRDefault="006214B6" w:rsidP="00C35869">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ad, soyadı ve telefon numarası bilgileri; birim yöneticisinin kararına istinaden iletişim faaliyetlerinin yürütülmesi amacıyla internet sitesi aracılığıyla tüm üçüncü kişilere paylaşılır.</w:t>
            </w:r>
          </w:p>
        </w:tc>
      </w:tr>
    </w:tbl>
    <w:p w14:paraId="4AF0EFB9" w14:textId="77777777" w:rsidR="0039017D" w:rsidRDefault="0039017D" w:rsidP="00925CEC">
      <w:pPr>
        <w:spacing w:before="120" w:after="120" w:line="240" w:lineRule="auto"/>
        <w:jc w:val="both"/>
        <w:rPr>
          <w:rFonts w:asciiTheme="majorBidi" w:hAnsiTheme="majorBidi" w:cstheme="majorBidi"/>
          <w:bCs/>
          <w:color w:val="000000"/>
          <w:sz w:val="24"/>
          <w:szCs w:val="24"/>
          <w:lang w:val="tr-TR"/>
        </w:rPr>
      </w:pPr>
    </w:p>
    <w:p w14:paraId="6F006DCA" w14:textId="1056871A" w:rsidR="006D1FCC" w:rsidRPr="00925CEC" w:rsidRDefault="006D1FCC" w:rsidP="00F700BB">
      <w:pPr>
        <w:pStyle w:val="Balk2"/>
      </w:pPr>
      <w:r>
        <w:t>4.7.Kurumsal Kimlik Kartı İşlemleri</w:t>
      </w:r>
    </w:p>
    <w:tbl>
      <w:tblPr>
        <w:tblStyle w:val="TabloKlavuzu"/>
        <w:tblW w:w="0" w:type="auto"/>
        <w:tblLook w:val="04A0" w:firstRow="1" w:lastRow="0" w:firstColumn="1" w:lastColumn="0" w:noHBand="0" w:noVBand="1"/>
      </w:tblPr>
      <w:tblGrid>
        <w:gridCol w:w="2659"/>
        <w:gridCol w:w="7637"/>
      </w:tblGrid>
      <w:tr w:rsidR="006D1FCC" w:rsidRPr="009874A2" w14:paraId="6751E3BA" w14:textId="77777777" w:rsidTr="006D1FCC">
        <w:tc>
          <w:tcPr>
            <w:tcW w:w="2659" w:type="dxa"/>
          </w:tcPr>
          <w:p w14:paraId="7E80CC13" w14:textId="77F10285" w:rsidR="006D1FCC" w:rsidRPr="00F700BB" w:rsidRDefault="006D1FCC" w:rsidP="006D1FC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İşlenen Kişisel Veriler</w:t>
            </w:r>
          </w:p>
        </w:tc>
        <w:tc>
          <w:tcPr>
            <w:tcW w:w="7637" w:type="dxa"/>
          </w:tcPr>
          <w:p w14:paraId="2E21F21C" w14:textId="5AE2BE2A" w:rsidR="006D1FCC" w:rsidRPr="00F700BB" w:rsidRDefault="006D1FCC" w:rsidP="006D1FC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Personel kimlik kartı beyan formu: kimlik numarası, adı soyadı, unvanı (görev), kurum sicil no.su, iletişim numarası, e-posta adresi, adres, imza, banka dekont ve ödeme bilgileri ve personel kimlik kartı durum beyan formu işlenir.</w:t>
            </w:r>
          </w:p>
        </w:tc>
      </w:tr>
      <w:tr w:rsidR="006D1FCC" w:rsidRPr="009874A2" w14:paraId="3E7E58DA" w14:textId="77777777" w:rsidTr="006D1FCC">
        <w:tc>
          <w:tcPr>
            <w:tcW w:w="2659" w:type="dxa"/>
          </w:tcPr>
          <w:p w14:paraId="4B9A4251" w14:textId="77777777" w:rsidR="006D1FCC" w:rsidRPr="00F700BB" w:rsidRDefault="006D1FCC"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7" w:type="dxa"/>
          </w:tcPr>
          <w:p w14:paraId="2C79249D" w14:textId="3CCB4105" w:rsidR="006D1FCC" w:rsidRPr="00F700BB" w:rsidRDefault="00B82D24" w:rsidP="00B82D24">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Erişim yetkilerinin yürütülmesi, faaliyetlerin mevzuata uygun yürütülmesi, fiziksel mekan güvenliğinin sağlanması, risk yönetim süreçlerinin yürütülmesi, veri sorumlusu operasyonlarının güvenliğinin temini</w:t>
            </w:r>
            <w:r w:rsidR="008A0C65" w:rsidRPr="00F700BB">
              <w:rPr>
                <w:rFonts w:asciiTheme="majorBidi" w:hAnsiTheme="majorBidi" w:cstheme="majorBidi"/>
                <w:bCs/>
                <w:color w:val="000000"/>
                <w:sz w:val="22"/>
                <w:szCs w:val="22"/>
                <w:lang w:val="tr-TR"/>
              </w:rPr>
              <w:t xml:space="preserve"> amaçlarıyla işlenir.</w:t>
            </w:r>
          </w:p>
        </w:tc>
      </w:tr>
      <w:tr w:rsidR="008A0C65" w:rsidRPr="009874A2" w14:paraId="5D175824" w14:textId="77777777" w:rsidTr="006D1FCC">
        <w:tc>
          <w:tcPr>
            <w:tcW w:w="2659" w:type="dxa"/>
          </w:tcPr>
          <w:p w14:paraId="1023776B" w14:textId="77777777" w:rsidR="008A0C65" w:rsidRPr="00F700BB" w:rsidRDefault="008A0C65" w:rsidP="008A0C65">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7" w:type="dxa"/>
          </w:tcPr>
          <w:p w14:paraId="3BA8FDA4" w14:textId="6E251571" w:rsidR="008A0C65" w:rsidRPr="00F700BB" w:rsidRDefault="008A0C65" w:rsidP="008A0C65">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48300E" w:rsidRPr="00925CEC" w14:paraId="277A428B" w14:textId="77777777" w:rsidTr="006D1FCC">
        <w:tc>
          <w:tcPr>
            <w:tcW w:w="2659" w:type="dxa"/>
          </w:tcPr>
          <w:p w14:paraId="639D3591" w14:textId="77777777" w:rsidR="0048300E" w:rsidRPr="00F700BB" w:rsidRDefault="0048300E" w:rsidP="0048300E">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Hukuki Sebepler</w:t>
            </w:r>
          </w:p>
        </w:tc>
        <w:tc>
          <w:tcPr>
            <w:tcW w:w="7637" w:type="dxa"/>
          </w:tcPr>
          <w:p w14:paraId="6D31B85A" w14:textId="22D63FB3" w:rsidR="0048300E" w:rsidRPr="00F700BB" w:rsidRDefault="0048300E" w:rsidP="0048300E">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5/2-a, c, ç ve e.</w:t>
            </w:r>
          </w:p>
        </w:tc>
      </w:tr>
      <w:tr w:rsidR="006214B6" w:rsidRPr="009874A2" w14:paraId="23FAA633" w14:textId="77777777" w:rsidTr="006D1FCC">
        <w:tc>
          <w:tcPr>
            <w:tcW w:w="2659" w:type="dxa"/>
            <w:vMerge w:val="restart"/>
          </w:tcPr>
          <w:p w14:paraId="41A7BAF8" w14:textId="77777777" w:rsidR="006214B6" w:rsidRPr="00F700BB" w:rsidRDefault="006214B6" w:rsidP="006214B6">
            <w:pPr>
              <w:spacing w:before="120" w:after="120"/>
              <w:jc w:val="both"/>
              <w:rPr>
                <w:rFonts w:asciiTheme="majorBidi" w:hAnsiTheme="majorBidi" w:cstheme="majorBidi"/>
                <w:b/>
                <w:bCs/>
                <w:color w:val="000000"/>
                <w:sz w:val="22"/>
                <w:szCs w:val="22"/>
                <w:lang w:val="tr-TR"/>
              </w:rPr>
            </w:pPr>
          </w:p>
          <w:p w14:paraId="18578D10" w14:textId="5ABC9003" w:rsidR="006214B6" w:rsidRPr="00F700BB" w:rsidRDefault="006214B6"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37" w:type="dxa"/>
          </w:tcPr>
          <w:p w14:paraId="71CB6BFC" w14:textId="41E1FCBF" w:rsidR="006214B6" w:rsidRPr="00F700BB" w:rsidRDefault="006214B6"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ilgili ve yetkili kamu kurum ve kuruluşlara aktarılır.</w:t>
            </w:r>
          </w:p>
        </w:tc>
      </w:tr>
      <w:tr w:rsidR="006214B6" w:rsidRPr="009874A2" w14:paraId="03753C92" w14:textId="77777777" w:rsidTr="006D1FCC">
        <w:tc>
          <w:tcPr>
            <w:tcW w:w="2659" w:type="dxa"/>
            <w:vMerge/>
          </w:tcPr>
          <w:p w14:paraId="61C6AB8C" w14:textId="5D50389D" w:rsidR="006214B6" w:rsidRPr="00925CEC" w:rsidRDefault="006214B6" w:rsidP="00760A78">
            <w:pPr>
              <w:spacing w:before="120" w:after="120"/>
              <w:jc w:val="both"/>
              <w:rPr>
                <w:rFonts w:asciiTheme="majorBidi" w:hAnsiTheme="majorBidi" w:cstheme="majorBidi"/>
                <w:b/>
                <w:bCs/>
                <w:color w:val="000000"/>
                <w:sz w:val="24"/>
                <w:szCs w:val="24"/>
                <w:lang w:val="tr-TR"/>
              </w:rPr>
            </w:pPr>
          </w:p>
        </w:tc>
        <w:tc>
          <w:tcPr>
            <w:tcW w:w="7637" w:type="dxa"/>
          </w:tcPr>
          <w:p w14:paraId="1DAFFC78" w14:textId="7614F326" w:rsidR="006214B6" w:rsidRPr="00F700BB" w:rsidRDefault="006214B6" w:rsidP="00760A78">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iş faaliyetlerinin yürütülmesi ve iş sürekliliğinin sağlanması amacıyla tedarikçi olarak kart basım hizmeti veren üçüncü kişiye aktarılır.</w:t>
            </w:r>
          </w:p>
        </w:tc>
      </w:tr>
      <w:tr w:rsidR="006214B6" w:rsidRPr="009874A2" w14:paraId="0EA5DF10" w14:textId="77777777" w:rsidTr="006D1FCC">
        <w:tc>
          <w:tcPr>
            <w:tcW w:w="2659" w:type="dxa"/>
            <w:vMerge/>
          </w:tcPr>
          <w:p w14:paraId="2378B10A" w14:textId="437E3994" w:rsidR="006214B6" w:rsidRPr="00925CEC" w:rsidRDefault="006214B6" w:rsidP="00760A78">
            <w:pPr>
              <w:spacing w:before="120" w:after="120"/>
              <w:jc w:val="both"/>
              <w:rPr>
                <w:rFonts w:asciiTheme="majorBidi" w:hAnsiTheme="majorBidi" w:cstheme="majorBidi"/>
                <w:b/>
                <w:bCs/>
                <w:color w:val="000000"/>
                <w:sz w:val="24"/>
                <w:szCs w:val="24"/>
                <w:lang w:val="tr-TR"/>
              </w:rPr>
            </w:pPr>
          </w:p>
        </w:tc>
        <w:tc>
          <w:tcPr>
            <w:tcW w:w="7637" w:type="dxa"/>
          </w:tcPr>
          <w:p w14:paraId="682C82E1" w14:textId="4B88512D" w:rsidR="006214B6" w:rsidRPr="00F700BB" w:rsidRDefault="006214B6" w:rsidP="00760A78">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iş faaliyetlerinin yürütülmesi amacıyla; üçüncü kişi olarak geçici veya kurum dışı personel için personelin istihdam edildiği kuruma aktarılır.</w:t>
            </w:r>
          </w:p>
        </w:tc>
      </w:tr>
    </w:tbl>
    <w:p w14:paraId="261BD750" w14:textId="77777777" w:rsidR="006D1FCC" w:rsidRDefault="006D1FCC" w:rsidP="00925CEC">
      <w:pPr>
        <w:spacing w:before="120" w:after="120" w:line="240" w:lineRule="auto"/>
        <w:jc w:val="both"/>
        <w:rPr>
          <w:rFonts w:asciiTheme="majorBidi" w:hAnsiTheme="majorBidi" w:cstheme="majorBidi"/>
          <w:bCs/>
          <w:color w:val="000000"/>
          <w:sz w:val="24"/>
          <w:szCs w:val="24"/>
          <w:lang w:val="tr-TR"/>
        </w:rPr>
      </w:pPr>
    </w:p>
    <w:p w14:paraId="3E1F6078" w14:textId="399CBF5D" w:rsidR="00570C02" w:rsidRDefault="00570C02" w:rsidP="00F700BB">
      <w:pPr>
        <w:pStyle w:val="Balk2"/>
      </w:pPr>
      <w:r>
        <w:t>4.</w:t>
      </w:r>
      <w:r w:rsidR="00760A78">
        <w:t>8</w:t>
      </w:r>
      <w:r>
        <w:t>.WiFi Kayıt ve Kullanım İşlemlerinin Yürütülmesi</w:t>
      </w:r>
    </w:p>
    <w:tbl>
      <w:tblPr>
        <w:tblStyle w:val="TabloKlavuzu"/>
        <w:tblW w:w="0" w:type="auto"/>
        <w:tblLook w:val="04A0" w:firstRow="1" w:lastRow="0" w:firstColumn="1" w:lastColumn="0" w:noHBand="0" w:noVBand="1"/>
      </w:tblPr>
      <w:tblGrid>
        <w:gridCol w:w="2646"/>
        <w:gridCol w:w="7650"/>
      </w:tblGrid>
      <w:tr w:rsidR="00570C02" w:rsidRPr="009874A2" w14:paraId="5A6FEF65" w14:textId="77777777" w:rsidTr="006214B6">
        <w:tc>
          <w:tcPr>
            <w:tcW w:w="2646" w:type="dxa"/>
          </w:tcPr>
          <w:p w14:paraId="54C4ADA4" w14:textId="77777777" w:rsidR="00570C02" w:rsidRPr="00F700BB" w:rsidRDefault="00570C02"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İşlenen Kişisel Veriler</w:t>
            </w:r>
          </w:p>
        </w:tc>
        <w:tc>
          <w:tcPr>
            <w:tcW w:w="7650" w:type="dxa"/>
          </w:tcPr>
          <w:p w14:paraId="18464273" w14:textId="313B5E97" w:rsidR="00570C02" w:rsidRPr="00F700BB" w:rsidRDefault="00570C02"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Ad soyadı, kimlik numarası, e-posta adresi, cihaz bilgileri, IP adresi, gezinme hareketleri bilgileri işlenir.</w:t>
            </w:r>
          </w:p>
        </w:tc>
      </w:tr>
      <w:tr w:rsidR="00570C02" w:rsidRPr="009874A2" w14:paraId="639C427F" w14:textId="77777777" w:rsidTr="006214B6">
        <w:tc>
          <w:tcPr>
            <w:tcW w:w="2646" w:type="dxa"/>
          </w:tcPr>
          <w:p w14:paraId="133FE9AF" w14:textId="77777777" w:rsidR="00570C02" w:rsidRPr="00F700BB" w:rsidRDefault="00570C02"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50" w:type="dxa"/>
          </w:tcPr>
          <w:p w14:paraId="15F498F2" w14:textId="77777777" w:rsidR="00570C02" w:rsidRPr="00F700BB" w:rsidRDefault="00570C02"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Bilgi güvenliği süreçlerinin yürütülmesi, denetim / etik faaliyetlerinin yürütülmesi, erişim faaliyetlerinin yürütülmesi, faaliyetlerin mevzuata uygun yürütülmesi, iş faaliyetlerinin yürütülmesi / denetimi, saklama ve arşiv faaliyetlerinin yürütülmesi, veri sorumlusu operasyonlarının güvenliğinin temini, yetkili kişi ve kurumlara bilgi verilmesi amaçlarıyla işlenir.</w:t>
            </w:r>
          </w:p>
        </w:tc>
      </w:tr>
      <w:tr w:rsidR="00570C02" w:rsidRPr="009874A2" w14:paraId="55B02C42" w14:textId="77777777" w:rsidTr="006214B6">
        <w:tc>
          <w:tcPr>
            <w:tcW w:w="2646" w:type="dxa"/>
          </w:tcPr>
          <w:p w14:paraId="7CAFE005" w14:textId="77777777" w:rsidR="00570C02" w:rsidRPr="00F700BB" w:rsidRDefault="00570C02"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50" w:type="dxa"/>
          </w:tcPr>
          <w:p w14:paraId="02321083" w14:textId="77777777" w:rsidR="00570C02" w:rsidRPr="00F700BB" w:rsidRDefault="00570C02"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Kullanılan cihaz ve ilgili kişi aracılığıyla elektronik ortamda kısmen otomatik </w:t>
            </w:r>
            <w:r w:rsidRPr="00F700BB">
              <w:rPr>
                <w:rFonts w:asciiTheme="majorBidi" w:hAnsiTheme="majorBidi" w:cstheme="majorBidi"/>
                <w:bCs/>
                <w:color w:val="000000"/>
                <w:sz w:val="22"/>
                <w:szCs w:val="22"/>
                <w:lang w:val="tr-TR"/>
              </w:rPr>
              <w:lastRenderedPageBreak/>
              <w:t xml:space="preserve">yöntemlerle toplanır. </w:t>
            </w:r>
          </w:p>
        </w:tc>
      </w:tr>
      <w:tr w:rsidR="00570C02" w:rsidRPr="007A5BE5" w14:paraId="38A6C8B2" w14:textId="77777777" w:rsidTr="006214B6">
        <w:tc>
          <w:tcPr>
            <w:tcW w:w="2646" w:type="dxa"/>
          </w:tcPr>
          <w:p w14:paraId="629EC26F" w14:textId="77777777" w:rsidR="00570C02" w:rsidRPr="00F700BB" w:rsidRDefault="00570C02"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lastRenderedPageBreak/>
              <w:t>Hukuki Sebepler</w:t>
            </w:r>
          </w:p>
        </w:tc>
        <w:tc>
          <w:tcPr>
            <w:tcW w:w="7650" w:type="dxa"/>
          </w:tcPr>
          <w:p w14:paraId="7F9600B9" w14:textId="77777777" w:rsidR="00570C02" w:rsidRPr="00F700BB" w:rsidRDefault="00570C02"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5/2-a, ç ve e.</w:t>
            </w:r>
          </w:p>
        </w:tc>
      </w:tr>
      <w:tr w:rsidR="00705094" w:rsidRPr="009874A2" w14:paraId="7EEA360D" w14:textId="77777777" w:rsidTr="006214B6">
        <w:tc>
          <w:tcPr>
            <w:tcW w:w="2646" w:type="dxa"/>
            <w:vMerge w:val="restart"/>
          </w:tcPr>
          <w:p w14:paraId="716E2882" w14:textId="77777777" w:rsidR="00705094" w:rsidRPr="00F700BB" w:rsidRDefault="00705094"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50" w:type="dxa"/>
          </w:tcPr>
          <w:p w14:paraId="2A14E6E2" w14:textId="2577D4C1" w:rsidR="00705094" w:rsidRPr="00F700BB" w:rsidRDefault="00705094"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iş sürekliliğinin sağlanması faaliyetlerinin yürütülmesi, iş faaliyetlerinin yürütülmesi, erişim yetkilerinin yürütülmesi, bilgi güvenliği süreçlerinin yürütülmesi, saklama-arşiv faaliyetlerinin yürütülmesi amacıyla; üçüncü tüzel kişi olarak destek alınan yazılımlara (dolaylı olarak bu yazılımı sağlayan üçüncü kişilere) aktarılır.</w:t>
            </w:r>
          </w:p>
        </w:tc>
      </w:tr>
      <w:tr w:rsidR="00705094" w:rsidRPr="009874A2" w14:paraId="0DDB3624" w14:textId="77777777" w:rsidTr="006214B6">
        <w:tc>
          <w:tcPr>
            <w:tcW w:w="2646" w:type="dxa"/>
            <w:vMerge/>
          </w:tcPr>
          <w:p w14:paraId="7A289BA3" w14:textId="7B7E44A7" w:rsidR="00705094" w:rsidRPr="007A5BE5" w:rsidRDefault="00705094" w:rsidP="006214B6">
            <w:pPr>
              <w:spacing w:before="120" w:after="120"/>
              <w:jc w:val="both"/>
              <w:rPr>
                <w:rFonts w:asciiTheme="majorBidi" w:hAnsiTheme="majorBidi" w:cstheme="majorBidi"/>
                <w:b/>
                <w:bCs/>
                <w:color w:val="000000"/>
                <w:sz w:val="24"/>
                <w:szCs w:val="24"/>
                <w:lang w:val="tr-TR"/>
              </w:rPr>
            </w:pPr>
          </w:p>
        </w:tc>
        <w:tc>
          <w:tcPr>
            <w:tcW w:w="7650" w:type="dxa"/>
          </w:tcPr>
          <w:p w14:paraId="02E7B36E" w14:textId="305301F1" w:rsidR="00705094" w:rsidRPr="00F700BB" w:rsidRDefault="00705094"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herhangi bir vakada taleplerin karşılanması, bilgi verilmesi, faaliyetlerin mevzuata uygun yürütülmesi amacıyla; ilgili ve yetkili kamu kurum veya kuruluşlarına aktarılır.</w:t>
            </w:r>
          </w:p>
        </w:tc>
      </w:tr>
    </w:tbl>
    <w:p w14:paraId="1A706B9E" w14:textId="77777777" w:rsidR="005538A6" w:rsidRPr="00925CEC" w:rsidRDefault="005538A6" w:rsidP="005538A6">
      <w:pPr>
        <w:spacing w:before="120" w:after="120" w:line="240" w:lineRule="auto"/>
        <w:jc w:val="both"/>
        <w:rPr>
          <w:rFonts w:asciiTheme="majorBidi" w:hAnsiTheme="majorBidi" w:cstheme="majorBidi"/>
          <w:b/>
          <w:bCs/>
          <w:color w:val="000000"/>
          <w:sz w:val="24"/>
          <w:szCs w:val="24"/>
          <w:lang w:val="tr-TR"/>
        </w:rPr>
      </w:pPr>
    </w:p>
    <w:p w14:paraId="65DD4C3C" w14:textId="5FF693E5" w:rsidR="005538A6" w:rsidRPr="00925CEC" w:rsidRDefault="005538A6" w:rsidP="00F700BB">
      <w:pPr>
        <w:pStyle w:val="Balk2"/>
      </w:pPr>
      <w:r w:rsidRPr="00925CEC">
        <w:t>4</w:t>
      </w:r>
      <w:r>
        <w:t>.</w:t>
      </w:r>
      <w:r w:rsidR="00760A78">
        <w:t>9</w:t>
      </w:r>
      <w:r w:rsidRPr="00925CEC">
        <w:t>.</w:t>
      </w:r>
      <w:r>
        <w:t>Mesai Takip İşlemleri</w:t>
      </w:r>
    </w:p>
    <w:tbl>
      <w:tblPr>
        <w:tblStyle w:val="TabloKlavuzu"/>
        <w:tblW w:w="0" w:type="auto"/>
        <w:tblLook w:val="04A0" w:firstRow="1" w:lastRow="0" w:firstColumn="1" w:lastColumn="0" w:noHBand="0" w:noVBand="1"/>
      </w:tblPr>
      <w:tblGrid>
        <w:gridCol w:w="2658"/>
        <w:gridCol w:w="7638"/>
      </w:tblGrid>
      <w:tr w:rsidR="005538A6" w:rsidRPr="009874A2" w14:paraId="73362C94" w14:textId="77777777" w:rsidTr="006214B6">
        <w:tc>
          <w:tcPr>
            <w:tcW w:w="2658" w:type="dxa"/>
          </w:tcPr>
          <w:p w14:paraId="75C290B5" w14:textId="77777777" w:rsidR="005538A6" w:rsidRPr="00F700BB" w:rsidRDefault="005538A6" w:rsidP="005538A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İşlenen Kişisel Veriler</w:t>
            </w:r>
          </w:p>
        </w:tc>
        <w:tc>
          <w:tcPr>
            <w:tcW w:w="7638" w:type="dxa"/>
          </w:tcPr>
          <w:p w14:paraId="443653B5" w14:textId="08841269" w:rsidR="005538A6" w:rsidRPr="00F700BB" w:rsidRDefault="005538A6" w:rsidP="005538A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Ad, soyadı, giriş çıkış bilgileri ve birimin belirlediği yönteme göre a) kart hareketleri, b) fiziksel imza, c) görsel kontrol bilgisi işlenir.</w:t>
            </w:r>
          </w:p>
        </w:tc>
      </w:tr>
      <w:tr w:rsidR="00D013B6" w:rsidRPr="009874A2" w14:paraId="6CB27EC0" w14:textId="77777777" w:rsidTr="006214B6">
        <w:tc>
          <w:tcPr>
            <w:tcW w:w="2658" w:type="dxa"/>
          </w:tcPr>
          <w:p w14:paraId="00592434" w14:textId="77777777" w:rsidR="00D013B6" w:rsidRPr="00F700BB" w:rsidRDefault="00D013B6" w:rsidP="00D013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8" w:type="dxa"/>
          </w:tcPr>
          <w:p w14:paraId="76CE8ADF" w14:textId="42C035A8" w:rsidR="00D013B6" w:rsidRPr="00F700BB" w:rsidRDefault="00D013B6" w:rsidP="00D013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Çalışanlar için iş akdi ve mevzuattan kaynaklı yükümlülüklerin yerine getirilmesi, denetim / etik faaliyetlerinin yürütülmesi, çalışanlar için yan haklar ve menfaatleri süreçlerinin yürütülmesi, faaliyetlerin mevzuata uygun yürütülmesi, finans ve muhasebe işlerinin yürütülmesi, hukuk işlerinin takibi ve yürütülmesi, iş faaliyetlerinin yürütülmesi / denetimi, saklama ve arşiv faaliyetlerinin yürütülmesi, sözleşme süreçlerinin yürütülmesi, ücret politikasının yürütülmesi amaçlarıyla işlenir.</w:t>
            </w:r>
          </w:p>
        </w:tc>
      </w:tr>
      <w:tr w:rsidR="005538A6" w:rsidRPr="009874A2" w14:paraId="249BC96C" w14:textId="77777777" w:rsidTr="006214B6">
        <w:tc>
          <w:tcPr>
            <w:tcW w:w="2658" w:type="dxa"/>
          </w:tcPr>
          <w:p w14:paraId="16B59000" w14:textId="77777777" w:rsidR="005538A6" w:rsidRPr="00F700BB" w:rsidRDefault="005538A6"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8" w:type="dxa"/>
          </w:tcPr>
          <w:p w14:paraId="4E621A67" w14:textId="77777777" w:rsidR="005538A6" w:rsidRPr="00F700BB" w:rsidRDefault="005538A6"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5538A6" w:rsidRPr="00925CEC" w14:paraId="1640AA37" w14:textId="77777777" w:rsidTr="006214B6">
        <w:tc>
          <w:tcPr>
            <w:tcW w:w="2658" w:type="dxa"/>
          </w:tcPr>
          <w:p w14:paraId="078AEC36" w14:textId="77777777" w:rsidR="005538A6" w:rsidRPr="00F700BB" w:rsidRDefault="005538A6"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Hukuki Sebepler</w:t>
            </w:r>
          </w:p>
        </w:tc>
        <w:tc>
          <w:tcPr>
            <w:tcW w:w="7638" w:type="dxa"/>
          </w:tcPr>
          <w:p w14:paraId="77947B07" w14:textId="14E2241A" w:rsidR="005538A6" w:rsidRPr="00F700BB" w:rsidRDefault="005538A6"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w:t>
            </w:r>
            <w:r w:rsidR="00D013B6" w:rsidRPr="00F700BB">
              <w:rPr>
                <w:rFonts w:asciiTheme="majorBidi" w:hAnsiTheme="majorBidi" w:cstheme="majorBidi"/>
                <w:bCs/>
                <w:color w:val="000000"/>
                <w:sz w:val="22"/>
                <w:szCs w:val="22"/>
                <w:lang w:val="tr-TR"/>
              </w:rPr>
              <w:t>a, c, ç ve e.</w:t>
            </w:r>
          </w:p>
        </w:tc>
      </w:tr>
      <w:tr w:rsidR="00705094" w:rsidRPr="009874A2" w14:paraId="751038C5" w14:textId="77777777" w:rsidTr="006214B6">
        <w:tc>
          <w:tcPr>
            <w:tcW w:w="2658" w:type="dxa"/>
            <w:vMerge w:val="restart"/>
          </w:tcPr>
          <w:p w14:paraId="3EFBFABE" w14:textId="77777777" w:rsidR="00705094" w:rsidRPr="00F700BB" w:rsidRDefault="00705094" w:rsidP="00705094">
            <w:pPr>
              <w:spacing w:before="120" w:after="120"/>
              <w:jc w:val="both"/>
              <w:rPr>
                <w:rFonts w:asciiTheme="majorBidi" w:hAnsiTheme="majorBidi" w:cstheme="majorBidi"/>
                <w:b/>
                <w:bCs/>
                <w:color w:val="000000"/>
                <w:sz w:val="22"/>
                <w:szCs w:val="22"/>
                <w:lang w:val="tr-TR"/>
              </w:rPr>
            </w:pPr>
          </w:p>
          <w:p w14:paraId="49CEBE65" w14:textId="63CF1FC4" w:rsidR="00705094" w:rsidRPr="00F700BB" w:rsidRDefault="00705094" w:rsidP="00705094">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38" w:type="dxa"/>
          </w:tcPr>
          <w:p w14:paraId="1B6B0E4C" w14:textId="72B61E2B" w:rsidR="00705094" w:rsidRPr="00F700BB" w:rsidRDefault="00705094" w:rsidP="00705094">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w:t>
            </w:r>
            <w:r w:rsidR="00F700BB">
              <w:rPr>
                <w:rFonts w:asciiTheme="majorBidi" w:hAnsiTheme="majorBidi" w:cstheme="majorBidi"/>
                <w:bCs/>
                <w:color w:val="000000"/>
                <w:sz w:val="22"/>
                <w:szCs w:val="22"/>
                <w:lang w:val="tr-TR"/>
              </w:rPr>
              <w:t xml:space="preserve"> </w:t>
            </w:r>
            <w:r w:rsidRPr="00F700BB">
              <w:rPr>
                <w:rFonts w:asciiTheme="majorBidi" w:hAnsiTheme="majorBidi" w:cstheme="majorBidi"/>
                <w:bCs/>
                <w:color w:val="000000"/>
                <w:sz w:val="22"/>
                <w:szCs w:val="22"/>
                <w:lang w:val="tr-TR"/>
              </w:rPr>
              <w:t>ve diğer ilgili ve yetkili kamu kurum veya kuruluşlara aktarılır.</w:t>
            </w:r>
          </w:p>
        </w:tc>
      </w:tr>
      <w:tr w:rsidR="00705094" w:rsidRPr="009874A2" w14:paraId="765FEC66" w14:textId="77777777" w:rsidTr="006214B6">
        <w:tc>
          <w:tcPr>
            <w:tcW w:w="2658" w:type="dxa"/>
            <w:vMerge/>
          </w:tcPr>
          <w:p w14:paraId="0A5EE27E" w14:textId="39B02C99" w:rsidR="00705094" w:rsidRPr="00925CEC" w:rsidRDefault="00705094" w:rsidP="003A2B81">
            <w:pPr>
              <w:spacing w:before="120" w:after="120"/>
              <w:jc w:val="both"/>
              <w:rPr>
                <w:rFonts w:asciiTheme="majorBidi" w:hAnsiTheme="majorBidi" w:cstheme="majorBidi"/>
                <w:b/>
                <w:bCs/>
                <w:color w:val="000000"/>
                <w:sz w:val="24"/>
                <w:szCs w:val="24"/>
                <w:lang w:val="tr-TR"/>
              </w:rPr>
            </w:pPr>
          </w:p>
        </w:tc>
        <w:tc>
          <w:tcPr>
            <w:tcW w:w="7638" w:type="dxa"/>
          </w:tcPr>
          <w:p w14:paraId="7523B83D" w14:textId="64CE327C" w:rsidR="00705094" w:rsidRPr="00F700BB" w:rsidRDefault="00705094" w:rsidP="003A2B81">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sonucundaki mesai takip bilgileri ile temel kimlik ve hak ediş bilgileri; faaliyetlerin mevzuata uygun yürütülmesi, bilgi verilmesi amacıyla; ilgili ve yetkili kamu kurum veya kuruluşları ile süreçte kullanılan yazılıma (KBS, MYS, BKMYBS gibi) aktarılır.</w:t>
            </w:r>
          </w:p>
        </w:tc>
      </w:tr>
    </w:tbl>
    <w:p w14:paraId="20CEA813" w14:textId="77777777" w:rsidR="00F73481" w:rsidRPr="00925CEC" w:rsidRDefault="00F73481" w:rsidP="00F73481">
      <w:pPr>
        <w:spacing w:before="120" w:after="120" w:line="240" w:lineRule="auto"/>
        <w:jc w:val="both"/>
        <w:rPr>
          <w:rFonts w:asciiTheme="majorBidi" w:hAnsiTheme="majorBidi" w:cstheme="majorBidi"/>
          <w:b/>
          <w:bCs/>
          <w:color w:val="000000"/>
          <w:sz w:val="24"/>
          <w:szCs w:val="24"/>
          <w:lang w:val="tr-TR"/>
        </w:rPr>
      </w:pPr>
    </w:p>
    <w:p w14:paraId="3312B712" w14:textId="7C743C7E" w:rsidR="00F73481" w:rsidRPr="00925CEC" w:rsidRDefault="00F73481" w:rsidP="00F700BB">
      <w:pPr>
        <w:pStyle w:val="Balk2"/>
      </w:pPr>
      <w:r w:rsidRPr="00925CEC">
        <w:lastRenderedPageBreak/>
        <w:t>4</w:t>
      </w:r>
      <w:r>
        <w:t>.</w:t>
      </w:r>
      <w:r w:rsidR="00760A78">
        <w:t>10</w:t>
      </w:r>
      <w:r w:rsidRPr="00925CEC">
        <w:t>.</w:t>
      </w:r>
      <w:r>
        <w:t>Derece – Kademe – İntibak İşlemleri</w:t>
      </w:r>
    </w:p>
    <w:tbl>
      <w:tblPr>
        <w:tblStyle w:val="TabloKlavuzu"/>
        <w:tblW w:w="0" w:type="auto"/>
        <w:tblLook w:val="04A0" w:firstRow="1" w:lastRow="0" w:firstColumn="1" w:lastColumn="0" w:noHBand="0" w:noVBand="1"/>
      </w:tblPr>
      <w:tblGrid>
        <w:gridCol w:w="2658"/>
        <w:gridCol w:w="7638"/>
      </w:tblGrid>
      <w:tr w:rsidR="004D4992" w:rsidRPr="009874A2" w14:paraId="286DF761" w14:textId="77777777" w:rsidTr="006214B6">
        <w:tc>
          <w:tcPr>
            <w:tcW w:w="2658" w:type="dxa"/>
          </w:tcPr>
          <w:p w14:paraId="70060308" w14:textId="77777777" w:rsidR="004D4992" w:rsidRPr="00F700BB" w:rsidRDefault="004D4992" w:rsidP="004D4992">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İşlenen Kişisel Veriler</w:t>
            </w:r>
          </w:p>
        </w:tc>
        <w:tc>
          <w:tcPr>
            <w:tcW w:w="7638" w:type="dxa"/>
          </w:tcPr>
          <w:p w14:paraId="31AF2D6A" w14:textId="78DF2DEA" w:rsidR="004D4992" w:rsidRPr="00F700BB" w:rsidRDefault="004D4992" w:rsidP="004D4992">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
                <w:bCs/>
                <w:color w:val="000000"/>
                <w:sz w:val="22"/>
                <w:szCs w:val="22"/>
                <w:lang w:val="tr-TR"/>
              </w:rPr>
              <w:t xml:space="preserve">Dilekçe: </w:t>
            </w:r>
            <w:r w:rsidRPr="00F700BB">
              <w:rPr>
                <w:rFonts w:asciiTheme="majorBidi" w:hAnsiTheme="majorBidi" w:cstheme="majorBidi"/>
                <w:bCs/>
                <w:color w:val="000000"/>
                <w:sz w:val="22"/>
                <w:szCs w:val="22"/>
                <w:lang w:val="tr-TR"/>
              </w:rPr>
              <w:t>adı soyadı, sicili, adres, kimlik numarası, diploma-mezuniyet belgesi, hizmet bilgisi, derece/kadro/görev/unvan bilgisi, imza</w:t>
            </w:r>
            <w:r w:rsidR="00B75982" w:rsidRPr="00F700BB">
              <w:rPr>
                <w:rFonts w:asciiTheme="majorBidi" w:hAnsiTheme="majorBidi" w:cstheme="majorBidi"/>
                <w:bCs/>
                <w:color w:val="000000"/>
                <w:sz w:val="22"/>
                <w:szCs w:val="22"/>
                <w:lang w:val="tr-TR"/>
              </w:rPr>
              <w:t xml:space="preserve"> bilgisi işlenir.</w:t>
            </w:r>
          </w:p>
        </w:tc>
      </w:tr>
      <w:tr w:rsidR="00B75982" w:rsidRPr="009874A2" w14:paraId="3E1EDD3B" w14:textId="77777777" w:rsidTr="006214B6">
        <w:tc>
          <w:tcPr>
            <w:tcW w:w="2658" w:type="dxa"/>
          </w:tcPr>
          <w:p w14:paraId="1DB7FCBD" w14:textId="77777777" w:rsidR="00B75982" w:rsidRPr="00F700BB" w:rsidRDefault="00B75982" w:rsidP="00B75982">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8" w:type="dxa"/>
          </w:tcPr>
          <w:p w14:paraId="3667907D" w14:textId="1B693066" w:rsidR="00B75982" w:rsidRPr="00F700BB" w:rsidRDefault="00B75982" w:rsidP="00B75982">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Çalışanların iş akdi kaynaklı yükümlülüklerinin yerine getirilmesi, faaliyetlerin mevzuata uygun yürütülmesi, iş faaliyetlerinin yürütülmesi / denetimi, iş sürekliliğinin sağlanması faaliyetlerinin yürütülmesi, saklama ve arşiv faaliyetlerinin yürütülmesi, yetkili kişi kurum veya kuruluşlara bilgi verilmesi amaçlarıyla işlenir.</w:t>
            </w:r>
          </w:p>
        </w:tc>
      </w:tr>
      <w:tr w:rsidR="00F73481" w:rsidRPr="009874A2" w14:paraId="42BC3027" w14:textId="77777777" w:rsidTr="006214B6">
        <w:tc>
          <w:tcPr>
            <w:tcW w:w="2658" w:type="dxa"/>
          </w:tcPr>
          <w:p w14:paraId="411A07C3" w14:textId="77777777" w:rsidR="00F73481" w:rsidRPr="00F700BB" w:rsidRDefault="00F73481"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8" w:type="dxa"/>
          </w:tcPr>
          <w:p w14:paraId="1EA889D3" w14:textId="77777777" w:rsidR="00F73481" w:rsidRPr="00F700BB" w:rsidRDefault="00F73481"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F73481" w:rsidRPr="00925CEC" w14:paraId="7FAF1AF7" w14:textId="77777777" w:rsidTr="006214B6">
        <w:tc>
          <w:tcPr>
            <w:tcW w:w="2658" w:type="dxa"/>
          </w:tcPr>
          <w:p w14:paraId="48903377" w14:textId="77777777" w:rsidR="00F73481" w:rsidRPr="00F700BB" w:rsidRDefault="00F73481"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Hukuki Sebepler</w:t>
            </w:r>
          </w:p>
        </w:tc>
        <w:tc>
          <w:tcPr>
            <w:tcW w:w="7638" w:type="dxa"/>
          </w:tcPr>
          <w:p w14:paraId="5F133A44" w14:textId="77777777" w:rsidR="00F73481" w:rsidRPr="00F700BB" w:rsidRDefault="00F73481"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KVKK m. 5/2-a, c, ç ve e.</w:t>
            </w:r>
          </w:p>
        </w:tc>
      </w:tr>
      <w:tr w:rsidR="00705094" w:rsidRPr="009874A2" w14:paraId="6836AE00" w14:textId="77777777" w:rsidTr="006214B6">
        <w:tc>
          <w:tcPr>
            <w:tcW w:w="2658" w:type="dxa"/>
            <w:vMerge w:val="restart"/>
          </w:tcPr>
          <w:p w14:paraId="157840CD" w14:textId="77777777" w:rsidR="00705094" w:rsidRPr="00F700BB" w:rsidRDefault="00705094" w:rsidP="00705094">
            <w:pPr>
              <w:spacing w:before="120" w:after="120"/>
              <w:jc w:val="both"/>
              <w:rPr>
                <w:rFonts w:asciiTheme="majorBidi" w:hAnsiTheme="majorBidi" w:cstheme="majorBidi"/>
                <w:b/>
                <w:bCs/>
                <w:color w:val="000000"/>
                <w:sz w:val="22"/>
                <w:szCs w:val="22"/>
                <w:lang w:val="tr-TR"/>
              </w:rPr>
            </w:pPr>
          </w:p>
          <w:p w14:paraId="7BAA74E1" w14:textId="415ABD7B" w:rsidR="00705094" w:rsidRPr="00F700BB" w:rsidRDefault="00705094" w:rsidP="00705094">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38" w:type="dxa"/>
          </w:tcPr>
          <w:p w14:paraId="5552E561" w14:textId="4FB03CA0" w:rsidR="00705094" w:rsidRPr="00F700BB" w:rsidRDefault="00705094" w:rsidP="00705094">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705094" w:rsidRPr="009874A2" w14:paraId="748E2625" w14:textId="77777777" w:rsidTr="006214B6">
        <w:tc>
          <w:tcPr>
            <w:tcW w:w="2658" w:type="dxa"/>
            <w:vMerge/>
          </w:tcPr>
          <w:p w14:paraId="14BE2832" w14:textId="4CF5AA62" w:rsidR="00705094" w:rsidRPr="00925CEC" w:rsidRDefault="00705094" w:rsidP="00705094">
            <w:pPr>
              <w:spacing w:before="120" w:after="120"/>
              <w:jc w:val="both"/>
              <w:rPr>
                <w:rFonts w:asciiTheme="majorBidi" w:hAnsiTheme="majorBidi" w:cstheme="majorBidi"/>
                <w:b/>
                <w:bCs/>
                <w:color w:val="000000"/>
                <w:sz w:val="24"/>
                <w:szCs w:val="24"/>
                <w:lang w:val="tr-TR"/>
              </w:rPr>
            </w:pPr>
          </w:p>
        </w:tc>
        <w:tc>
          <w:tcPr>
            <w:tcW w:w="7638" w:type="dxa"/>
          </w:tcPr>
          <w:p w14:paraId="5E18B2BF" w14:textId="546C5640" w:rsidR="00705094" w:rsidRPr="00F700BB" w:rsidRDefault="00705094" w:rsidP="00705094">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İşlenen kişisel veriler; faaliyetlerin mevzuata uygun yürütülmesi, görevlendirme süreçlerinin yürütülmesi, iş faaliyetlerinin yürütülmesi, insan kaynakları süreçlerinin planlanması, bilgi verilmesi amacıyla; ilgili ve yetkili kamu kurum veya kuruluşlarına aktarılır.</w:t>
            </w:r>
          </w:p>
        </w:tc>
      </w:tr>
    </w:tbl>
    <w:p w14:paraId="0C5A54B4" w14:textId="77777777" w:rsidR="00F73481" w:rsidRDefault="00F73481" w:rsidP="00F73481">
      <w:pPr>
        <w:spacing w:before="120" w:after="120" w:line="240" w:lineRule="auto"/>
        <w:jc w:val="both"/>
        <w:rPr>
          <w:rFonts w:asciiTheme="majorBidi" w:hAnsiTheme="majorBidi" w:cstheme="majorBidi"/>
          <w:bCs/>
          <w:color w:val="000000"/>
          <w:sz w:val="24"/>
          <w:szCs w:val="24"/>
          <w:lang w:val="tr-TR"/>
        </w:rPr>
      </w:pPr>
    </w:p>
    <w:p w14:paraId="198442FF" w14:textId="2D42256D" w:rsidR="00406A4C" w:rsidRPr="00925CEC" w:rsidRDefault="00406A4C" w:rsidP="00F700BB">
      <w:pPr>
        <w:pStyle w:val="Balk2"/>
      </w:pPr>
      <w:r w:rsidRPr="00925CEC">
        <w:t>4</w:t>
      </w:r>
      <w:r>
        <w:t>.11</w:t>
      </w:r>
      <w:r w:rsidRPr="00925CEC">
        <w:t>.</w:t>
      </w:r>
      <w:r>
        <w:t>Eğitim İşlemleri</w:t>
      </w:r>
    </w:p>
    <w:tbl>
      <w:tblPr>
        <w:tblStyle w:val="TabloKlavuzu"/>
        <w:tblW w:w="0" w:type="auto"/>
        <w:tblLook w:val="04A0" w:firstRow="1" w:lastRow="0" w:firstColumn="1" w:lastColumn="0" w:noHBand="0" w:noVBand="1"/>
      </w:tblPr>
      <w:tblGrid>
        <w:gridCol w:w="2658"/>
        <w:gridCol w:w="7638"/>
      </w:tblGrid>
      <w:tr w:rsidR="00406A4C" w:rsidRPr="009874A2" w14:paraId="54DC52F2" w14:textId="77777777" w:rsidTr="006214B6">
        <w:tc>
          <w:tcPr>
            <w:tcW w:w="2658" w:type="dxa"/>
          </w:tcPr>
          <w:p w14:paraId="020AEC22" w14:textId="77777777" w:rsidR="00406A4C" w:rsidRPr="00F700BB" w:rsidRDefault="00406A4C" w:rsidP="00406A4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İşlenen Kişisel Veriler</w:t>
            </w:r>
          </w:p>
        </w:tc>
        <w:tc>
          <w:tcPr>
            <w:tcW w:w="7638" w:type="dxa"/>
          </w:tcPr>
          <w:p w14:paraId="11C65FA4" w14:textId="77777777" w:rsidR="00406A4C" w:rsidRPr="00F700BB" w:rsidRDefault="00406A4C" w:rsidP="00406A4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Ad, soyadı, kimlik numarası, diploma, eğitim bilgileri, unvan-görev bilgisi, imza</w:t>
            </w:r>
          </w:p>
          <w:p w14:paraId="3000017E" w14:textId="3805DB8D" w:rsidR="004A08FB" w:rsidRPr="00F700BB" w:rsidRDefault="004A08FB" w:rsidP="00406A4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+Bazı eğitimlerde iletişim koordinasyonu için iletişim bilgileri </w:t>
            </w:r>
          </w:p>
          <w:p w14:paraId="024FDEF7" w14:textId="682F1D52" w:rsidR="00406A4C" w:rsidRPr="00F700BB" w:rsidRDefault="00406A4C" w:rsidP="00406A4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+Kişinin engel durumunun bulunması halinde gerekli ortamın tesis edilmesi için engel durum bilgileri</w:t>
            </w:r>
          </w:p>
          <w:p w14:paraId="4D2948AD" w14:textId="77777777" w:rsidR="00406A4C" w:rsidRPr="00F700BB" w:rsidRDefault="00406A4C" w:rsidP="00406A4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+Yurt içi eğitimlerde gerekliyse kurul karar ve onay evrakları, sertifika</w:t>
            </w:r>
          </w:p>
          <w:p w14:paraId="7811905E" w14:textId="43D5EF5D" w:rsidR="00406A4C" w:rsidRPr="00F700BB" w:rsidRDefault="00406A4C" w:rsidP="00406A4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+Yurt dışı eğitimlerde pasaport, davet mektubu, hizmet belgesi</w:t>
            </w:r>
          </w:p>
        </w:tc>
      </w:tr>
      <w:tr w:rsidR="00406A4C" w:rsidRPr="009874A2" w14:paraId="1921CD2B" w14:textId="77777777" w:rsidTr="006214B6">
        <w:tc>
          <w:tcPr>
            <w:tcW w:w="2658" w:type="dxa"/>
          </w:tcPr>
          <w:p w14:paraId="2366F4F1" w14:textId="77777777" w:rsidR="00406A4C" w:rsidRPr="00F700BB" w:rsidRDefault="00406A4C" w:rsidP="00406A4C">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İşlenme Amaçları</w:t>
            </w:r>
          </w:p>
        </w:tc>
        <w:tc>
          <w:tcPr>
            <w:tcW w:w="7638" w:type="dxa"/>
          </w:tcPr>
          <w:p w14:paraId="3FCF9206" w14:textId="5A3DA6AB" w:rsidR="00406A4C" w:rsidRPr="00F700BB" w:rsidRDefault="00406A4C" w:rsidP="00406A4C">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 xml:space="preserve">Çalışanlar için iş akdi ve mevzuattan kaynaklı yükümlülüklerin yerine getirilmesi, denetim / etik faaliyetlerinin yürütülmesi, eğitim faaliyetlerinin yürütülmesi, faaliyetlerin mevzuata uygun yürütülmesi, görevlendirme süreçlerinin yürütülmesi, hukuk işlerinin takibi ve yürütülmesi, insan kaynakları süreçlerinin planlanması, iş faaliyetlerinin yürütülmesi / denetimi, iş sağlığı / güvenliği faaliyetlerinin yürütülmesi, </w:t>
            </w:r>
            <w:r w:rsidR="004A08FB" w:rsidRPr="00F700BB">
              <w:rPr>
                <w:rFonts w:asciiTheme="majorBidi" w:hAnsiTheme="majorBidi" w:cstheme="majorBidi"/>
                <w:bCs/>
                <w:color w:val="000000"/>
                <w:sz w:val="22"/>
                <w:szCs w:val="22"/>
                <w:lang w:val="tr-TR"/>
              </w:rPr>
              <w:t xml:space="preserve">iletişim faaliyetlerinin yürütülmesi, </w:t>
            </w:r>
            <w:r w:rsidRPr="00F700BB">
              <w:rPr>
                <w:rFonts w:asciiTheme="majorBidi" w:hAnsiTheme="majorBidi" w:cstheme="majorBidi"/>
                <w:bCs/>
                <w:color w:val="000000"/>
                <w:sz w:val="22"/>
                <w:szCs w:val="22"/>
                <w:lang w:val="tr-TR"/>
              </w:rPr>
              <w:t>saklama ve arşiv faaliyetlerinin yürütülmesi, sağlık bilgileri: organizasyon ve etkinlik yönetimi amaçlarıyla işlenir.</w:t>
            </w:r>
          </w:p>
        </w:tc>
      </w:tr>
      <w:tr w:rsidR="00406A4C" w:rsidRPr="009874A2" w14:paraId="024E3E38" w14:textId="77777777" w:rsidTr="006214B6">
        <w:tc>
          <w:tcPr>
            <w:tcW w:w="2658" w:type="dxa"/>
          </w:tcPr>
          <w:p w14:paraId="40C8AE0F" w14:textId="77777777" w:rsidR="00406A4C" w:rsidRPr="00F700BB" w:rsidRDefault="00406A4C"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Toplanma Yöntemleri</w:t>
            </w:r>
          </w:p>
        </w:tc>
        <w:tc>
          <w:tcPr>
            <w:tcW w:w="7638" w:type="dxa"/>
          </w:tcPr>
          <w:p w14:paraId="6DCA3B34" w14:textId="77777777" w:rsidR="00406A4C" w:rsidRPr="00F700BB" w:rsidRDefault="00406A4C" w:rsidP="006214B6">
            <w:pPr>
              <w:spacing w:before="120" w:after="120"/>
              <w:jc w:val="both"/>
              <w:rPr>
                <w:rFonts w:asciiTheme="majorBidi" w:hAnsiTheme="majorBidi" w:cstheme="majorBidi"/>
                <w:bCs/>
                <w:color w:val="000000"/>
                <w:sz w:val="22"/>
                <w:szCs w:val="22"/>
                <w:lang w:val="tr-TR"/>
              </w:rPr>
            </w:pPr>
            <w:r w:rsidRPr="00F700BB">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406A4C" w:rsidRPr="009874A2" w14:paraId="12D14402" w14:textId="77777777" w:rsidTr="006214B6">
        <w:tc>
          <w:tcPr>
            <w:tcW w:w="2658" w:type="dxa"/>
          </w:tcPr>
          <w:p w14:paraId="0EB5956E" w14:textId="77777777" w:rsidR="00406A4C" w:rsidRPr="00F700BB" w:rsidRDefault="00406A4C" w:rsidP="006214B6">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lastRenderedPageBreak/>
              <w:t>Hukuki Sebepler</w:t>
            </w:r>
          </w:p>
        </w:tc>
        <w:tc>
          <w:tcPr>
            <w:tcW w:w="7638" w:type="dxa"/>
          </w:tcPr>
          <w:p w14:paraId="67326172" w14:textId="4A8A48D6" w:rsidR="00406A4C" w:rsidRPr="00754374" w:rsidRDefault="00406A4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KVKK m. 5/2-a, c, ç ve e. Sağlık bilgisi: KVKK m. 6/3-d ve f.</w:t>
            </w:r>
          </w:p>
        </w:tc>
      </w:tr>
      <w:tr w:rsidR="00705094" w:rsidRPr="009874A2" w14:paraId="39E83126" w14:textId="77777777" w:rsidTr="006214B6">
        <w:tc>
          <w:tcPr>
            <w:tcW w:w="2658" w:type="dxa"/>
            <w:vMerge w:val="restart"/>
          </w:tcPr>
          <w:p w14:paraId="33824E3F" w14:textId="77777777" w:rsidR="00705094" w:rsidRPr="00F700BB" w:rsidRDefault="00705094" w:rsidP="00705094">
            <w:pPr>
              <w:spacing w:before="120" w:after="120"/>
              <w:jc w:val="both"/>
              <w:rPr>
                <w:rFonts w:asciiTheme="majorBidi" w:hAnsiTheme="majorBidi" w:cstheme="majorBidi"/>
                <w:b/>
                <w:bCs/>
                <w:color w:val="000000"/>
                <w:sz w:val="22"/>
                <w:szCs w:val="22"/>
                <w:lang w:val="tr-TR"/>
              </w:rPr>
            </w:pPr>
          </w:p>
          <w:p w14:paraId="012AC24B" w14:textId="2900853B" w:rsidR="00705094" w:rsidRPr="00F700BB" w:rsidRDefault="00705094" w:rsidP="00705094">
            <w:pPr>
              <w:spacing w:before="120" w:after="120"/>
              <w:jc w:val="both"/>
              <w:rPr>
                <w:rFonts w:asciiTheme="majorBidi" w:hAnsiTheme="majorBidi" w:cstheme="majorBidi"/>
                <w:b/>
                <w:bCs/>
                <w:color w:val="000000"/>
                <w:sz w:val="22"/>
                <w:szCs w:val="22"/>
                <w:lang w:val="tr-TR"/>
              </w:rPr>
            </w:pPr>
            <w:r w:rsidRPr="00F700BB">
              <w:rPr>
                <w:rFonts w:asciiTheme="majorBidi" w:hAnsiTheme="majorBidi" w:cstheme="majorBidi"/>
                <w:b/>
                <w:bCs/>
                <w:color w:val="000000"/>
                <w:sz w:val="22"/>
                <w:szCs w:val="22"/>
                <w:lang w:val="tr-TR"/>
              </w:rPr>
              <w:t>Aktarılan Yer ve Aktarım Amacı.</w:t>
            </w:r>
          </w:p>
        </w:tc>
        <w:tc>
          <w:tcPr>
            <w:tcW w:w="7638" w:type="dxa"/>
          </w:tcPr>
          <w:p w14:paraId="606C683F" w14:textId="4FF9FE87" w:rsidR="00705094" w:rsidRPr="00754374" w:rsidRDefault="00705094" w:rsidP="00705094">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705094" w:rsidRPr="009874A2" w14:paraId="5A757CF1" w14:textId="77777777" w:rsidTr="006214B6">
        <w:tc>
          <w:tcPr>
            <w:tcW w:w="2658" w:type="dxa"/>
            <w:vMerge/>
          </w:tcPr>
          <w:p w14:paraId="3B1A1FFE" w14:textId="1403E0B5" w:rsidR="00705094" w:rsidRPr="00925CEC" w:rsidRDefault="00705094" w:rsidP="00406A4C">
            <w:pPr>
              <w:spacing w:before="120" w:after="120"/>
              <w:jc w:val="both"/>
              <w:rPr>
                <w:rFonts w:asciiTheme="majorBidi" w:hAnsiTheme="majorBidi" w:cstheme="majorBidi"/>
                <w:b/>
                <w:bCs/>
                <w:color w:val="000000"/>
                <w:sz w:val="24"/>
                <w:szCs w:val="24"/>
                <w:lang w:val="tr-TR"/>
              </w:rPr>
            </w:pPr>
          </w:p>
        </w:tc>
        <w:tc>
          <w:tcPr>
            <w:tcW w:w="7638" w:type="dxa"/>
          </w:tcPr>
          <w:p w14:paraId="744A1E33" w14:textId="788D8465" w:rsidR="00705094" w:rsidRPr="00754374" w:rsidRDefault="00705094" w:rsidP="00406A4C">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eğitim faaliyetlerinin yürütülmesi ve iletişim faaliyetlerinin yürütülmesi amacıyla; eğitimi veren üçüncü kişiye aktarılır.</w:t>
            </w:r>
          </w:p>
        </w:tc>
      </w:tr>
      <w:tr w:rsidR="00705094" w:rsidRPr="009874A2" w14:paraId="10C164D5" w14:textId="77777777" w:rsidTr="006214B6">
        <w:tc>
          <w:tcPr>
            <w:tcW w:w="2658" w:type="dxa"/>
            <w:vMerge/>
          </w:tcPr>
          <w:p w14:paraId="1BB25234" w14:textId="73D04309" w:rsidR="00705094" w:rsidRPr="00925CEC" w:rsidRDefault="00705094" w:rsidP="006214B6">
            <w:pPr>
              <w:spacing w:before="120" w:after="120"/>
              <w:jc w:val="both"/>
              <w:rPr>
                <w:rFonts w:asciiTheme="majorBidi" w:hAnsiTheme="majorBidi" w:cstheme="majorBidi"/>
                <w:b/>
                <w:bCs/>
                <w:color w:val="000000"/>
                <w:sz w:val="24"/>
                <w:szCs w:val="24"/>
                <w:lang w:val="tr-TR"/>
              </w:rPr>
            </w:pPr>
          </w:p>
        </w:tc>
        <w:tc>
          <w:tcPr>
            <w:tcW w:w="7638" w:type="dxa"/>
          </w:tcPr>
          <w:p w14:paraId="23084EBD" w14:textId="5EC20326" w:rsidR="00705094" w:rsidRPr="00754374" w:rsidRDefault="00705094"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sertifika (veya katılım belgesi vb.) basımı gerekiyor ise bu işlemi gerçekleştiren üçüncü kişiye aktarılır.</w:t>
            </w:r>
          </w:p>
        </w:tc>
      </w:tr>
      <w:tr w:rsidR="00705094" w:rsidRPr="009874A2" w14:paraId="22E2BC0C" w14:textId="77777777" w:rsidTr="006214B6">
        <w:tc>
          <w:tcPr>
            <w:tcW w:w="2658" w:type="dxa"/>
            <w:vMerge/>
          </w:tcPr>
          <w:p w14:paraId="46A8E97C" w14:textId="17A8B4D2" w:rsidR="00705094" w:rsidRPr="00925CEC" w:rsidRDefault="00705094" w:rsidP="003073F4">
            <w:pPr>
              <w:spacing w:before="120" w:after="120"/>
              <w:jc w:val="both"/>
              <w:rPr>
                <w:rFonts w:asciiTheme="majorBidi" w:hAnsiTheme="majorBidi" w:cstheme="majorBidi"/>
                <w:b/>
                <w:bCs/>
                <w:color w:val="000000"/>
                <w:sz w:val="24"/>
                <w:szCs w:val="24"/>
                <w:lang w:val="tr-TR"/>
              </w:rPr>
            </w:pPr>
          </w:p>
        </w:tc>
        <w:tc>
          <w:tcPr>
            <w:tcW w:w="7638" w:type="dxa"/>
          </w:tcPr>
          <w:p w14:paraId="591201FA" w14:textId="4734C99C" w:rsidR="00705094" w:rsidRPr="00754374" w:rsidRDefault="00705094" w:rsidP="003073F4">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faaliyetlerin mevzuata uygun yürütülmesi, bilgi verilmesi amacıyla; ilgili ve yetkili kamu kurum veya kuruluşlarına (Cumhurbaşkanlığı, MEB, SGK gibi) aktarılır.</w:t>
            </w:r>
          </w:p>
        </w:tc>
      </w:tr>
    </w:tbl>
    <w:p w14:paraId="6645ED62" w14:textId="77777777" w:rsidR="00406A4C" w:rsidRDefault="00406A4C" w:rsidP="00406A4C">
      <w:pPr>
        <w:spacing w:before="120" w:after="120" w:line="240" w:lineRule="auto"/>
        <w:jc w:val="both"/>
        <w:rPr>
          <w:rFonts w:asciiTheme="majorBidi" w:hAnsiTheme="majorBidi" w:cstheme="majorBidi"/>
          <w:bCs/>
          <w:color w:val="000000"/>
          <w:sz w:val="24"/>
          <w:szCs w:val="24"/>
          <w:lang w:val="tr-TR"/>
        </w:rPr>
      </w:pPr>
    </w:p>
    <w:p w14:paraId="6FCFA9EA" w14:textId="5DF0B016" w:rsidR="00F04A36" w:rsidRPr="00925CEC" w:rsidRDefault="00F04A36" w:rsidP="00F700BB">
      <w:pPr>
        <w:pStyle w:val="Balk2"/>
      </w:pPr>
      <w:r w:rsidRPr="00925CEC">
        <w:t>4</w:t>
      </w:r>
      <w:r>
        <w:t>.12</w:t>
      </w:r>
      <w:r w:rsidRPr="00925CEC">
        <w:t>.</w:t>
      </w:r>
      <w:r>
        <w:t>Nakil Gitme İşlemleri</w:t>
      </w:r>
    </w:p>
    <w:tbl>
      <w:tblPr>
        <w:tblStyle w:val="TabloKlavuzu"/>
        <w:tblW w:w="0" w:type="auto"/>
        <w:tblLook w:val="04A0" w:firstRow="1" w:lastRow="0" w:firstColumn="1" w:lastColumn="0" w:noHBand="0" w:noVBand="1"/>
      </w:tblPr>
      <w:tblGrid>
        <w:gridCol w:w="2658"/>
        <w:gridCol w:w="7638"/>
      </w:tblGrid>
      <w:tr w:rsidR="00F04A36" w:rsidRPr="009874A2" w14:paraId="142BE4A9" w14:textId="77777777" w:rsidTr="006214B6">
        <w:tc>
          <w:tcPr>
            <w:tcW w:w="2658" w:type="dxa"/>
          </w:tcPr>
          <w:p w14:paraId="0CB67325" w14:textId="77777777" w:rsidR="00F04A36" w:rsidRPr="00754374" w:rsidRDefault="00F04A36" w:rsidP="00F04A3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48C04BE1" w14:textId="7029F994" w:rsidR="00F04A36" w:rsidRPr="00754374" w:rsidRDefault="00F04A36" w:rsidP="00F04A3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Özlük dosyasında bulunan tüm bilgiler ve ayrıca </w:t>
            </w:r>
            <w:r w:rsidR="00DF3E75" w:rsidRPr="00754374">
              <w:rPr>
                <w:rFonts w:asciiTheme="majorBidi" w:hAnsiTheme="majorBidi" w:cstheme="majorBidi"/>
                <w:bCs/>
                <w:color w:val="000000"/>
                <w:sz w:val="22"/>
                <w:szCs w:val="22"/>
                <w:lang w:val="tr-TR"/>
              </w:rPr>
              <w:t xml:space="preserve">varsa </w:t>
            </w:r>
            <w:r w:rsidRPr="00754374">
              <w:rPr>
                <w:rFonts w:asciiTheme="majorBidi" w:hAnsiTheme="majorBidi" w:cstheme="majorBidi"/>
                <w:bCs/>
                <w:color w:val="000000"/>
                <w:sz w:val="22"/>
                <w:szCs w:val="22"/>
                <w:lang w:val="tr-TR"/>
              </w:rPr>
              <w:t>talep formu içeriğindeki bilgiler işlenir.</w:t>
            </w:r>
          </w:p>
        </w:tc>
      </w:tr>
      <w:tr w:rsidR="00F04A36" w:rsidRPr="009874A2" w14:paraId="43DBE4E8" w14:textId="77777777" w:rsidTr="006214B6">
        <w:tc>
          <w:tcPr>
            <w:tcW w:w="2658" w:type="dxa"/>
          </w:tcPr>
          <w:p w14:paraId="72EFECC6" w14:textId="77777777" w:rsidR="00F04A36" w:rsidRPr="00754374" w:rsidRDefault="00F04A36" w:rsidP="00F04A3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795B6FC6" w14:textId="6D3F0C60" w:rsidR="00F04A36" w:rsidRPr="00754374" w:rsidRDefault="00F04A36" w:rsidP="00F04A3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Çalışanların iş akdi kaynaklı yükümlülüklerinin yerine getirilmesi, faaliyetlerin mevzuata uygun yürütülmesi, iş faaliyetlerinin yürütülmesi / denetimi, iş sürekliliğinin sağlanması faaliyetlerinin yürütülmesi, görevlendirme süreçlerinin yürütülmesi, insan kaynakları süreçlerinin planlanması, </w:t>
            </w:r>
            <w:r w:rsidR="004A08FB" w:rsidRPr="00754374">
              <w:rPr>
                <w:rFonts w:asciiTheme="majorBidi" w:hAnsiTheme="majorBidi" w:cstheme="majorBidi"/>
                <w:bCs/>
                <w:color w:val="000000"/>
                <w:sz w:val="22"/>
                <w:szCs w:val="22"/>
                <w:lang w:val="tr-TR"/>
              </w:rPr>
              <w:t xml:space="preserve">iletişim faaliyetlerinin yürütülmesi, </w:t>
            </w:r>
            <w:r w:rsidR="0063520E" w:rsidRPr="00754374">
              <w:rPr>
                <w:rFonts w:asciiTheme="majorBidi" w:hAnsiTheme="majorBidi" w:cstheme="majorBidi"/>
                <w:bCs/>
                <w:color w:val="000000"/>
                <w:sz w:val="22"/>
                <w:szCs w:val="22"/>
                <w:lang w:val="tr-TR"/>
              </w:rPr>
              <w:t xml:space="preserve">taleplerin takibi, </w:t>
            </w:r>
            <w:r w:rsidRPr="00754374">
              <w:rPr>
                <w:rFonts w:asciiTheme="majorBidi" w:hAnsiTheme="majorBidi" w:cstheme="majorBidi"/>
                <w:bCs/>
                <w:color w:val="000000"/>
                <w:sz w:val="22"/>
                <w:szCs w:val="22"/>
                <w:lang w:val="tr-TR"/>
              </w:rPr>
              <w:t>yetkili kişi kurum veya kuruluşlara bilgi verilmesi amaçlarıyla işlenir.</w:t>
            </w:r>
          </w:p>
        </w:tc>
      </w:tr>
      <w:tr w:rsidR="00F04A36" w:rsidRPr="009874A2" w14:paraId="55C28A30" w14:textId="77777777" w:rsidTr="006214B6">
        <w:tc>
          <w:tcPr>
            <w:tcW w:w="2658" w:type="dxa"/>
          </w:tcPr>
          <w:p w14:paraId="65E97A5C" w14:textId="77777777" w:rsidR="00F04A36" w:rsidRPr="00754374" w:rsidRDefault="00F04A3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490812B5" w14:textId="77777777" w:rsidR="00F04A36" w:rsidRPr="00754374" w:rsidRDefault="00F04A36"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F04A36" w:rsidRPr="009874A2" w14:paraId="324C1F6A" w14:textId="77777777" w:rsidTr="006214B6">
        <w:tc>
          <w:tcPr>
            <w:tcW w:w="2658" w:type="dxa"/>
          </w:tcPr>
          <w:p w14:paraId="233C2483" w14:textId="77777777" w:rsidR="00F04A36" w:rsidRPr="00754374" w:rsidRDefault="00F04A3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55517D98" w14:textId="4EB33101" w:rsidR="00F04A36" w:rsidRPr="00754374" w:rsidRDefault="00F04A36"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KVKK m. 5/2-a, c, ç ve e. Özel nitelikli kişisel veriler: KVKK m. 6/3-b.</w:t>
            </w:r>
          </w:p>
        </w:tc>
      </w:tr>
      <w:tr w:rsidR="00705094" w:rsidRPr="009874A2" w14:paraId="63D76FAE" w14:textId="77777777" w:rsidTr="006214B6">
        <w:tc>
          <w:tcPr>
            <w:tcW w:w="2658" w:type="dxa"/>
            <w:vMerge w:val="restart"/>
          </w:tcPr>
          <w:p w14:paraId="0505CD10" w14:textId="77777777" w:rsidR="00705094" w:rsidRPr="00754374" w:rsidRDefault="00705094" w:rsidP="00705094">
            <w:pPr>
              <w:spacing w:before="120" w:after="120"/>
              <w:jc w:val="both"/>
              <w:rPr>
                <w:rFonts w:asciiTheme="majorBidi" w:hAnsiTheme="majorBidi" w:cstheme="majorBidi"/>
                <w:b/>
                <w:bCs/>
                <w:color w:val="000000"/>
                <w:sz w:val="22"/>
                <w:szCs w:val="22"/>
                <w:lang w:val="tr-TR"/>
              </w:rPr>
            </w:pPr>
          </w:p>
          <w:p w14:paraId="2D5DEE44" w14:textId="4A98A1DF" w:rsidR="00705094" w:rsidRPr="00754374" w:rsidRDefault="00705094" w:rsidP="00705094">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078A687E" w14:textId="1292F965" w:rsidR="00705094" w:rsidRPr="00754374" w:rsidRDefault="00705094" w:rsidP="00705094">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ve diğer ilgili ve yetkili kamu kurum ve kuruluşlara aktarılır.</w:t>
            </w:r>
          </w:p>
        </w:tc>
      </w:tr>
      <w:tr w:rsidR="00705094" w:rsidRPr="009874A2" w14:paraId="749B59E0" w14:textId="77777777" w:rsidTr="006214B6">
        <w:tc>
          <w:tcPr>
            <w:tcW w:w="2658" w:type="dxa"/>
            <w:vMerge/>
          </w:tcPr>
          <w:p w14:paraId="0171BEBE" w14:textId="5C86D7A7" w:rsidR="00705094" w:rsidRPr="00925CEC" w:rsidRDefault="00705094" w:rsidP="006214B6">
            <w:pPr>
              <w:spacing w:before="120" w:after="120"/>
              <w:jc w:val="both"/>
              <w:rPr>
                <w:rFonts w:asciiTheme="majorBidi" w:hAnsiTheme="majorBidi" w:cstheme="majorBidi"/>
                <w:b/>
                <w:bCs/>
                <w:color w:val="000000"/>
                <w:sz w:val="24"/>
                <w:szCs w:val="24"/>
                <w:lang w:val="tr-TR"/>
              </w:rPr>
            </w:pPr>
          </w:p>
        </w:tc>
        <w:tc>
          <w:tcPr>
            <w:tcW w:w="7638" w:type="dxa"/>
          </w:tcPr>
          <w:p w14:paraId="03AF3BF2" w14:textId="332A05D7" w:rsidR="00705094" w:rsidRPr="00754374" w:rsidRDefault="00705094"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faaliyetlerin mevzuata uygun yürütülmesi, bilgi verilmesi, görevlendirme süreçlerinin yürütülmesi ve insan kaynakları süreçlerinin planlanması amacıyla; atama yapılacak kuruma aktarılır.</w:t>
            </w:r>
          </w:p>
        </w:tc>
      </w:tr>
    </w:tbl>
    <w:p w14:paraId="21C2C7D6" w14:textId="0CB735B4" w:rsidR="00A77528" w:rsidRDefault="00A77528" w:rsidP="00A77528">
      <w:pPr>
        <w:spacing w:before="120" w:after="120" w:line="240" w:lineRule="auto"/>
        <w:jc w:val="both"/>
        <w:rPr>
          <w:rFonts w:asciiTheme="majorBidi" w:hAnsiTheme="majorBidi" w:cstheme="majorBidi"/>
          <w:bCs/>
          <w:color w:val="000000"/>
          <w:sz w:val="24"/>
          <w:szCs w:val="24"/>
          <w:lang w:val="tr-TR"/>
        </w:rPr>
      </w:pPr>
    </w:p>
    <w:p w14:paraId="6B93F462" w14:textId="77777777" w:rsidR="00FF23EA" w:rsidRDefault="00FF23EA" w:rsidP="00A77528">
      <w:pPr>
        <w:spacing w:before="120" w:after="120" w:line="240" w:lineRule="auto"/>
        <w:jc w:val="both"/>
        <w:rPr>
          <w:rFonts w:asciiTheme="majorBidi" w:hAnsiTheme="majorBidi" w:cstheme="majorBidi"/>
          <w:bCs/>
          <w:color w:val="000000"/>
          <w:sz w:val="24"/>
          <w:szCs w:val="24"/>
          <w:lang w:val="tr-TR"/>
        </w:rPr>
      </w:pPr>
    </w:p>
    <w:p w14:paraId="48792845" w14:textId="79E10B1D" w:rsidR="00A77528" w:rsidRPr="00925CEC" w:rsidRDefault="00A77528" w:rsidP="00F700BB">
      <w:pPr>
        <w:pStyle w:val="Balk2"/>
      </w:pPr>
      <w:r w:rsidRPr="00925CEC">
        <w:lastRenderedPageBreak/>
        <w:t>4</w:t>
      </w:r>
      <w:r>
        <w:t>.13</w:t>
      </w:r>
      <w:r w:rsidRPr="00925CEC">
        <w:t>.</w:t>
      </w:r>
      <w:r>
        <w:t>Görevlendirme İşlemleri</w:t>
      </w:r>
    </w:p>
    <w:tbl>
      <w:tblPr>
        <w:tblStyle w:val="TabloKlavuzu"/>
        <w:tblW w:w="0" w:type="auto"/>
        <w:tblLook w:val="04A0" w:firstRow="1" w:lastRow="0" w:firstColumn="1" w:lastColumn="0" w:noHBand="0" w:noVBand="1"/>
      </w:tblPr>
      <w:tblGrid>
        <w:gridCol w:w="2658"/>
        <w:gridCol w:w="7638"/>
      </w:tblGrid>
      <w:tr w:rsidR="007014DB" w:rsidRPr="009874A2" w14:paraId="760EDDEE" w14:textId="77777777" w:rsidTr="006214B6">
        <w:tc>
          <w:tcPr>
            <w:tcW w:w="2658" w:type="dxa"/>
          </w:tcPr>
          <w:p w14:paraId="6B0ABC80" w14:textId="77777777" w:rsidR="007014DB" w:rsidRPr="00754374" w:rsidRDefault="007014DB" w:rsidP="007014DB">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15EE67C0" w14:textId="0B8C05C4" w:rsidR="007014DB" w:rsidRPr="00754374" w:rsidRDefault="007014DB" w:rsidP="007014DB">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Ad, soyadı, kimlik numarası, unvan-görev, görevlendirilecek yer, eğitim durumu, iletişim bilgileri, IBAN/hesap numarası, ödeme bilgileri ve çalışmayan kişiler için SGK bildirimi bilgileri işlenir.</w:t>
            </w:r>
          </w:p>
        </w:tc>
      </w:tr>
      <w:tr w:rsidR="007014DB" w:rsidRPr="009874A2" w14:paraId="058E6F72" w14:textId="77777777" w:rsidTr="006214B6">
        <w:tc>
          <w:tcPr>
            <w:tcW w:w="2658" w:type="dxa"/>
          </w:tcPr>
          <w:p w14:paraId="3364E19B" w14:textId="77777777" w:rsidR="007014DB" w:rsidRPr="00754374" w:rsidRDefault="007014DB" w:rsidP="007014DB">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402FD1BF" w14:textId="0628A49C" w:rsidR="007014DB" w:rsidRPr="00754374" w:rsidRDefault="007014DB" w:rsidP="007014DB">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 için iş akdi ve mevzuattan kaynaklı yükümlülüklerin yerine getirilmesi, denetim / etik faaliyetlerinin yürütülmesi, faaliyetlerin mevzuata uygun yürütülmesi, görevlendirme süreçlerinin yürütülmesi, hukuk işlerinin takibi ve yürütülmesi, insan kaynakları süreçlerinin planlanması, iletişim faaliyetlerinin yürütülmesi, iş faaliyetlerinin yürütülmesi / denetimi, saklama ve arşiv faaliyetlerinin yürütülmesi, sözleşme süreçlerinin yürütülmesi, yetkili kişi kurum veya kuruluşlara bilgi verilmesi amaçlarıyla işlenir.</w:t>
            </w:r>
          </w:p>
        </w:tc>
      </w:tr>
      <w:tr w:rsidR="00A77528" w:rsidRPr="009874A2" w14:paraId="414B13AC" w14:textId="77777777" w:rsidTr="006214B6">
        <w:tc>
          <w:tcPr>
            <w:tcW w:w="2658" w:type="dxa"/>
          </w:tcPr>
          <w:p w14:paraId="445620D6" w14:textId="77777777" w:rsidR="00A77528" w:rsidRPr="00754374" w:rsidRDefault="00A77528"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373682F7" w14:textId="77777777" w:rsidR="00A77528" w:rsidRPr="00754374" w:rsidRDefault="00A77528"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A77528" w:rsidRPr="00925CEC" w14:paraId="60E476FB" w14:textId="77777777" w:rsidTr="006214B6">
        <w:tc>
          <w:tcPr>
            <w:tcW w:w="2658" w:type="dxa"/>
          </w:tcPr>
          <w:p w14:paraId="783E946F" w14:textId="77777777" w:rsidR="00A77528" w:rsidRPr="00754374" w:rsidRDefault="00A77528"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13D15632" w14:textId="065BDD62" w:rsidR="00A77528" w:rsidRPr="00754374" w:rsidRDefault="00A77528"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ç ve e. </w:t>
            </w:r>
          </w:p>
        </w:tc>
      </w:tr>
      <w:tr w:rsidR="00705094" w:rsidRPr="009874A2" w14:paraId="293E3DAD" w14:textId="77777777" w:rsidTr="006214B6">
        <w:tc>
          <w:tcPr>
            <w:tcW w:w="2658" w:type="dxa"/>
            <w:vMerge w:val="restart"/>
          </w:tcPr>
          <w:p w14:paraId="47264DAE" w14:textId="77777777" w:rsidR="00705094" w:rsidRPr="00754374" w:rsidRDefault="00705094" w:rsidP="00705094">
            <w:pPr>
              <w:spacing w:before="120" w:after="120"/>
              <w:jc w:val="both"/>
              <w:rPr>
                <w:rFonts w:asciiTheme="majorBidi" w:hAnsiTheme="majorBidi" w:cstheme="majorBidi"/>
                <w:b/>
                <w:bCs/>
                <w:color w:val="000000"/>
                <w:sz w:val="22"/>
                <w:szCs w:val="22"/>
                <w:lang w:val="tr-TR"/>
              </w:rPr>
            </w:pPr>
          </w:p>
          <w:p w14:paraId="37B56B94" w14:textId="237ED9FD" w:rsidR="00705094" w:rsidRPr="00754374" w:rsidRDefault="00705094" w:rsidP="00705094">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45ECD1ED" w14:textId="468A824A" w:rsidR="00705094" w:rsidRPr="00754374" w:rsidRDefault="00705094" w:rsidP="00705094">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705094" w:rsidRPr="009874A2" w14:paraId="0AFCBE67" w14:textId="77777777" w:rsidTr="006214B6">
        <w:tc>
          <w:tcPr>
            <w:tcW w:w="2658" w:type="dxa"/>
            <w:vMerge/>
          </w:tcPr>
          <w:p w14:paraId="53D0E1C0" w14:textId="547D8737" w:rsidR="00705094" w:rsidRPr="00925CEC" w:rsidRDefault="00705094" w:rsidP="007014DB">
            <w:pPr>
              <w:spacing w:before="120" w:after="120"/>
              <w:jc w:val="both"/>
              <w:rPr>
                <w:rFonts w:asciiTheme="majorBidi" w:hAnsiTheme="majorBidi" w:cstheme="majorBidi"/>
                <w:b/>
                <w:bCs/>
                <w:color w:val="000000"/>
                <w:sz w:val="24"/>
                <w:szCs w:val="24"/>
                <w:lang w:val="tr-TR"/>
              </w:rPr>
            </w:pPr>
          </w:p>
        </w:tc>
        <w:tc>
          <w:tcPr>
            <w:tcW w:w="7638" w:type="dxa"/>
          </w:tcPr>
          <w:p w14:paraId="0F715CAB" w14:textId="20D9280A" w:rsidR="00705094" w:rsidRPr="00754374" w:rsidRDefault="00705094" w:rsidP="007014DB">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ve faaliyetlerin mevzuata uygun yürütülmesi amacıyla; ilgili ve yetkili kamu kurum veya kuruluşları (SGK, YÖK gibi) ile görevlendirilen kuruma aktarılır.</w:t>
            </w:r>
          </w:p>
        </w:tc>
      </w:tr>
      <w:tr w:rsidR="00705094" w:rsidRPr="009874A2" w14:paraId="292130C1" w14:textId="77777777" w:rsidTr="006214B6">
        <w:tc>
          <w:tcPr>
            <w:tcW w:w="2658" w:type="dxa"/>
            <w:vMerge/>
          </w:tcPr>
          <w:p w14:paraId="53440CA7" w14:textId="6EB92DAE" w:rsidR="00705094" w:rsidRPr="00925CEC" w:rsidRDefault="00705094" w:rsidP="007014DB">
            <w:pPr>
              <w:spacing w:before="120" w:after="120"/>
              <w:jc w:val="both"/>
              <w:rPr>
                <w:rFonts w:asciiTheme="majorBidi" w:hAnsiTheme="majorBidi" w:cstheme="majorBidi"/>
                <w:b/>
                <w:bCs/>
                <w:color w:val="000000"/>
                <w:sz w:val="24"/>
                <w:szCs w:val="24"/>
                <w:lang w:val="tr-TR"/>
              </w:rPr>
            </w:pPr>
          </w:p>
        </w:tc>
        <w:tc>
          <w:tcPr>
            <w:tcW w:w="7638" w:type="dxa"/>
          </w:tcPr>
          <w:p w14:paraId="74A64139" w14:textId="25E1BFD7" w:rsidR="00705094" w:rsidRPr="00754374" w:rsidRDefault="00705094" w:rsidP="007014DB">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verilerden temel kimlik ve ödeme bilgileri; finans ve muhasebe işlemlerinin yürütülmesi ile faaliyetlerin mevzuata uygun yürütülmesi amacıyla ödeme yapan kurum ile kamu kurum veya kuruluşlarına aktarılır.</w:t>
            </w:r>
          </w:p>
        </w:tc>
      </w:tr>
    </w:tbl>
    <w:p w14:paraId="1D212453" w14:textId="77777777" w:rsidR="00A77528" w:rsidRDefault="00A77528" w:rsidP="00A77528">
      <w:pPr>
        <w:spacing w:before="120" w:after="120" w:line="240" w:lineRule="auto"/>
        <w:jc w:val="both"/>
        <w:rPr>
          <w:rFonts w:asciiTheme="majorBidi" w:hAnsiTheme="majorBidi" w:cstheme="majorBidi"/>
          <w:bCs/>
          <w:color w:val="000000"/>
          <w:sz w:val="24"/>
          <w:szCs w:val="24"/>
          <w:lang w:val="tr-TR"/>
        </w:rPr>
      </w:pPr>
    </w:p>
    <w:p w14:paraId="5425EEB6" w14:textId="384A3EA5" w:rsidR="007014DB" w:rsidRPr="00925CEC" w:rsidRDefault="007014DB" w:rsidP="00F700BB">
      <w:pPr>
        <w:pStyle w:val="Balk2"/>
      </w:pPr>
      <w:r w:rsidRPr="00925CEC">
        <w:t>4</w:t>
      </w:r>
      <w:r>
        <w:t>.1</w:t>
      </w:r>
      <w:r w:rsidR="00070094">
        <w:t>4</w:t>
      </w:r>
      <w:r w:rsidRPr="00925CEC">
        <w:t>.</w:t>
      </w:r>
      <w:r>
        <w:t>Emeklilik İşlemleri</w:t>
      </w:r>
    </w:p>
    <w:tbl>
      <w:tblPr>
        <w:tblStyle w:val="TabloKlavuzu"/>
        <w:tblW w:w="0" w:type="auto"/>
        <w:tblLook w:val="04A0" w:firstRow="1" w:lastRow="0" w:firstColumn="1" w:lastColumn="0" w:noHBand="0" w:noVBand="1"/>
      </w:tblPr>
      <w:tblGrid>
        <w:gridCol w:w="2658"/>
        <w:gridCol w:w="7638"/>
      </w:tblGrid>
      <w:tr w:rsidR="0063520E" w:rsidRPr="009874A2" w14:paraId="6919C02C" w14:textId="77777777" w:rsidTr="006214B6">
        <w:tc>
          <w:tcPr>
            <w:tcW w:w="2658" w:type="dxa"/>
          </w:tcPr>
          <w:p w14:paraId="4E43980E" w14:textId="77777777" w:rsidR="0063520E" w:rsidRPr="00754374" w:rsidRDefault="0063520E" w:rsidP="0063520E">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122D260F" w14:textId="507D4A2E" w:rsidR="0063520E" w:rsidRPr="00754374" w:rsidRDefault="0063520E" w:rsidP="0063520E">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Özlük dosyasında bulunan hizmet belgesine ilişkin bilgiler</w:t>
            </w:r>
          </w:p>
        </w:tc>
      </w:tr>
      <w:tr w:rsidR="0063520E" w:rsidRPr="009874A2" w14:paraId="00C30635" w14:textId="77777777" w:rsidTr="006214B6">
        <w:tc>
          <w:tcPr>
            <w:tcW w:w="2658" w:type="dxa"/>
          </w:tcPr>
          <w:p w14:paraId="1BEE5711" w14:textId="77777777" w:rsidR="0063520E" w:rsidRPr="00754374" w:rsidRDefault="0063520E" w:rsidP="0063520E">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218EDD0D" w14:textId="2B7EAFFC" w:rsidR="0063520E" w:rsidRPr="00754374" w:rsidRDefault="0063520E" w:rsidP="0063520E">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Çalışanların iş akdi kaynaklı yükümlülüklerinin yerine getirilmesi, faaliyetlerin mevzuata uygun yürütülmesi, iş faaliyetlerinin yürütülmesi / denetimi, iş sürekliliğinin sağlanması faaliyetlerinin yürütülmesi, yetkili kişi kurum veya kuruluşlara bilgi verilmesi amaçlarıyla işlenir.</w:t>
            </w:r>
          </w:p>
        </w:tc>
      </w:tr>
      <w:tr w:rsidR="007014DB" w:rsidRPr="009874A2" w14:paraId="2468F950" w14:textId="77777777" w:rsidTr="006214B6">
        <w:tc>
          <w:tcPr>
            <w:tcW w:w="2658" w:type="dxa"/>
          </w:tcPr>
          <w:p w14:paraId="54D1C17F" w14:textId="77777777" w:rsidR="007014DB" w:rsidRPr="00754374" w:rsidRDefault="007014DB"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0DF8FF5B" w14:textId="77777777" w:rsidR="007014DB" w:rsidRPr="00754374" w:rsidRDefault="007014DB"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7014DB" w:rsidRPr="00925CEC" w14:paraId="1D3332AC" w14:textId="77777777" w:rsidTr="006214B6">
        <w:tc>
          <w:tcPr>
            <w:tcW w:w="2658" w:type="dxa"/>
          </w:tcPr>
          <w:p w14:paraId="6A312ED4" w14:textId="77777777" w:rsidR="007014DB" w:rsidRPr="00754374" w:rsidRDefault="007014DB"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7BDE60C4" w14:textId="77777777" w:rsidR="007014DB" w:rsidRPr="00754374" w:rsidRDefault="007014DB"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ç ve e. </w:t>
            </w:r>
          </w:p>
        </w:tc>
      </w:tr>
      <w:tr w:rsidR="0059043D" w:rsidRPr="009874A2" w14:paraId="07BE88AA" w14:textId="77777777" w:rsidTr="00F700BB">
        <w:tc>
          <w:tcPr>
            <w:tcW w:w="2658" w:type="dxa"/>
            <w:vMerge w:val="restart"/>
          </w:tcPr>
          <w:p w14:paraId="25533599" w14:textId="77777777" w:rsidR="0059043D" w:rsidRDefault="0059043D" w:rsidP="00F700BB">
            <w:pPr>
              <w:spacing w:before="120" w:after="120"/>
              <w:jc w:val="both"/>
              <w:rPr>
                <w:rFonts w:asciiTheme="majorBidi" w:hAnsiTheme="majorBidi" w:cstheme="majorBidi"/>
                <w:b/>
                <w:bCs/>
                <w:color w:val="000000"/>
                <w:sz w:val="24"/>
                <w:szCs w:val="24"/>
                <w:lang w:val="tr-TR"/>
              </w:rPr>
            </w:pPr>
          </w:p>
          <w:p w14:paraId="043BF073" w14:textId="77777777" w:rsidR="0059043D" w:rsidRPr="00925CEC" w:rsidRDefault="0059043D" w:rsidP="00F700BB">
            <w:pPr>
              <w:spacing w:before="120" w:after="120"/>
              <w:jc w:val="both"/>
              <w:rPr>
                <w:rFonts w:asciiTheme="majorBidi" w:hAnsiTheme="majorBidi" w:cstheme="majorBidi"/>
                <w:b/>
                <w:bCs/>
                <w:color w:val="000000"/>
                <w:sz w:val="24"/>
                <w:szCs w:val="24"/>
                <w:lang w:val="tr-TR"/>
              </w:rPr>
            </w:pPr>
            <w:r w:rsidRPr="00754374">
              <w:rPr>
                <w:rFonts w:asciiTheme="majorBidi" w:hAnsiTheme="majorBidi" w:cstheme="majorBidi"/>
                <w:b/>
                <w:bCs/>
                <w:color w:val="000000"/>
                <w:sz w:val="22"/>
                <w:szCs w:val="22"/>
                <w:lang w:val="tr-TR"/>
              </w:rPr>
              <w:lastRenderedPageBreak/>
              <w:t>Aktarılan Yer ve Aktarım Amacı</w:t>
            </w:r>
            <w:r>
              <w:rPr>
                <w:rFonts w:asciiTheme="majorBidi" w:hAnsiTheme="majorBidi" w:cstheme="majorBidi"/>
                <w:b/>
                <w:bCs/>
                <w:color w:val="000000"/>
                <w:sz w:val="24"/>
                <w:szCs w:val="24"/>
                <w:lang w:val="tr-TR"/>
              </w:rPr>
              <w:t>.</w:t>
            </w:r>
          </w:p>
        </w:tc>
        <w:tc>
          <w:tcPr>
            <w:tcW w:w="7638" w:type="dxa"/>
          </w:tcPr>
          <w:p w14:paraId="0A84124B" w14:textId="3EADC589" w:rsidR="0059043D" w:rsidRPr="00754374" w:rsidRDefault="0059043D" w:rsidP="00F700BB">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lastRenderedPageBreak/>
              <w:t xml:space="preserve">İşlenen kişisel veriler; iş sürekliliğinin sağlanması faaliyetlerinin yürütülmesi, iş </w:t>
            </w:r>
            <w:r w:rsidRPr="00754374">
              <w:rPr>
                <w:rFonts w:asciiTheme="majorBidi" w:hAnsiTheme="majorBidi" w:cstheme="majorBidi"/>
                <w:bCs/>
                <w:color w:val="000000"/>
                <w:sz w:val="22"/>
                <w:szCs w:val="22"/>
                <w:lang w:val="tr-TR"/>
              </w:rPr>
              <w:lastRenderedPageBreak/>
              <w:t>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9874A2" w14:paraId="06FF620E" w14:textId="77777777" w:rsidTr="006214B6">
        <w:tc>
          <w:tcPr>
            <w:tcW w:w="2658" w:type="dxa"/>
            <w:vMerge/>
          </w:tcPr>
          <w:p w14:paraId="132B3615" w14:textId="5A9F7FE4"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7BC6718E" w14:textId="24100029"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ve faaliyetlerin mevzuata uygun yürütülmesi amacıyla; ilgili ve yetkili kamu kurum veya kuruluşlarına (SGK, YÖK gibi) aktarılır.</w:t>
            </w:r>
          </w:p>
        </w:tc>
      </w:tr>
    </w:tbl>
    <w:p w14:paraId="51A43092" w14:textId="77777777" w:rsidR="00F86210" w:rsidRDefault="00F86210" w:rsidP="00F86210">
      <w:pPr>
        <w:spacing w:before="120" w:after="120" w:line="240" w:lineRule="auto"/>
        <w:jc w:val="both"/>
        <w:rPr>
          <w:rFonts w:asciiTheme="majorBidi" w:hAnsiTheme="majorBidi" w:cstheme="majorBidi"/>
          <w:bCs/>
          <w:color w:val="000000"/>
          <w:sz w:val="24"/>
          <w:szCs w:val="24"/>
          <w:lang w:val="tr-TR"/>
        </w:rPr>
      </w:pPr>
    </w:p>
    <w:p w14:paraId="22E826AF" w14:textId="2748AE24" w:rsidR="00F86210" w:rsidRPr="00925CEC" w:rsidRDefault="00F86210" w:rsidP="00F700BB">
      <w:pPr>
        <w:pStyle w:val="Balk2"/>
      </w:pPr>
      <w:r w:rsidRPr="00925CEC">
        <w:t>4</w:t>
      </w:r>
      <w:r>
        <w:t>.1</w:t>
      </w:r>
      <w:r w:rsidR="00E508E4">
        <w:t>5</w:t>
      </w:r>
      <w:r w:rsidRPr="00925CEC">
        <w:t>.</w:t>
      </w:r>
      <w:r w:rsidR="00011325">
        <w:t>Pasaport</w:t>
      </w:r>
      <w:r>
        <w:t xml:space="preserve"> İşlemleri</w:t>
      </w:r>
    </w:p>
    <w:tbl>
      <w:tblPr>
        <w:tblStyle w:val="TabloKlavuzu"/>
        <w:tblW w:w="0" w:type="auto"/>
        <w:tblLook w:val="04A0" w:firstRow="1" w:lastRow="0" w:firstColumn="1" w:lastColumn="0" w:noHBand="0" w:noVBand="1"/>
      </w:tblPr>
      <w:tblGrid>
        <w:gridCol w:w="2658"/>
        <w:gridCol w:w="7638"/>
      </w:tblGrid>
      <w:tr w:rsidR="00011325" w:rsidRPr="009874A2" w14:paraId="10F74EA5" w14:textId="77777777" w:rsidTr="006214B6">
        <w:tc>
          <w:tcPr>
            <w:tcW w:w="2658" w:type="dxa"/>
          </w:tcPr>
          <w:p w14:paraId="3F20D2A7" w14:textId="77777777" w:rsidR="00011325" w:rsidRPr="00754374" w:rsidRDefault="00011325" w:rsidP="00011325">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693E2AA8" w14:textId="7F746DF9" w:rsidR="00011325" w:rsidRPr="00754374" w:rsidRDefault="00011325" w:rsidP="00011325">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İçişleri Bakanlığı Nüfus ve Vatandaşlık İşleri Genel Müdürlüğü’nün belirlemiş olduğu pasaport talep formunda yer alan bilgiler işlenir.</w:t>
            </w:r>
          </w:p>
        </w:tc>
      </w:tr>
      <w:tr w:rsidR="001535FC" w:rsidRPr="009874A2" w14:paraId="5DB0FFB8" w14:textId="77777777" w:rsidTr="006214B6">
        <w:tc>
          <w:tcPr>
            <w:tcW w:w="2658" w:type="dxa"/>
          </w:tcPr>
          <w:p w14:paraId="7A90BAB9" w14:textId="77777777" w:rsidR="001535FC" w:rsidRPr="00754374" w:rsidRDefault="001535FC" w:rsidP="001535FC">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1D58408C" w14:textId="77F14CF4" w:rsidR="001535FC" w:rsidRPr="00754374" w:rsidRDefault="001535FC" w:rsidP="001535FC">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 faaliyetlerinin yürütülmesi / denetimi, faaliyetlerin mevzuata uygun yürütülmesi, saklama ve arşiv faaliyetlerinin yürütülmesi, talep ve şikayet yönetimi süreçlerinin yürütülmesi, yetkili kişi ve kurumlara bilgi verilmesi, iletişim faaliyetlerinin yürütülmesi amaçlarıyla işlenir.</w:t>
            </w:r>
          </w:p>
        </w:tc>
      </w:tr>
      <w:tr w:rsidR="00F86210" w:rsidRPr="009874A2" w14:paraId="5ADFC252" w14:textId="77777777" w:rsidTr="006214B6">
        <w:tc>
          <w:tcPr>
            <w:tcW w:w="2658" w:type="dxa"/>
          </w:tcPr>
          <w:p w14:paraId="6A4F0CE8" w14:textId="77777777" w:rsidR="00F86210" w:rsidRPr="00754374" w:rsidRDefault="00F86210"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75AF2307" w14:textId="77777777" w:rsidR="00F86210" w:rsidRPr="00754374" w:rsidRDefault="00F86210"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F86210" w:rsidRPr="00925CEC" w14:paraId="793C527A" w14:textId="77777777" w:rsidTr="006214B6">
        <w:tc>
          <w:tcPr>
            <w:tcW w:w="2658" w:type="dxa"/>
          </w:tcPr>
          <w:p w14:paraId="552EAA84" w14:textId="77777777" w:rsidR="00F86210" w:rsidRPr="00754374" w:rsidRDefault="00F86210"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7A5064EA" w14:textId="77777777" w:rsidR="00F86210" w:rsidRPr="00754374" w:rsidRDefault="00F86210"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ç ve e. </w:t>
            </w:r>
          </w:p>
        </w:tc>
      </w:tr>
      <w:tr w:rsidR="0059043D" w:rsidRPr="009874A2" w14:paraId="0CB25CBA" w14:textId="77777777" w:rsidTr="006214B6">
        <w:tc>
          <w:tcPr>
            <w:tcW w:w="2658" w:type="dxa"/>
            <w:vMerge w:val="restart"/>
          </w:tcPr>
          <w:p w14:paraId="38B07095"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1A34FAB3" w14:textId="63DBD427"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7D82598C" w14:textId="17BE032E"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9874A2" w14:paraId="4EC63E2E" w14:textId="77777777" w:rsidTr="006214B6">
        <w:tc>
          <w:tcPr>
            <w:tcW w:w="2658" w:type="dxa"/>
            <w:vMerge/>
          </w:tcPr>
          <w:p w14:paraId="319C11A1" w14:textId="70F46ACA"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4B5D20F5" w14:textId="7AB29CFA"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iletişim faaliyetlerinin yürütülmesi ve faaliyetlerin mevzuata uygun yürütülmesi amacıyla ilgili ve yetkili kamu kurum veya kuruluşlarına (Emniyet, Nüfus İşleri vb.) aktarılır.</w:t>
            </w:r>
          </w:p>
        </w:tc>
      </w:tr>
    </w:tbl>
    <w:p w14:paraId="264C491F" w14:textId="77777777" w:rsidR="00F86210" w:rsidRDefault="00F86210" w:rsidP="00F86210">
      <w:pPr>
        <w:spacing w:before="120" w:after="120" w:line="240" w:lineRule="auto"/>
        <w:jc w:val="both"/>
        <w:rPr>
          <w:rFonts w:asciiTheme="majorBidi" w:hAnsiTheme="majorBidi" w:cstheme="majorBidi"/>
          <w:bCs/>
          <w:color w:val="000000"/>
          <w:sz w:val="24"/>
          <w:szCs w:val="24"/>
          <w:lang w:val="tr-TR"/>
        </w:rPr>
      </w:pPr>
    </w:p>
    <w:p w14:paraId="756CA954" w14:textId="7CC233CE" w:rsidR="001535FC" w:rsidRPr="00925CEC" w:rsidRDefault="001535FC" w:rsidP="00F700BB">
      <w:pPr>
        <w:pStyle w:val="Balk2"/>
      </w:pPr>
      <w:r w:rsidRPr="00925CEC">
        <w:t>4</w:t>
      </w:r>
      <w:r>
        <w:t>.16</w:t>
      </w:r>
      <w:r w:rsidRPr="00925CEC">
        <w:t>.</w:t>
      </w:r>
      <w:r>
        <w:t>Erkek Çalışanlar İçin Askerlik İşlemleri</w:t>
      </w:r>
    </w:p>
    <w:tbl>
      <w:tblPr>
        <w:tblStyle w:val="TabloKlavuzu"/>
        <w:tblW w:w="0" w:type="auto"/>
        <w:tblLook w:val="04A0" w:firstRow="1" w:lastRow="0" w:firstColumn="1" w:lastColumn="0" w:noHBand="0" w:noVBand="1"/>
      </w:tblPr>
      <w:tblGrid>
        <w:gridCol w:w="2658"/>
        <w:gridCol w:w="7638"/>
      </w:tblGrid>
      <w:tr w:rsidR="001535FC" w:rsidRPr="009874A2" w14:paraId="403A0434" w14:textId="77777777" w:rsidTr="006214B6">
        <w:tc>
          <w:tcPr>
            <w:tcW w:w="2658" w:type="dxa"/>
          </w:tcPr>
          <w:p w14:paraId="64A8E889" w14:textId="77777777" w:rsidR="001535FC" w:rsidRPr="00754374" w:rsidRDefault="001535FC" w:rsidP="001535FC">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3EEDB4B3" w14:textId="499FAA3C" w:rsidR="001535FC" w:rsidRPr="00754374" w:rsidRDefault="001535FC" w:rsidP="001535FC">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Askerlik beyan formu: Ad, soyadı, imza, askerlik durumu veya askerlik şubesinden gelen yazışmalar (tehir-tecil vb.) işlenir.</w:t>
            </w:r>
          </w:p>
        </w:tc>
      </w:tr>
      <w:tr w:rsidR="001535FC" w:rsidRPr="009874A2" w14:paraId="16160DAC" w14:textId="77777777" w:rsidTr="006214B6">
        <w:tc>
          <w:tcPr>
            <w:tcW w:w="2658" w:type="dxa"/>
          </w:tcPr>
          <w:p w14:paraId="0CC01C2E" w14:textId="77777777" w:rsidR="001535FC" w:rsidRPr="00754374" w:rsidRDefault="001535FC" w:rsidP="001535FC">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4105C9A8" w14:textId="32D1FA79" w:rsidR="001535FC" w:rsidRPr="00754374" w:rsidRDefault="001535FC" w:rsidP="001535FC">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 için iş akdi ve mevzuattan kaynaklı yükümlülüklerin yerine getirilmesi, faaliyetlerin mevzuata uygun yürütülmesi, insan kaynakları süreçlerinin planlanması, iş faaliyetlerinin yürütülmesi / denetimi, yetkili kişi kurum veya kuruluşlara bilgi verilmesi amaçlarıyla işlenir.</w:t>
            </w:r>
          </w:p>
        </w:tc>
      </w:tr>
      <w:tr w:rsidR="001535FC" w:rsidRPr="009874A2" w14:paraId="09D633D3" w14:textId="77777777" w:rsidTr="006214B6">
        <w:tc>
          <w:tcPr>
            <w:tcW w:w="2658" w:type="dxa"/>
          </w:tcPr>
          <w:p w14:paraId="67173894" w14:textId="77777777" w:rsidR="001535FC" w:rsidRPr="00754374" w:rsidRDefault="001535F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00E26F58" w14:textId="77777777" w:rsidR="001535FC" w:rsidRPr="00754374" w:rsidRDefault="001535F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1535FC" w:rsidRPr="00925CEC" w14:paraId="2825A0EB" w14:textId="77777777" w:rsidTr="006214B6">
        <w:tc>
          <w:tcPr>
            <w:tcW w:w="2658" w:type="dxa"/>
          </w:tcPr>
          <w:p w14:paraId="798EE99C" w14:textId="77777777" w:rsidR="001535FC" w:rsidRPr="00754374" w:rsidRDefault="001535F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lastRenderedPageBreak/>
              <w:t>Hukuki Sebepler</w:t>
            </w:r>
          </w:p>
        </w:tc>
        <w:tc>
          <w:tcPr>
            <w:tcW w:w="7638" w:type="dxa"/>
          </w:tcPr>
          <w:p w14:paraId="7AA507B5" w14:textId="77777777" w:rsidR="001535FC" w:rsidRPr="00754374" w:rsidRDefault="001535F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ç ve e. </w:t>
            </w:r>
          </w:p>
        </w:tc>
      </w:tr>
      <w:tr w:rsidR="001535FC" w:rsidRPr="009874A2" w14:paraId="24BC691B" w14:textId="77777777" w:rsidTr="006214B6">
        <w:tc>
          <w:tcPr>
            <w:tcW w:w="2658" w:type="dxa"/>
          </w:tcPr>
          <w:p w14:paraId="469B1C15" w14:textId="77777777" w:rsidR="001535FC" w:rsidRPr="00754374" w:rsidRDefault="001535F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Aktarım Detayları</w:t>
            </w:r>
          </w:p>
        </w:tc>
        <w:tc>
          <w:tcPr>
            <w:tcW w:w="7638" w:type="dxa"/>
          </w:tcPr>
          <w:p w14:paraId="47911AC2" w14:textId="16C7589E" w:rsidR="001535FC" w:rsidRPr="00754374" w:rsidRDefault="001535F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İşlenen kişisel veriler; iş sürekliliğinin sağlanması faaliyetlerinin yürütülmesi, iş faaliyetlerinin yürütülmesi, </w:t>
            </w:r>
            <w:r w:rsidR="00136F66" w:rsidRPr="00754374">
              <w:rPr>
                <w:rFonts w:asciiTheme="majorBidi" w:hAnsiTheme="majorBidi" w:cstheme="majorBidi"/>
                <w:bCs/>
                <w:color w:val="000000"/>
                <w:sz w:val="22"/>
                <w:szCs w:val="22"/>
                <w:lang w:val="tr-TR"/>
              </w:rPr>
              <w:t xml:space="preserve">iletişim faaliyetlerinin yürütülmesi, </w:t>
            </w:r>
            <w:r w:rsidRPr="00754374">
              <w:rPr>
                <w:rFonts w:asciiTheme="majorBidi" w:hAnsiTheme="majorBidi" w:cstheme="majorBidi"/>
                <w:bCs/>
                <w:color w:val="000000"/>
                <w:sz w:val="22"/>
                <w:szCs w:val="22"/>
                <w:lang w:val="tr-TR"/>
              </w:rPr>
              <w:t>saklama-arşiv faaliyetlerinin yürütülmesi amacıyla; üçüncü tüzel kişi olarak destek alınan yazılımlara (dolaylı olarak bu yazılımı sağlayan üçüncü kişilere) aktarılır.</w:t>
            </w:r>
          </w:p>
        </w:tc>
      </w:tr>
      <w:tr w:rsidR="001535FC" w:rsidRPr="009874A2" w14:paraId="1B3A7875" w14:textId="77777777" w:rsidTr="006214B6">
        <w:tc>
          <w:tcPr>
            <w:tcW w:w="2658" w:type="dxa"/>
          </w:tcPr>
          <w:p w14:paraId="6B190879" w14:textId="77777777" w:rsidR="001535FC" w:rsidRPr="00754374" w:rsidRDefault="001535F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Aktarım Detayları</w:t>
            </w:r>
          </w:p>
        </w:tc>
        <w:tc>
          <w:tcPr>
            <w:tcW w:w="7638" w:type="dxa"/>
          </w:tcPr>
          <w:p w14:paraId="3A66F7BA" w14:textId="14DD9C4A" w:rsidR="001535FC" w:rsidRPr="00754374" w:rsidRDefault="001535F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İşlenen kişisel veriler; </w:t>
            </w:r>
            <w:r w:rsidR="004A08FB" w:rsidRPr="00754374">
              <w:rPr>
                <w:rFonts w:asciiTheme="majorBidi" w:hAnsiTheme="majorBidi" w:cstheme="majorBidi"/>
                <w:bCs/>
                <w:color w:val="000000"/>
                <w:sz w:val="22"/>
                <w:szCs w:val="22"/>
                <w:lang w:val="tr-TR"/>
              </w:rPr>
              <w:t xml:space="preserve">iletişim faaliyetlerinin yürütülmesi, </w:t>
            </w:r>
            <w:r w:rsidRPr="00754374">
              <w:rPr>
                <w:rFonts w:asciiTheme="majorBidi" w:hAnsiTheme="majorBidi" w:cstheme="majorBidi"/>
                <w:bCs/>
                <w:color w:val="000000"/>
                <w:sz w:val="22"/>
                <w:szCs w:val="22"/>
                <w:lang w:val="tr-TR"/>
              </w:rPr>
              <w:t>bilgi verilmesi ve faaliyetlerin mevzuata uygun yürütülmesi amacıyla</w:t>
            </w:r>
            <w:r w:rsidR="0059043D" w:rsidRPr="00754374">
              <w:rPr>
                <w:rFonts w:asciiTheme="majorBidi" w:hAnsiTheme="majorBidi" w:cstheme="majorBidi"/>
                <w:bCs/>
                <w:color w:val="000000"/>
                <w:sz w:val="22"/>
                <w:szCs w:val="22"/>
                <w:lang w:val="tr-TR"/>
              </w:rPr>
              <w:t xml:space="preserve"> ilgili ve</w:t>
            </w:r>
            <w:r w:rsidRPr="00754374">
              <w:rPr>
                <w:rFonts w:asciiTheme="majorBidi" w:hAnsiTheme="majorBidi" w:cstheme="majorBidi"/>
                <w:bCs/>
                <w:color w:val="000000"/>
                <w:sz w:val="22"/>
                <w:szCs w:val="22"/>
                <w:lang w:val="tr-TR"/>
              </w:rPr>
              <w:t xml:space="preserve"> yetkili kamu kurum veya kuruluşlarına (</w:t>
            </w:r>
            <w:proofErr w:type="gramStart"/>
            <w:r w:rsidRPr="00754374">
              <w:rPr>
                <w:rFonts w:asciiTheme="majorBidi" w:hAnsiTheme="majorBidi" w:cstheme="majorBidi"/>
                <w:bCs/>
                <w:color w:val="000000"/>
                <w:sz w:val="22"/>
                <w:szCs w:val="22"/>
                <w:lang w:val="tr-TR"/>
              </w:rPr>
              <w:t>Milli</w:t>
            </w:r>
            <w:proofErr w:type="gramEnd"/>
            <w:r w:rsidRPr="00754374">
              <w:rPr>
                <w:rFonts w:asciiTheme="majorBidi" w:hAnsiTheme="majorBidi" w:cstheme="majorBidi"/>
                <w:bCs/>
                <w:color w:val="000000"/>
                <w:sz w:val="22"/>
                <w:szCs w:val="22"/>
                <w:lang w:val="tr-TR"/>
              </w:rPr>
              <w:t xml:space="preserve"> Savunma Bakanlığı gibi) aktarılır.</w:t>
            </w:r>
          </w:p>
        </w:tc>
      </w:tr>
    </w:tbl>
    <w:p w14:paraId="16E0C495" w14:textId="77777777" w:rsidR="001535FC" w:rsidRDefault="001535FC" w:rsidP="001535FC">
      <w:pPr>
        <w:spacing w:before="120" w:after="120" w:line="240" w:lineRule="auto"/>
        <w:jc w:val="both"/>
        <w:rPr>
          <w:rFonts w:asciiTheme="majorBidi" w:hAnsiTheme="majorBidi" w:cstheme="majorBidi"/>
          <w:bCs/>
          <w:color w:val="000000"/>
          <w:sz w:val="24"/>
          <w:szCs w:val="24"/>
          <w:lang w:val="tr-TR"/>
        </w:rPr>
      </w:pPr>
    </w:p>
    <w:p w14:paraId="47E23E4D" w14:textId="5D96217E" w:rsidR="001535FC" w:rsidRPr="00925CEC" w:rsidRDefault="001535FC" w:rsidP="00F700BB">
      <w:pPr>
        <w:pStyle w:val="Balk2"/>
      </w:pPr>
      <w:r w:rsidRPr="00925CEC">
        <w:t>4</w:t>
      </w:r>
      <w:r>
        <w:t>.17</w:t>
      </w:r>
      <w:r w:rsidRPr="00925CEC">
        <w:t>.</w:t>
      </w:r>
      <w:r>
        <w:t>Sendika İşlemleri</w:t>
      </w:r>
    </w:p>
    <w:tbl>
      <w:tblPr>
        <w:tblStyle w:val="TabloKlavuzu"/>
        <w:tblW w:w="0" w:type="auto"/>
        <w:tblLook w:val="04A0" w:firstRow="1" w:lastRow="0" w:firstColumn="1" w:lastColumn="0" w:noHBand="0" w:noVBand="1"/>
      </w:tblPr>
      <w:tblGrid>
        <w:gridCol w:w="2658"/>
        <w:gridCol w:w="7638"/>
      </w:tblGrid>
      <w:tr w:rsidR="001535FC" w:rsidRPr="009874A2" w14:paraId="57A5C4ED" w14:textId="77777777" w:rsidTr="006214B6">
        <w:tc>
          <w:tcPr>
            <w:tcW w:w="2658" w:type="dxa"/>
          </w:tcPr>
          <w:p w14:paraId="4D7CF653" w14:textId="77777777" w:rsidR="001535FC" w:rsidRPr="00754374" w:rsidRDefault="001535FC" w:rsidP="001535FC">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4E02ACA3" w14:textId="0AFAFF28" w:rsidR="001535FC" w:rsidRPr="00754374" w:rsidRDefault="001535FC" w:rsidP="001535FC">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Sendika üyelik veya üyelikten çekilme formu ve ad, soyadı, sendika bilgisi, kimlik numarası, aidat kesinti oranı bilgileri işlenir.</w:t>
            </w:r>
          </w:p>
        </w:tc>
      </w:tr>
      <w:tr w:rsidR="007E492C" w:rsidRPr="009874A2" w14:paraId="4BCACFF1" w14:textId="77777777" w:rsidTr="006214B6">
        <w:tc>
          <w:tcPr>
            <w:tcW w:w="2658" w:type="dxa"/>
          </w:tcPr>
          <w:p w14:paraId="0D809E87" w14:textId="77777777" w:rsidR="007E492C" w:rsidRPr="00754374" w:rsidRDefault="007E492C" w:rsidP="007E492C">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1A4E6023" w14:textId="136FEA38" w:rsidR="007E492C" w:rsidRPr="00754374" w:rsidRDefault="007E492C" w:rsidP="007E492C">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 için iş akdi ve mevzuattan kaynaklı yükümlülüklerin yerine, getirilmesi, faaliyetlerin mevzuata uygun yürütülmesi, finans ve muhasebe işlerinin yürütülmesi, hukuk işlerinin takibi ve yürütülmesi, insan kaynakları süreçlerinin planlanması, iş faaliyetlerinin yürütülmesi / denetimi, saklama ve arşiv faaliyetlerinin yürütülmesi, yetkili kişi kurum veya kuruluşlara bilgi verilmesi, sözleşme süreçlerinin yürütülmesi, ücret politikasının yürütülmesi amaçlarıyla işlenir.</w:t>
            </w:r>
          </w:p>
        </w:tc>
      </w:tr>
      <w:tr w:rsidR="001535FC" w:rsidRPr="009874A2" w14:paraId="6CCB3879" w14:textId="77777777" w:rsidTr="006214B6">
        <w:tc>
          <w:tcPr>
            <w:tcW w:w="2658" w:type="dxa"/>
          </w:tcPr>
          <w:p w14:paraId="3E98375A" w14:textId="77777777" w:rsidR="001535FC" w:rsidRPr="00754374" w:rsidRDefault="001535F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709059A0" w14:textId="3C0C7ABA" w:rsidR="001535FC" w:rsidRPr="00754374" w:rsidRDefault="001535F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w:t>
            </w:r>
            <w:r w:rsidR="007E492C" w:rsidRPr="00754374">
              <w:rPr>
                <w:rFonts w:asciiTheme="majorBidi" w:hAnsiTheme="majorBidi" w:cstheme="majorBidi"/>
                <w:bCs/>
                <w:color w:val="000000"/>
                <w:sz w:val="22"/>
                <w:szCs w:val="22"/>
                <w:lang w:val="tr-TR"/>
              </w:rPr>
              <w:t>, kurum dışı kaynaklar (sendika, Maliye Bakanlığı kaynakları gibi)</w:t>
            </w:r>
            <w:r w:rsidRPr="00754374">
              <w:rPr>
                <w:rFonts w:asciiTheme="majorBidi" w:hAnsiTheme="majorBidi" w:cstheme="majorBidi"/>
                <w:bCs/>
                <w:color w:val="000000"/>
                <w:sz w:val="22"/>
                <w:szCs w:val="22"/>
                <w:lang w:val="tr-TR"/>
              </w:rPr>
              <w:t xml:space="preserve"> ve ilgili kişi aracılığıyla elektronik veya fiziksel olarak otomatik olmayan ve kısmen otomatik yöntemlerle toplanır.</w:t>
            </w:r>
          </w:p>
        </w:tc>
      </w:tr>
      <w:tr w:rsidR="001535FC" w:rsidRPr="00925CEC" w14:paraId="0CFF8E0D" w14:textId="77777777" w:rsidTr="006214B6">
        <w:tc>
          <w:tcPr>
            <w:tcW w:w="2658" w:type="dxa"/>
          </w:tcPr>
          <w:p w14:paraId="4B4262C8" w14:textId="77777777" w:rsidR="001535FC" w:rsidRPr="00754374" w:rsidRDefault="001535F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4CD470FE" w14:textId="0BFCF474" w:rsidR="001535FC" w:rsidRPr="00754374" w:rsidRDefault="001535F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KVKK m. 5/2-a, c, ç ve e</w:t>
            </w:r>
            <w:r w:rsidR="006D1E5E" w:rsidRPr="00754374">
              <w:rPr>
                <w:rFonts w:asciiTheme="majorBidi" w:hAnsiTheme="majorBidi" w:cstheme="majorBidi"/>
                <w:bCs/>
                <w:color w:val="000000"/>
                <w:sz w:val="22"/>
                <w:szCs w:val="22"/>
                <w:lang w:val="tr-TR"/>
              </w:rPr>
              <w:t>. Sendika bilgisi KVKK m. 6/3-b ve d.</w:t>
            </w:r>
          </w:p>
        </w:tc>
      </w:tr>
      <w:tr w:rsidR="0059043D" w:rsidRPr="009874A2" w14:paraId="167A7586" w14:textId="77777777" w:rsidTr="006214B6">
        <w:tc>
          <w:tcPr>
            <w:tcW w:w="2658" w:type="dxa"/>
            <w:vMerge w:val="restart"/>
          </w:tcPr>
          <w:p w14:paraId="668DC9B4"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42F95107" w14:textId="687FF1EE"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71A65E3E" w14:textId="2D2CB4F6"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9874A2" w14:paraId="514B3640" w14:textId="77777777" w:rsidTr="006214B6">
        <w:tc>
          <w:tcPr>
            <w:tcW w:w="2658" w:type="dxa"/>
            <w:vMerge/>
          </w:tcPr>
          <w:p w14:paraId="72FB590A" w14:textId="3B83F36B"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2F93B9CA" w14:textId="22D4193B"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iletişim faaliyetlerinin yürütülmesi, bilgi verilmesi, iş faaliyetlerinin yürütülmesi, talep yönetimi, faaliyetlerin mevzuata uygun yürütülmesi amacıyla üçüncü tüzel kişi olarak ilgili sendikaya ve diğer ilgili ve yetkili kamu kurum ve kuruluşlarına aktarılır.</w:t>
            </w:r>
          </w:p>
        </w:tc>
      </w:tr>
    </w:tbl>
    <w:p w14:paraId="3278609C" w14:textId="77777777" w:rsidR="006D1E5E" w:rsidRDefault="006D1E5E" w:rsidP="006D1E5E">
      <w:pPr>
        <w:spacing w:before="120" w:after="120" w:line="240" w:lineRule="auto"/>
        <w:jc w:val="both"/>
        <w:rPr>
          <w:rFonts w:asciiTheme="majorBidi" w:hAnsiTheme="majorBidi" w:cstheme="majorBidi"/>
          <w:bCs/>
          <w:color w:val="000000"/>
          <w:sz w:val="24"/>
          <w:szCs w:val="24"/>
          <w:lang w:val="tr-TR"/>
        </w:rPr>
      </w:pPr>
    </w:p>
    <w:p w14:paraId="4F1F0DC6" w14:textId="7E7E47A8" w:rsidR="006D1E5E" w:rsidRPr="00925CEC" w:rsidRDefault="006D1E5E" w:rsidP="00F700BB">
      <w:pPr>
        <w:pStyle w:val="Balk2"/>
      </w:pPr>
      <w:r w:rsidRPr="00925CEC">
        <w:t>4</w:t>
      </w:r>
      <w:r>
        <w:t>.1</w:t>
      </w:r>
      <w:r w:rsidR="00B53F46">
        <w:t>8</w:t>
      </w:r>
      <w:r w:rsidRPr="00925CEC">
        <w:t>.</w:t>
      </w:r>
      <w:r w:rsidR="002B56A6">
        <w:t>Banka Promosyon</w:t>
      </w:r>
      <w:r>
        <w:t xml:space="preserve"> İşlemleri</w:t>
      </w:r>
    </w:p>
    <w:tbl>
      <w:tblPr>
        <w:tblStyle w:val="TabloKlavuzu"/>
        <w:tblW w:w="0" w:type="auto"/>
        <w:tblLook w:val="04A0" w:firstRow="1" w:lastRow="0" w:firstColumn="1" w:lastColumn="0" w:noHBand="0" w:noVBand="1"/>
      </w:tblPr>
      <w:tblGrid>
        <w:gridCol w:w="2658"/>
        <w:gridCol w:w="7638"/>
      </w:tblGrid>
      <w:tr w:rsidR="00B53F46" w:rsidRPr="009874A2" w14:paraId="7BCAD5C3" w14:textId="77777777" w:rsidTr="006214B6">
        <w:tc>
          <w:tcPr>
            <w:tcW w:w="2658" w:type="dxa"/>
          </w:tcPr>
          <w:p w14:paraId="75603B3F" w14:textId="77777777" w:rsidR="00B53F46" w:rsidRPr="00754374" w:rsidRDefault="00B53F46" w:rsidP="00B53F4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07CDC352" w14:textId="02B10666" w:rsidR="00B53F46" w:rsidRPr="00754374" w:rsidRDefault="00B53F46" w:rsidP="00B53F4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Aylık liste, ad, soyadı, kimlik numarası, çalıştığı birim, promosyon tutarı ile promosyon alacağı ay, hareket dökümü, nakil bildirim formu işlenir.</w:t>
            </w:r>
          </w:p>
        </w:tc>
      </w:tr>
      <w:tr w:rsidR="006D1E5E" w:rsidRPr="009874A2" w14:paraId="1D0084BA" w14:textId="77777777" w:rsidTr="006214B6">
        <w:tc>
          <w:tcPr>
            <w:tcW w:w="2658" w:type="dxa"/>
          </w:tcPr>
          <w:p w14:paraId="2F7783CA" w14:textId="77777777" w:rsidR="006D1E5E" w:rsidRPr="00754374" w:rsidRDefault="006D1E5E"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lastRenderedPageBreak/>
              <w:t>İşlenme Amaçları</w:t>
            </w:r>
          </w:p>
        </w:tc>
        <w:tc>
          <w:tcPr>
            <w:tcW w:w="7638" w:type="dxa"/>
          </w:tcPr>
          <w:p w14:paraId="1707B03B" w14:textId="384EB37D" w:rsidR="006D1E5E" w:rsidRPr="00754374" w:rsidRDefault="006D1E5E"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 için iş akdi ve mevzuattan kaynaklı yükümlülüklerin yerine, getirilmesi, finans ve muhasebe işlerinin yürütülmesi, iş faaliyetlerinin yürütülmesi / denetimi, saklama ve arşiv faaliyetlerinin yürütülmesi, yetkili kişi kurum veya kuruluşlara bilgi verilmesi, ücret politikasının yürütülmesi amaçlarıyla işlenir.</w:t>
            </w:r>
          </w:p>
        </w:tc>
      </w:tr>
      <w:tr w:rsidR="006D1E5E" w:rsidRPr="009874A2" w14:paraId="314DB4B7" w14:textId="77777777" w:rsidTr="006214B6">
        <w:tc>
          <w:tcPr>
            <w:tcW w:w="2658" w:type="dxa"/>
          </w:tcPr>
          <w:p w14:paraId="37F09D60" w14:textId="77777777" w:rsidR="006D1E5E" w:rsidRPr="00754374" w:rsidRDefault="006D1E5E"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24D2427E" w14:textId="77777777" w:rsidR="006D1E5E" w:rsidRPr="00754374" w:rsidRDefault="006D1E5E"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kurum dışı kaynaklar (sendika, Maliye Bakanlığı kaynakları gibi) ve ilgili kişi aracılığıyla elektronik veya fiziksel olarak otomatik olmayan ve kısmen otomatik yöntemlerle toplanır.</w:t>
            </w:r>
          </w:p>
        </w:tc>
      </w:tr>
      <w:tr w:rsidR="006D1E5E" w:rsidRPr="00925CEC" w14:paraId="6767AD3B" w14:textId="77777777" w:rsidTr="006214B6">
        <w:tc>
          <w:tcPr>
            <w:tcW w:w="2658" w:type="dxa"/>
          </w:tcPr>
          <w:p w14:paraId="0D1A9B43" w14:textId="77777777" w:rsidR="006D1E5E" w:rsidRPr="00754374" w:rsidRDefault="006D1E5E"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50C31774" w14:textId="4D8FF3AA" w:rsidR="006D1E5E" w:rsidRPr="00754374" w:rsidRDefault="006D1E5E"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ç ve e. </w:t>
            </w:r>
          </w:p>
        </w:tc>
      </w:tr>
      <w:tr w:rsidR="0059043D" w:rsidRPr="009874A2" w14:paraId="519152B9" w14:textId="77777777" w:rsidTr="006214B6">
        <w:tc>
          <w:tcPr>
            <w:tcW w:w="2658" w:type="dxa"/>
            <w:vMerge w:val="restart"/>
          </w:tcPr>
          <w:p w14:paraId="20D53058"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0F6DA673" w14:textId="2DAC6188"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7C974079" w14:textId="69D5D309"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27053D" w14:paraId="1D5D0E86" w14:textId="77777777" w:rsidTr="006214B6">
        <w:tc>
          <w:tcPr>
            <w:tcW w:w="2658" w:type="dxa"/>
            <w:vMerge/>
          </w:tcPr>
          <w:p w14:paraId="4F1F6B48" w14:textId="029D0B73"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03638E77" w14:textId="7FC692BF"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iletişim faaliyetlerinin yürütülmesi, iş faaliyetlerinin yürütülmesi / denetimi, finans ve muhasebe işlerinin yürütülmesi, faaliyetlerin mevzuata uygun yürütülmesi amacıyla ilgili ve yetkili kamu kurum veya kuruluşlarına (veya kullandıkları yazılımlara) ve üçüncü tüzel kişi olarak bankaya aktarılır.</w:t>
            </w:r>
          </w:p>
        </w:tc>
      </w:tr>
    </w:tbl>
    <w:p w14:paraId="656F930E" w14:textId="77777777" w:rsidR="00B53F46" w:rsidRDefault="00B53F46" w:rsidP="00B53F46">
      <w:pPr>
        <w:spacing w:before="120" w:after="120" w:line="240" w:lineRule="auto"/>
        <w:jc w:val="both"/>
        <w:rPr>
          <w:rFonts w:asciiTheme="majorBidi" w:hAnsiTheme="majorBidi" w:cstheme="majorBidi"/>
          <w:bCs/>
          <w:color w:val="000000"/>
          <w:sz w:val="24"/>
          <w:szCs w:val="24"/>
          <w:lang w:val="tr-TR"/>
        </w:rPr>
      </w:pPr>
    </w:p>
    <w:p w14:paraId="046976DA" w14:textId="4D31D7F1" w:rsidR="00B53F46" w:rsidRPr="00925CEC" w:rsidRDefault="00B53F46" w:rsidP="00F700BB">
      <w:pPr>
        <w:pStyle w:val="Balk2"/>
      </w:pPr>
      <w:r w:rsidRPr="00925CEC">
        <w:t>4</w:t>
      </w:r>
      <w:r>
        <w:t>.19</w:t>
      </w:r>
      <w:r w:rsidRPr="00925CEC">
        <w:t>.</w:t>
      </w:r>
      <w:r w:rsidR="001801BE">
        <w:t>Mal Bildirimi</w:t>
      </w:r>
      <w:r>
        <w:t xml:space="preserve"> İşlemleri</w:t>
      </w:r>
    </w:p>
    <w:tbl>
      <w:tblPr>
        <w:tblStyle w:val="TabloKlavuzu"/>
        <w:tblW w:w="0" w:type="auto"/>
        <w:tblLook w:val="04A0" w:firstRow="1" w:lastRow="0" w:firstColumn="1" w:lastColumn="0" w:noHBand="0" w:noVBand="1"/>
      </w:tblPr>
      <w:tblGrid>
        <w:gridCol w:w="2659"/>
        <w:gridCol w:w="7637"/>
      </w:tblGrid>
      <w:tr w:rsidR="001801BE" w:rsidRPr="0027053D" w14:paraId="6DE5137F" w14:textId="77777777" w:rsidTr="00AC3166">
        <w:tc>
          <w:tcPr>
            <w:tcW w:w="2659" w:type="dxa"/>
          </w:tcPr>
          <w:p w14:paraId="5D0138D9" w14:textId="77777777" w:rsidR="001801BE" w:rsidRPr="00754374" w:rsidRDefault="001801BE" w:rsidP="001801BE">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7" w:type="dxa"/>
          </w:tcPr>
          <w:p w14:paraId="12EECAC1" w14:textId="62A61565" w:rsidR="001801BE" w:rsidRPr="00754374" w:rsidRDefault="001801BE" w:rsidP="001801BE">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Mal Bildirim Beyannamesi: Ad, soyadı, kimlik numarası, görev/unvan, sicil numarası, doğum tarihi/yeri, mal varlığına ilişkin bilgiler (taşınmaz bilgileri, kooperatif bilgileri, taşınır mal bilgileri, banka ve menkul değer bilgileri, altın ve mücevherat bilgileri, borç ve alacak bilgileri, haklar ve servet unsurları) birlikte yaşanılan aile fertlerinin kimlik ve mal bilgileri, imza bilgileri işlenir.</w:t>
            </w:r>
          </w:p>
        </w:tc>
      </w:tr>
      <w:tr w:rsidR="002B56A6" w:rsidRPr="0027053D" w14:paraId="5C9AFBE1" w14:textId="77777777" w:rsidTr="00AC3166">
        <w:tc>
          <w:tcPr>
            <w:tcW w:w="2659" w:type="dxa"/>
          </w:tcPr>
          <w:p w14:paraId="0829D09F" w14:textId="77777777" w:rsidR="002B56A6" w:rsidRPr="00754374" w:rsidRDefault="002B56A6" w:rsidP="002B56A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7" w:type="dxa"/>
          </w:tcPr>
          <w:p w14:paraId="47352360" w14:textId="0972E39C" w:rsidR="002B56A6" w:rsidRPr="00754374" w:rsidRDefault="002B56A6" w:rsidP="002B56A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Çalışanların iş akdi kaynaklı yükümlülüklerinin yerine getirilmesi, faaliyetlerin mevzuata uygun yürütülmesi, yetkili kişi kurum veya kuruluşlara bilgi verilmesi amaçlarıyla işlenir.</w:t>
            </w:r>
          </w:p>
        </w:tc>
      </w:tr>
      <w:tr w:rsidR="00B53F46" w:rsidRPr="0027053D" w14:paraId="0EEE1C47" w14:textId="77777777" w:rsidTr="00AC3166">
        <w:tc>
          <w:tcPr>
            <w:tcW w:w="2659" w:type="dxa"/>
          </w:tcPr>
          <w:p w14:paraId="40BDD70E" w14:textId="77777777" w:rsidR="00B53F46" w:rsidRPr="00754374" w:rsidRDefault="00B53F4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7" w:type="dxa"/>
          </w:tcPr>
          <w:p w14:paraId="4DF018A4" w14:textId="1FEB48BB" w:rsidR="00B53F46" w:rsidRPr="00754374" w:rsidRDefault="00B53F46"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w:t>
            </w:r>
            <w:r w:rsidR="002B56A6" w:rsidRPr="00754374">
              <w:rPr>
                <w:rFonts w:asciiTheme="majorBidi" w:hAnsiTheme="majorBidi" w:cstheme="majorBidi"/>
                <w:bCs/>
                <w:color w:val="000000"/>
                <w:sz w:val="22"/>
                <w:szCs w:val="22"/>
                <w:lang w:val="tr-TR"/>
              </w:rPr>
              <w:t xml:space="preserve"> </w:t>
            </w:r>
            <w:r w:rsidRPr="00754374">
              <w:rPr>
                <w:rFonts w:asciiTheme="majorBidi" w:hAnsiTheme="majorBidi" w:cstheme="majorBidi"/>
                <w:bCs/>
                <w:color w:val="000000"/>
                <w:sz w:val="22"/>
                <w:szCs w:val="22"/>
                <w:lang w:val="tr-TR"/>
              </w:rPr>
              <w:t>ve ilgili kişi aracılığıyla elektronik veya fiziksel olarak otomatik olmayan ve kısmen otomatik yöntemlerle toplanır.</w:t>
            </w:r>
          </w:p>
        </w:tc>
      </w:tr>
      <w:tr w:rsidR="00B53F46" w:rsidRPr="00925CEC" w14:paraId="76E255F3" w14:textId="77777777" w:rsidTr="00AC3166">
        <w:tc>
          <w:tcPr>
            <w:tcW w:w="2659" w:type="dxa"/>
          </w:tcPr>
          <w:p w14:paraId="5FBF9B52" w14:textId="77777777" w:rsidR="00B53F46" w:rsidRPr="00754374" w:rsidRDefault="00B53F4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7" w:type="dxa"/>
          </w:tcPr>
          <w:p w14:paraId="54B67639" w14:textId="2FCB842F" w:rsidR="00B53F46" w:rsidRPr="00754374" w:rsidRDefault="00B53F46"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KVKK m. 5/2-a, c</w:t>
            </w:r>
            <w:r w:rsidR="002B56A6" w:rsidRPr="00754374">
              <w:rPr>
                <w:rFonts w:asciiTheme="majorBidi" w:hAnsiTheme="majorBidi" w:cstheme="majorBidi"/>
                <w:bCs/>
                <w:color w:val="000000"/>
                <w:sz w:val="22"/>
                <w:szCs w:val="22"/>
                <w:lang w:val="tr-TR"/>
              </w:rPr>
              <w:t xml:space="preserve"> ve </w:t>
            </w:r>
            <w:r w:rsidRPr="00754374">
              <w:rPr>
                <w:rFonts w:asciiTheme="majorBidi" w:hAnsiTheme="majorBidi" w:cstheme="majorBidi"/>
                <w:bCs/>
                <w:color w:val="000000"/>
                <w:sz w:val="22"/>
                <w:szCs w:val="22"/>
                <w:lang w:val="tr-TR"/>
              </w:rPr>
              <w:t>ç</w:t>
            </w:r>
            <w:r w:rsidR="002B56A6" w:rsidRPr="00754374">
              <w:rPr>
                <w:rFonts w:asciiTheme="majorBidi" w:hAnsiTheme="majorBidi" w:cstheme="majorBidi"/>
                <w:bCs/>
                <w:color w:val="000000"/>
                <w:sz w:val="22"/>
                <w:szCs w:val="22"/>
                <w:lang w:val="tr-TR"/>
              </w:rPr>
              <w:t xml:space="preserve">. </w:t>
            </w:r>
          </w:p>
        </w:tc>
      </w:tr>
      <w:tr w:rsidR="0059043D" w:rsidRPr="0027053D" w14:paraId="2C31ECB9" w14:textId="77777777" w:rsidTr="00AC3166">
        <w:tc>
          <w:tcPr>
            <w:tcW w:w="2659" w:type="dxa"/>
            <w:vMerge w:val="restart"/>
          </w:tcPr>
          <w:p w14:paraId="55654835"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64084509" w14:textId="298FEEE6"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7" w:type="dxa"/>
          </w:tcPr>
          <w:p w14:paraId="2C4D4A8E" w14:textId="793DB696"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754374" w14:paraId="4D58874A" w14:textId="77777777" w:rsidTr="00AC3166">
        <w:tc>
          <w:tcPr>
            <w:tcW w:w="2659" w:type="dxa"/>
            <w:vMerge/>
          </w:tcPr>
          <w:p w14:paraId="12534575" w14:textId="6380FED3" w:rsidR="0059043D" w:rsidRPr="00754374" w:rsidRDefault="0059043D" w:rsidP="0059043D">
            <w:pPr>
              <w:spacing w:before="120" w:after="120"/>
              <w:jc w:val="both"/>
              <w:rPr>
                <w:rFonts w:asciiTheme="majorBidi" w:hAnsiTheme="majorBidi" w:cstheme="majorBidi"/>
                <w:b/>
                <w:bCs/>
                <w:color w:val="000000"/>
                <w:sz w:val="22"/>
                <w:szCs w:val="22"/>
                <w:lang w:val="tr-TR"/>
              </w:rPr>
            </w:pPr>
          </w:p>
        </w:tc>
        <w:tc>
          <w:tcPr>
            <w:tcW w:w="7637" w:type="dxa"/>
          </w:tcPr>
          <w:p w14:paraId="1F9C6196" w14:textId="0120AF38"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İşlenen kişisel veriler; bilgi verilmesi, iş faaliyetlerinin yürütülmesi / denetimi, faaliyetlerin mevzuata uygun yürütülmesi amacıyla yetkili kamu kurum veya </w:t>
            </w:r>
            <w:r w:rsidRPr="00754374">
              <w:rPr>
                <w:rFonts w:asciiTheme="majorBidi" w:hAnsiTheme="majorBidi" w:cstheme="majorBidi"/>
                <w:bCs/>
                <w:color w:val="000000"/>
                <w:sz w:val="22"/>
                <w:szCs w:val="22"/>
                <w:lang w:val="tr-TR"/>
              </w:rPr>
              <w:lastRenderedPageBreak/>
              <w:t>kuruluşlarına (veya kullandıkları yazılımlara) aktarılır.</w:t>
            </w:r>
          </w:p>
        </w:tc>
      </w:tr>
    </w:tbl>
    <w:p w14:paraId="1A7405EB" w14:textId="26134412" w:rsidR="002B56A6" w:rsidRPr="00754374" w:rsidRDefault="002B56A6" w:rsidP="002B56A6">
      <w:pPr>
        <w:spacing w:before="120" w:after="120" w:line="240" w:lineRule="auto"/>
        <w:jc w:val="both"/>
        <w:rPr>
          <w:rFonts w:asciiTheme="majorBidi" w:hAnsiTheme="majorBidi" w:cstheme="majorBidi"/>
          <w:bCs/>
          <w:color w:val="000000"/>
          <w:sz w:val="22"/>
          <w:szCs w:val="22"/>
          <w:lang w:val="tr-TR"/>
        </w:rPr>
      </w:pPr>
    </w:p>
    <w:p w14:paraId="4C2732BE" w14:textId="77777777" w:rsidR="00FF23EA" w:rsidRDefault="00FF23EA" w:rsidP="002B56A6">
      <w:pPr>
        <w:spacing w:before="120" w:after="120" w:line="240" w:lineRule="auto"/>
        <w:jc w:val="both"/>
        <w:rPr>
          <w:rFonts w:asciiTheme="majorBidi" w:hAnsiTheme="majorBidi" w:cstheme="majorBidi"/>
          <w:bCs/>
          <w:color w:val="000000"/>
          <w:sz w:val="24"/>
          <w:szCs w:val="24"/>
          <w:lang w:val="tr-TR"/>
        </w:rPr>
      </w:pPr>
    </w:p>
    <w:p w14:paraId="6EE36DDD" w14:textId="2AB033F8" w:rsidR="001801BE" w:rsidRPr="00925CEC" w:rsidRDefault="001801BE" w:rsidP="00F700BB">
      <w:pPr>
        <w:pStyle w:val="Balk2"/>
      </w:pPr>
      <w:r w:rsidRPr="00925CEC">
        <w:t>4</w:t>
      </w:r>
      <w:r>
        <w:t>.</w:t>
      </w:r>
      <w:r w:rsidR="00823775">
        <w:t>20</w:t>
      </w:r>
      <w:r w:rsidRPr="00925CEC">
        <w:t>.</w:t>
      </w:r>
      <w:r>
        <w:t>Ödeme İşlemleri</w:t>
      </w:r>
    </w:p>
    <w:tbl>
      <w:tblPr>
        <w:tblStyle w:val="TabloKlavuzu"/>
        <w:tblW w:w="0" w:type="auto"/>
        <w:tblLook w:val="04A0" w:firstRow="1" w:lastRow="0" w:firstColumn="1" w:lastColumn="0" w:noHBand="0" w:noVBand="1"/>
      </w:tblPr>
      <w:tblGrid>
        <w:gridCol w:w="2658"/>
        <w:gridCol w:w="7638"/>
      </w:tblGrid>
      <w:tr w:rsidR="002B56A6" w:rsidRPr="0027053D" w14:paraId="5BD16C38" w14:textId="77777777" w:rsidTr="006214B6">
        <w:tc>
          <w:tcPr>
            <w:tcW w:w="2658" w:type="dxa"/>
          </w:tcPr>
          <w:p w14:paraId="43841E30" w14:textId="77777777" w:rsidR="002B56A6" w:rsidRPr="00754374" w:rsidRDefault="002B56A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3E86FE2A" w14:textId="6F036428" w:rsidR="002B56A6" w:rsidRPr="00754374" w:rsidRDefault="00A61D35" w:rsidP="00A61D35">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Ad, soyadı, kimlik numarası, banka bilgileri, ödeme bilgileri, maaş bilgileri, ek ödeme bilgileri, aile durum bilgileri, BES, nafaka, icra takibi, disiplin, sağlık, tazminat, gelir matrahı, eğitim ve ödemeyi ilgilendiren ya da etkileyen diğer bilgiler işlenir.</w:t>
            </w:r>
          </w:p>
        </w:tc>
      </w:tr>
      <w:tr w:rsidR="00823775" w:rsidRPr="0027053D" w14:paraId="60038E21" w14:textId="77777777" w:rsidTr="006214B6">
        <w:tc>
          <w:tcPr>
            <w:tcW w:w="2658" w:type="dxa"/>
          </w:tcPr>
          <w:p w14:paraId="0C318DD1" w14:textId="77777777" w:rsidR="00823775" w:rsidRPr="00754374" w:rsidRDefault="00823775" w:rsidP="00823775">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641A4CDC" w14:textId="30D51F33" w:rsidR="00823775" w:rsidRPr="00754374" w:rsidRDefault="00823775" w:rsidP="00823775">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Çalışanlar için iş akdi ve mevzuattan kaynaklı yükümlülüklerin yerine getirilmesi, denetim / etik faaliyetlerinin yürütülmesi, çalışanlar için yan haklar ve menfaatleri süreçlerinin yürütülmesi, faaliyetlerin mevzuata uygun yürütülmesi, finans ve muhasebe işlerinin yürütülmesi, hukuk işlerinin takibi ve yürütülmesi, iş faaliyetlerinin yürütülmesi / denetimi, saklama ve arşiv faaliyetlerinin yürütülmesi, sözleşme süreçlerinin yürütülmesi, ücret politikasının yürütülmesi, sağlık </w:t>
            </w:r>
            <w:r w:rsidR="00433EAE" w:rsidRPr="00754374">
              <w:rPr>
                <w:rFonts w:asciiTheme="majorBidi" w:hAnsiTheme="majorBidi" w:cstheme="majorBidi"/>
                <w:bCs/>
                <w:color w:val="000000"/>
                <w:sz w:val="22"/>
                <w:szCs w:val="22"/>
                <w:lang w:val="tr-TR"/>
              </w:rPr>
              <w:t xml:space="preserve">ve sendika </w:t>
            </w:r>
            <w:r w:rsidRPr="00754374">
              <w:rPr>
                <w:rFonts w:asciiTheme="majorBidi" w:hAnsiTheme="majorBidi" w:cstheme="majorBidi"/>
                <w:bCs/>
                <w:color w:val="000000"/>
                <w:sz w:val="22"/>
                <w:szCs w:val="22"/>
                <w:lang w:val="tr-TR"/>
              </w:rPr>
              <w:t>bilgisi: finansmanın planlanması</w:t>
            </w:r>
            <w:r w:rsidR="00EB01D4" w:rsidRPr="00754374">
              <w:rPr>
                <w:rFonts w:asciiTheme="majorBidi" w:hAnsiTheme="majorBidi" w:cstheme="majorBidi"/>
                <w:bCs/>
                <w:color w:val="000000"/>
                <w:sz w:val="22"/>
                <w:szCs w:val="22"/>
                <w:lang w:val="tr-TR"/>
              </w:rPr>
              <w:t xml:space="preserve"> ve bir hakkın tesisi.</w:t>
            </w:r>
          </w:p>
        </w:tc>
      </w:tr>
      <w:tr w:rsidR="002B56A6" w:rsidRPr="0027053D" w14:paraId="107F1002" w14:textId="77777777" w:rsidTr="006214B6">
        <w:tc>
          <w:tcPr>
            <w:tcW w:w="2658" w:type="dxa"/>
          </w:tcPr>
          <w:p w14:paraId="03706BA6" w14:textId="77777777" w:rsidR="002B56A6" w:rsidRPr="00754374" w:rsidRDefault="002B56A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0ADE62C0" w14:textId="77777777" w:rsidR="002B56A6" w:rsidRPr="00754374" w:rsidRDefault="002B56A6"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2B56A6" w:rsidRPr="0027053D" w14:paraId="72AA7329" w14:textId="77777777" w:rsidTr="006214B6">
        <w:tc>
          <w:tcPr>
            <w:tcW w:w="2658" w:type="dxa"/>
          </w:tcPr>
          <w:p w14:paraId="7595CF4D" w14:textId="77777777" w:rsidR="002B56A6" w:rsidRPr="00754374" w:rsidRDefault="002B56A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0F3EAE1E" w14:textId="254AB3B1" w:rsidR="002B56A6" w:rsidRPr="00754374" w:rsidRDefault="002B56A6"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ve ç. </w:t>
            </w:r>
            <w:r w:rsidR="00EB01D4" w:rsidRPr="00754374">
              <w:rPr>
                <w:rFonts w:asciiTheme="majorBidi" w:hAnsiTheme="majorBidi" w:cstheme="majorBidi"/>
                <w:bCs/>
                <w:color w:val="000000"/>
                <w:sz w:val="22"/>
                <w:szCs w:val="22"/>
                <w:lang w:val="tr-TR"/>
              </w:rPr>
              <w:t xml:space="preserve">Sağlık </w:t>
            </w:r>
            <w:r w:rsidR="00083034" w:rsidRPr="00754374">
              <w:rPr>
                <w:rFonts w:asciiTheme="majorBidi" w:hAnsiTheme="majorBidi" w:cstheme="majorBidi"/>
                <w:bCs/>
                <w:color w:val="000000"/>
                <w:sz w:val="22"/>
                <w:szCs w:val="22"/>
                <w:lang w:val="tr-TR"/>
              </w:rPr>
              <w:t xml:space="preserve">ve sendika </w:t>
            </w:r>
            <w:r w:rsidR="00EB01D4" w:rsidRPr="00754374">
              <w:rPr>
                <w:rFonts w:asciiTheme="majorBidi" w:hAnsiTheme="majorBidi" w:cstheme="majorBidi"/>
                <w:bCs/>
                <w:color w:val="000000"/>
                <w:sz w:val="22"/>
                <w:szCs w:val="22"/>
                <w:lang w:val="tr-TR"/>
              </w:rPr>
              <w:t>bilgisi: KVKK m. 6/3-b, d ve f.</w:t>
            </w:r>
          </w:p>
        </w:tc>
      </w:tr>
      <w:tr w:rsidR="0059043D" w:rsidRPr="0027053D" w14:paraId="171F226B" w14:textId="77777777" w:rsidTr="006214B6">
        <w:tc>
          <w:tcPr>
            <w:tcW w:w="2658" w:type="dxa"/>
            <w:vMerge w:val="restart"/>
          </w:tcPr>
          <w:p w14:paraId="557796F6"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1010E9ED" w14:textId="67E74AEF"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73EAF0A7" w14:textId="0F214A2A"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27053D" w14:paraId="329FD262" w14:textId="77777777" w:rsidTr="006214B6">
        <w:tc>
          <w:tcPr>
            <w:tcW w:w="2658" w:type="dxa"/>
            <w:vMerge/>
          </w:tcPr>
          <w:p w14:paraId="20781E24" w14:textId="75D3F8D6"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3B29188E" w14:textId="53213731"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iş faaliyetlerinin yürütülmesi / denetimi, finans ve muhasebe işlerinin yürütülmesi, faaliyetlerin mevzuata uygun yürütülmesi amacıyla yetkili kamu kurum veya kuruluşlarına (Maliye, Adalet Bakanlığı, SGK gibi) aktarılır.</w:t>
            </w:r>
          </w:p>
        </w:tc>
      </w:tr>
      <w:tr w:rsidR="0059043D" w:rsidRPr="0027053D" w14:paraId="62FA37CE" w14:textId="77777777" w:rsidTr="006214B6">
        <w:tc>
          <w:tcPr>
            <w:tcW w:w="2658" w:type="dxa"/>
            <w:vMerge/>
          </w:tcPr>
          <w:p w14:paraId="3A7D5B35" w14:textId="5FFE2FB6"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7620CA35" w14:textId="754B8C7A"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temel kimlik ve ödeme bilgileri; bilgi verilmesi, iş faaliyetlerinin yürütülmesi / denetimi, finans ve muhasebe işlerinin yürütülmesi, faaliyetlerin mevzuata uygun yürütülmesi amacıyla üçüncü tüzel kişi olarak bankaya aktarılır.</w:t>
            </w:r>
          </w:p>
        </w:tc>
      </w:tr>
    </w:tbl>
    <w:p w14:paraId="4D6D141C" w14:textId="16D27273" w:rsidR="001535FC" w:rsidRDefault="001535FC" w:rsidP="001535FC">
      <w:pPr>
        <w:spacing w:before="120" w:after="120" w:line="240" w:lineRule="auto"/>
        <w:jc w:val="both"/>
        <w:rPr>
          <w:rFonts w:asciiTheme="majorBidi" w:hAnsiTheme="majorBidi" w:cstheme="majorBidi"/>
          <w:bCs/>
          <w:color w:val="000000"/>
          <w:sz w:val="24"/>
          <w:szCs w:val="24"/>
          <w:lang w:val="tr-TR"/>
        </w:rPr>
      </w:pPr>
    </w:p>
    <w:p w14:paraId="227D6DEF" w14:textId="77777777" w:rsidR="00FF23EA" w:rsidRDefault="00FF23EA" w:rsidP="001535FC">
      <w:pPr>
        <w:spacing w:before="120" w:after="120" w:line="240" w:lineRule="auto"/>
        <w:jc w:val="both"/>
        <w:rPr>
          <w:rFonts w:asciiTheme="majorBidi" w:hAnsiTheme="majorBidi" w:cstheme="majorBidi"/>
          <w:bCs/>
          <w:color w:val="000000"/>
          <w:sz w:val="24"/>
          <w:szCs w:val="24"/>
          <w:lang w:val="tr-TR"/>
        </w:rPr>
      </w:pPr>
    </w:p>
    <w:p w14:paraId="45932079" w14:textId="74E8A90A" w:rsidR="00582656" w:rsidRPr="00925CEC" w:rsidRDefault="00582656" w:rsidP="00F700BB">
      <w:pPr>
        <w:pStyle w:val="Balk2"/>
      </w:pPr>
      <w:r w:rsidRPr="00925CEC">
        <w:t>4</w:t>
      </w:r>
      <w:r>
        <w:t>.2</w:t>
      </w:r>
      <w:r w:rsidR="00457CB9">
        <w:t>1</w:t>
      </w:r>
      <w:r w:rsidRPr="00925CEC">
        <w:t>.</w:t>
      </w:r>
      <w:r w:rsidR="00457CB9">
        <w:t>Bireysel Emeklilik Sistemi</w:t>
      </w:r>
      <w:r>
        <w:t xml:space="preserve"> İşlemleri</w:t>
      </w:r>
    </w:p>
    <w:tbl>
      <w:tblPr>
        <w:tblStyle w:val="TabloKlavuzu"/>
        <w:tblW w:w="0" w:type="auto"/>
        <w:tblLook w:val="04A0" w:firstRow="1" w:lastRow="0" w:firstColumn="1" w:lastColumn="0" w:noHBand="0" w:noVBand="1"/>
      </w:tblPr>
      <w:tblGrid>
        <w:gridCol w:w="2658"/>
        <w:gridCol w:w="7638"/>
      </w:tblGrid>
      <w:tr w:rsidR="00582656" w:rsidRPr="0027053D" w14:paraId="4FEEB88C" w14:textId="77777777" w:rsidTr="006214B6">
        <w:tc>
          <w:tcPr>
            <w:tcW w:w="2658" w:type="dxa"/>
          </w:tcPr>
          <w:p w14:paraId="38519E32" w14:textId="77777777" w:rsidR="00582656" w:rsidRPr="00754374" w:rsidRDefault="0058265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2E2EAEA5" w14:textId="329947BB" w:rsidR="00582656" w:rsidRPr="00754374" w:rsidRDefault="00C41227"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Bireysel emeklilik sistemi hizmeti veren ilgili kurumun kendi hazırladığı formda yer alan bilgiler işlenir.</w:t>
            </w:r>
          </w:p>
        </w:tc>
      </w:tr>
      <w:tr w:rsidR="00830BBF" w:rsidRPr="0027053D" w14:paraId="2CC35DDF" w14:textId="77777777" w:rsidTr="006214B6">
        <w:tc>
          <w:tcPr>
            <w:tcW w:w="2658" w:type="dxa"/>
          </w:tcPr>
          <w:p w14:paraId="142AAD13" w14:textId="77777777" w:rsidR="00830BBF" w:rsidRPr="00754374" w:rsidRDefault="00830BBF" w:rsidP="00830BBF">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443E800D" w14:textId="4A814200" w:rsidR="00830BBF" w:rsidRPr="00754374" w:rsidRDefault="00830BBF" w:rsidP="00830BBF">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Çalışanlar için iş akdi ve mevzuattan kaynaklı yükümlülüklerin yerine getirilmesi, </w:t>
            </w:r>
            <w:r w:rsidRPr="00754374">
              <w:rPr>
                <w:rFonts w:asciiTheme="majorBidi" w:hAnsiTheme="majorBidi" w:cstheme="majorBidi"/>
                <w:bCs/>
                <w:color w:val="000000"/>
                <w:sz w:val="22"/>
                <w:szCs w:val="22"/>
                <w:lang w:val="tr-TR"/>
              </w:rPr>
              <w:lastRenderedPageBreak/>
              <w:t>denetim / etik faaliyetlerinin yürütülmesi, çalışanlar için yan haklar ve menfaatleri süreçlerinin yürütülmesi, faaliyetlerin mevzuata uygun yürütülmesi, finans ve muhasebe işlerinin yürütülmesi, iş faaliyetlerinin yürütülmesi / denetimi, saklama ve arşiv faaliyetlerinin yürütülmesi, sözleşme süreçlerinin yürütülmesi, ücret politikasının yürütülmesi, yetkili kişi kurum veya kuruluşlara bilgi verilmesi.</w:t>
            </w:r>
          </w:p>
        </w:tc>
      </w:tr>
      <w:tr w:rsidR="00582656" w:rsidRPr="0027053D" w14:paraId="1E5A9941" w14:textId="77777777" w:rsidTr="006214B6">
        <w:tc>
          <w:tcPr>
            <w:tcW w:w="2658" w:type="dxa"/>
          </w:tcPr>
          <w:p w14:paraId="5DF5041C" w14:textId="77777777" w:rsidR="00582656" w:rsidRPr="00754374" w:rsidRDefault="0058265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lastRenderedPageBreak/>
              <w:t>Toplanma Yöntemleri</w:t>
            </w:r>
          </w:p>
        </w:tc>
        <w:tc>
          <w:tcPr>
            <w:tcW w:w="7638" w:type="dxa"/>
          </w:tcPr>
          <w:p w14:paraId="1BAB86AF" w14:textId="77777777" w:rsidR="00582656" w:rsidRPr="00754374" w:rsidRDefault="00582656"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582656" w:rsidRPr="00925CEC" w14:paraId="4FA3E5FD" w14:textId="77777777" w:rsidTr="006214B6">
        <w:tc>
          <w:tcPr>
            <w:tcW w:w="2658" w:type="dxa"/>
          </w:tcPr>
          <w:p w14:paraId="14B61680" w14:textId="77777777" w:rsidR="00582656" w:rsidRPr="00754374" w:rsidRDefault="00582656"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2889F5B5" w14:textId="3DC9C779" w:rsidR="00582656" w:rsidRPr="00754374" w:rsidRDefault="00582656"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KVKK m. 5/2-a, c</w:t>
            </w:r>
            <w:r w:rsidR="00CC57A1" w:rsidRPr="00754374">
              <w:rPr>
                <w:rFonts w:asciiTheme="majorBidi" w:hAnsiTheme="majorBidi" w:cstheme="majorBidi"/>
                <w:bCs/>
                <w:color w:val="000000"/>
                <w:sz w:val="22"/>
                <w:szCs w:val="22"/>
                <w:lang w:val="tr-TR"/>
              </w:rPr>
              <w:t>, ç ve e.</w:t>
            </w:r>
          </w:p>
        </w:tc>
      </w:tr>
      <w:tr w:rsidR="0059043D" w:rsidRPr="0027053D" w14:paraId="2075B8CF" w14:textId="77777777" w:rsidTr="006214B6">
        <w:tc>
          <w:tcPr>
            <w:tcW w:w="2658" w:type="dxa"/>
            <w:vMerge w:val="restart"/>
          </w:tcPr>
          <w:p w14:paraId="59FF241B"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5DBAEE74" w14:textId="2C18F30E"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675AC648" w14:textId="115133FA"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27053D" w14:paraId="481F969D" w14:textId="77777777" w:rsidTr="006214B6">
        <w:tc>
          <w:tcPr>
            <w:tcW w:w="2658" w:type="dxa"/>
            <w:vMerge/>
          </w:tcPr>
          <w:p w14:paraId="5F3FB251" w14:textId="7461D00F"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29A8B474" w14:textId="462EFA73"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iş faaliyetlerinin yürütülmesi / denetimi, finans ve muhasebe işlerinin yürütülmesi, faaliyetlerin mevzuata uygun yürütülmesi amacıyla ilgili ve yetkili kamu kurum veya kuruluşlarına (Maliye, Adalet Bakanlığı, SGK gibi) aktarılır.</w:t>
            </w:r>
          </w:p>
        </w:tc>
      </w:tr>
      <w:tr w:rsidR="0059043D" w:rsidRPr="0027053D" w14:paraId="77654A27" w14:textId="77777777" w:rsidTr="006214B6">
        <w:tc>
          <w:tcPr>
            <w:tcW w:w="2658" w:type="dxa"/>
            <w:vMerge/>
          </w:tcPr>
          <w:p w14:paraId="7EE1E205" w14:textId="5431325B"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3AA8C39E" w14:textId="5C8930A2"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iş faaliyetlerinin yürütülmesi / denetimi, finans ve muhasebe işlerinin yürütülmesi, faaliyetlerin mevzuata uygun yürütülmesi amacıyla üçüncü tüzel kişi olarak bankaya/hizmet sunan acenteye aktarılır.</w:t>
            </w:r>
          </w:p>
        </w:tc>
      </w:tr>
    </w:tbl>
    <w:p w14:paraId="6F158DC0" w14:textId="77777777" w:rsidR="00BE32A3" w:rsidRDefault="00BE32A3" w:rsidP="00BE32A3">
      <w:pPr>
        <w:spacing w:before="120" w:after="120" w:line="240" w:lineRule="auto"/>
        <w:jc w:val="both"/>
        <w:rPr>
          <w:rFonts w:asciiTheme="majorBidi" w:hAnsiTheme="majorBidi" w:cstheme="majorBidi"/>
          <w:bCs/>
          <w:color w:val="000000"/>
          <w:sz w:val="24"/>
          <w:szCs w:val="24"/>
          <w:lang w:val="tr-TR"/>
        </w:rPr>
      </w:pPr>
    </w:p>
    <w:p w14:paraId="28EBE434" w14:textId="0A3A96F4" w:rsidR="00BE32A3" w:rsidRPr="00925CEC" w:rsidRDefault="00BE32A3" w:rsidP="00F700BB">
      <w:pPr>
        <w:pStyle w:val="Balk2"/>
      </w:pPr>
      <w:r w:rsidRPr="00925CEC">
        <w:t>4</w:t>
      </w:r>
      <w:r>
        <w:t>.2</w:t>
      </w:r>
      <w:r w:rsidR="00763A5B">
        <w:t>2</w:t>
      </w:r>
      <w:r w:rsidRPr="00925CEC">
        <w:t>.</w:t>
      </w:r>
      <w:r w:rsidR="00763A5B">
        <w:t>Sosyal Güvenlik Kurumu Bildirim</w:t>
      </w:r>
      <w:r>
        <w:t xml:space="preserve"> İşlemleri</w:t>
      </w:r>
    </w:p>
    <w:tbl>
      <w:tblPr>
        <w:tblStyle w:val="TabloKlavuzu"/>
        <w:tblW w:w="0" w:type="auto"/>
        <w:tblLook w:val="04A0" w:firstRow="1" w:lastRow="0" w:firstColumn="1" w:lastColumn="0" w:noHBand="0" w:noVBand="1"/>
      </w:tblPr>
      <w:tblGrid>
        <w:gridCol w:w="2658"/>
        <w:gridCol w:w="7638"/>
      </w:tblGrid>
      <w:tr w:rsidR="00BE32A3" w:rsidRPr="0027053D" w14:paraId="5834D1E8" w14:textId="77777777" w:rsidTr="006214B6">
        <w:tc>
          <w:tcPr>
            <w:tcW w:w="2658" w:type="dxa"/>
          </w:tcPr>
          <w:p w14:paraId="7C9E76A1" w14:textId="77777777" w:rsidR="00BE32A3" w:rsidRPr="00754374" w:rsidRDefault="00BE32A3"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6639F339" w14:textId="0AD14F78" w:rsidR="00BE32A3" w:rsidRPr="00754374" w:rsidRDefault="00763A5B"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İşe giriş formu, işten çıkış formu ve diğer gerekli bildirim modülleri içeriğindeki bilgiler işlenir.</w:t>
            </w:r>
          </w:p>
        </w:tc>
      </w:tr>
      <w:tr w:rsidR="00EC3517" w:rsidRPr="0027053D" w14:paraId="423E5D3A" w14:textId="77777777" w:rsidTr="006214B6">
        <w:tc>
          <w:tcPr>
            <w:tcW w:w="2658" w:type="dxa"/>
          </w:tcPr>
          <w:p w14:paraId="7D65A950" w14:textId="77777777" w:rsidR="00EC3517" w:rsidRPr="00754374" w:rsidRDefault="00EC3517" w:rsidP="00EC3517">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401D61D1" w14:textId="28E117E3" w:rsidR="00EC3517" w:rsidRPr="00754374" w:rsidRDefault="00EC3517" w:rsidP="00EC3517">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 için iş akdi ve mevzuattan kaynaklı yükümlülüklerin yerine getirilmesi, denetim / etik faaliyetlerinin yürütülmesi, çalışanlar için yan haklar ve menfaatleri süreçlerinin yürütülmesi, faaliyetlerin mevzuata uygun yürütülmesi, finans ve muhasebe işlerinin yürütülmesi, hukuk işlerinin takibi ve yürütülmesi, iş faaliyetlerinin yürütülmesi / denetimi, saklama ve arşiv faaliyetlerinin yürütülmesi, sözleşme süreçlerinin yürütülmesi, ücret politikasının yürütülmesi, yetkili kişi kurum veya kuruluşlara bilgi verilmesi amaçlarıyla işlenir.</w:t>
            </w:r>
          </w:p>
        </w:tc>
      </w:tr>
      <w:tr w:rsidR="00BE32A3" w:rsidRPr="0027053D" w14:paraId="70E22846" w14:textId="77777777" w:rsidTr="006214B6">
        <w:tc>
          <w:tcPr>
            <w:tcW w:w="2658" w:type="dxa"/>
          </w:tcPr>
          <w:p w14:paraId="6D8B4CCA" w14:textId="77777777" w:rsidR="00BE32A3" w:rsidRPr="00754374" w:rsidRDefault="00BE32A3"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140DCF9B" w14:textId="6926D30F" w:rsidR="00BE32A3" w:rsidRPr="00754374" w:rsidRDefault="00BE32A3"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w:t>
            </w:r>
            <w:r w:rsidR="00EC3517" w:rsidRPr="00754374">
              <w:rPr>
                <w:rFonts w:asciiTheme="majorBidi" w:hAnsiTheme="majorBidi" w:cstheme="majorBidi"/>
                <w:bCs/>
                <w:color w:val="000000"/>
                <w:sz w:val="22"/>
                <w:szCs w:val="22"/>
                <w:lang w:val="tr-TR"/>
              </w:rPr>
              <w:t>, kurum dışı kaynaklar (örneğin SGK)</w:t>
            </w:r>
            <w:r w:rsidRPr="00754374">
              <w:rPr>
                <w:rFonts w:asciiTheme="majorBidi" w:hAnsiTheme="majorBidi" w:cstheme="majorBidi"/>
                <w:bCs/>
                <w:color w:val="000000"/>
                <w:sz w:val="22"/>
                <w:szCs w:val="22"/>
                <w:lang w:val="tr-TR"/>
              </w:rPr>
              <w:t xml:space="preserve"> ve ilgili kişi aracılığıyla elektronik veya fiziksel olarak otomatik olmayan ve kısmen otomatik yöntemlerle toplanır.</w:t>
            </w:r>
          </w:p>
        </w:tc>
      </w:tr>
      <w:tr w:rsidR="00BE32A3" w:rsidRPr="00925CEC" w14:paraId="6FB4FB8B" w14:textId="77777777" w:rsidTr="006214B6">
        <w:tc>
          <w:tcPr>
            <w:tcW w:w="2658" w:type="dxa"/>
          </w:tcPr>
          <w:p w14:paraId="2F3003C3" w14:textId="77777777" w:rsidR="00BE32A3" w:rsidRPr="00754374" w:rsidRDefault="00BE32A3"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600D0CE8" w14:textId="77777777" w:rsidR="00BE32A3" w:rsidRPr="00754374" w:rsidRDefault="00BE32A3"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KVKK m. 5/2-a, c, ç ve e.</w:t>
            </w:r>
          </w:p>
        </w:tc>
      </w:tr>
      <w:tr w:rsidR="0059043D" w:rsidRPr="0027053D" w14:paraId="425829EE" w14:textId="77777777" w:rsidTr="006214B6">
        <w:tc>
          <w:tcPr>
            <w:tcW w:w="2658" w:type="dxa"/>
            <w:vMerge w:val="restart"/>
          </w:tcPr>
          <w:p w14:paraId="3113C4D9" w14:textId="77777777" w:rsidR="0059043D" w:rsidRDefault="0059043D" w:rsidP="0059043D">
            <w:pPr>
              <w:spacing w:before="120" w:after="120"/>
              <w:jc w:val="both"/>
              <w:rPr>
                <w:rFonts w:asciiTheme="majorBidi" w:hAnsiTheme="majorBidi" w:cstheme="majorBidi"/>
                <w:b/>
                <w:bCs/>
                <w:color w:val="000000"/>
                <w:sz w:val="24"/>
                <w:szCs w:val="24"/>
                <w:lang w:val="tr-TR"/>
              </w:rPr>
            </w:pPr>
          </w:p>
          <w:p w14:paraId="0D22E67B" w14:textId="5E737D64"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 xml:space="preserve">Aktarılan Yer ve </w:t>
            </w:r>
            <w:r w:rsidRPr="00754374">
              <w:rPr>
                <w:rFonts w:asciiTheme="majorBidi" w:hAnsiTheme="majorBidi" w:cstheme="majorBidi"/>
                <w:b/>
                <w:bCs/>
                <w:color w:val="000000"/>
                <w:sz w:val="22"/>
                <w:szCs w:val="22"/>
                <w:lang w:val="tr-TR"/>
              </w:rPr>
              <w:lastRenderedPageBreak/>
              <w:t>Aktarım Amacı.</w:t>
            </w:r>
          </w:p>
        </w:tc>
        <w:tc>
          <w:tcPr>
            <w:tcW w:w="7638" w:type="dxa"/>
          </w:tcPr>
          <w:p w14:paraId="0EF0AE37" w14:textId="39DFC284"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lastRenderedPageBreak/>
              <w:t xml:space="preserve">İşlenen kişisel veriler; iş sürekliliğinin sağlanması faaliyetlerinin yürütülmesi, iş faaliyetlerinin yürütülmesi, iletişim faaliyetlerinin yürütülmesi, saklama-arşiv faaliyetlerinin yürütülmesi amacıyla; üçüncü tüzel kişi olarak destek alınan </w:t>
            </w:r>
            <w:r w:rsidRPr="00754374">
              <w:rPr>
                <w:rFonts w:asciiTheme="majorBidi" w:hAnsiTheme="majorBidi" w:cstheme="majorBidi"/>
                <w:bCs/>
                <w:color w:val="000000"/>
                <w:sz w:val="22"/>
                <w:szCs w:val="22"/>
                <w:lang w:val="tr-TR"/>
              </w:rPr>
              <w:lastRenderedPageBreak/>
              <w:t>yazılımlara (dolaylı olarak bu yazılımı sağlayan üçüncü kişilere) aktarılır.</w:t>
            </w:r>
          </w:p>
        </w:tc>
      </w:tr>
      <w:tr w:rsidR="0059043D" w:rsidRPr="0027053D" w14:paraId="6EFEBF93" w14:textId="77777777" w:rsidTr="006214B6">
        <w:tc>
          <w:tcPr>
            <w:tcW w:w="2658" w:type="dxa"/>
            <w:vMerge/>
          </w:tcPr>
          <w:p w14:paraId="4B4D60E8" w14:textId="11FF93D0"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728B8F20" w14:textId="5B6CF9A3"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iş faaliyetlerinin yürütülmesi / denetimi, finans ve muhasebe işlerinin yürütülmesi, faaliyetlerin mevzuata uygun yürütülmesi amacıyla ilgili ve yetkili kamu kurum veya kuruluşlarına (SGK) aktarılır.</w:t>
            </w:r>
          </w:p>
        </w:tc>
      </w:tr>
    </w:tbl>
    <w:p w14:paraId="098ED8D3" w14:textId="77777777" w:rsidR="001D15A1" w:rsidRDefault="001D15A1" w:rsidP="001D15A1">
      <w:pPr>
        <w:spacing w:before="120" w:after="120" w:line="240" w:lineRule="auto"/>
        <w:jc w:val="both"/>
        <w:rPr>
          <w:rFonts w:asciiTheme="majorBidi" w:hAnsiTheme="majorBidi" w:cstheme="majorBidi"/>
          <w:bCs/>
          <w:color w:val="000000"/>
          <w:sz w:val="24"/>
          <w:szCs w:val="24"/>
          <w:lang w:val="tr-TR"/>
        </w:rPr>
      </w:pPr>
    </w:p>
    <w:p w14:paraId="4820C543" w14:textId="4C067B12" w:rsidR="001D15A1" w:rsidRPr="00925CEC" w:rsidRDefault="001D15A1" w:rsidP="00F700BB">
      <w:pPr>
        <w:pStyle w:val="Balk2"/>
      </w:pPr>
      <w:r w:rsidRPr="00925CEC">
        <w:t>4</w:t>
      </w:r>
      <w:r>
        <w:t>.2</w:t>
      </w:r>
      <w:r w:rsidR="00771050">
        <w:t>3</w:t>
      </w:r>
      <w:r w:rsidRPr="00925CEC">
        <w:t>.</w:t>
      </w:r>
      <w:r w:rsidR="00771050">
        <w:t>İzin</w:t>
      </w:r>
      <w:r>
        <w:t xml:space="preserve"> İşlemleri</w:t>
      </w:r>
    </w:p>
    <w:tbl>
      <w:tblPr>
        <w:tblStyle w:val="TabloKlavuzu"/>
        <w:tblW w:w="0" w:type="auto"/>
        <w:tblLook w:val="04A0" w:firstRow="1" w:lastRow="0" w:firstColumn="1" w:lastColumn="0" w:noHBand="0" w:noVBand="1"/>
      </w:tblPr>
      <w:tblGrid>
        <w:gridCol w:w="2658"/>
        <w:gridCol w:w="7638"/>
      </w:tblGrid>
      <w:tr w:rsidR="00771050" w:rsidRPr="00925CEC" w14:paraId="5C34B44F" w14:textId="77777777" w:rsidTr="006214B6">
        <w:tc>
          <w:tcPr>
            <w:tcW w:w="2658" w:type="dxa"/>
          </w:tcPr>
          <w:p w14:paraId="2C3C6510" w14:textId="77777777" w:rsidR="00771050" w:rsidRPr="00754374" w:rsidRDefault="00771050" w:rsidP="00771050">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23FDD72E" w14:textId="2734D169" w:rsidR="00771050" w:rsidRPr="00754374" w:rsidRDefault="00771050" w:rsidP="00771050">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Ad, soyadı, adres, birimi, sicil numarası, kimlik numarası, görev/unvan, izin bilgileri, imza, vekalet edecek kişi adı, soyadı, görev/unvan ve izni destekleyici belge ve bilgiler (örneğin sağlık bilgisi) işlenir.</w:t>
            </w:r>
            <w:r w:rsidR="004C045B" w:rsidRPr="00754374">
              <w:rPr>
                <w:rFonts w:asciiTheme="majorBidi" w:hAnsiTheme="majorBidi" w:cstheme="majorBidi"/>
                <w:bCs/>
                <w:color w:val="000000"/>
                <w:sz w:val="22"/>
                <w:szCs w:val="22"/>
                <w:lang w:val="tr-TR"/>
              </w:rPr>
              <w:t xml:space="preserve"> Ayrıca izin formlarında ilgili kişinin beyan ettiği bilgiler işlenir.</w:t>
            </w:r>
          </w:p>
        </w:tc>
      </w:tr>
      <w:tr w:rsidR="004B7B30" w:rsidRPr="0027053D" w14:paraId="713AEE94" w14:textId="77777777" w:rsidTr="006214B6">
        <w:tc>
          <w:tcPr>
            <w:tcW w:w="2658" w:type="dxa"/>
          </w:tcPr>
          <w:p w14:paraId="6CF6282B" w14:textId="77777777" w:rsidR="004B7B30" w:rsidRPr="00754374" w:rsidRDefault="004B7B30" w:rsidP="004B7B30">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3A6FE1EC" w14:textId="50EAF56E" w:rsidR="004B7B30" w:rsidRPr="00754374" w:rsidRDefault="004B7B30" w:rsidP="004B7B30">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 için iş akdi ve mevzuattan kaynaklı yükümlülüklerin yerine getirilmesi, faaliyetlerin mevzuata uygun yürütülmesi, finans ve muhasebe işlerinin yürütülmesi, görevlendirme süreçlerinin yürütülmesi, insan kaynakları süreçlerinin planlanması, iletişim faaliyetlerinin yürütülmesi, iş faaliyetlerinin yürütülmesi / denetimi, saklama ve arşiv faaliyetlerinin yürütülmesi, iş sürekliliğinin sağlanması faaliyetlerinin yürütülmesi, ücret politikasının yürütülmesi, sağlık bilgisi: sağlık hizmetleri ile finansmanının planlanması amaçlarıyla işlenir.</w:t>
            </w:r>
          </w:p>
        </w:tc>
      </w:tr>
      <w:tr w:rsidR="001D15A1" w:rsidRPr="0027053D" w14:paraId="0CBC8A12" w14:textId="77777777" w:rsidTr="006214B6">
        <w:tc>
          <w:tcPr>
            <w:tcW w:w="2658" w:type="dxa"/>
          </w:tcPr>
          <w:p w14:paraId="7CDF876B" w14:textId="77777777" w:rsidR="001D15A1" w:rsidRPr="00754374" w:rsidRDefault="001D15A1"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265B0431" w14:textId="77777777" w:rsidR="001D15A1" w:rsidRPr="00754374" w:rsidRDefault="001D15A1"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kurum dışı kaynaklar (örneğin SGK) ve ilgili kişi aracılığıyla elektronik veya fiziksel olarak otomatik olmayan ve kısmen otomatik yöntemlerle toplanır.</w:t>
            </w:r>
          </w:p>
        </w:tc>
      </w:tr>
      <w:tr w:rsidR="001D15A1" w:rsidRPr="0027053D" w14:paraId="6FBD4D2F" w14:textId="77777777" w:rsidTr="006214B6">
        <w:tc>
          <w:tcPr>
            <w:tcW w:w="2658" w:type="dxa"/>
          </w:tcPr>
          <w:p w14:paraId="380985D8" w14:textId="77777777" w:rsidR="001D15A1" w:rsidRPr="00754374" w:rsidRDefault="001D15A1"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606076E0" w14:textId="29605C79" w:rsidR="001D15A1" w:rsidRPr="00754374" w:rsidRDefault="001D15A1"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KVKK m. 5/2-a, c, ç ve e.</w:t>
            </w:r>
            <w:r w:rsidR="004B7B30" w:rsidRPr="00754374">
              <w:rPr>
                <w:rFonts w:asciiTheme="majorBidi" w:hAnsiTheme="majorBidi" w:cstheme="majorBidi"/>
                <w:bCs/>
                <w:color w:val="000000"/>
                <w:sz w:val="22"/>
                <w:szCs w:val="22"/>
                <w:lang w:val="tr-TR"/>
              </w:rPr>
              <w:t xml:space="preserve"> Sağlık bilgisi: KVKK m. 6/3-b, d ve f.</w:t>
            </w:r>
          </w:p>
        </w:tc>
      </w:tr>
      <w:tr w:rsidR="0059043D" w:rsidRPr="0027053D" w14:paraId="01371C4C" w14:textId="77777777" w:rsidTr="006214B6">
        <w:tc>
          <w:tcPr>
            <w:tcW w:w="2658" w:type="dxa"/>
            <w:vMerge w:val="restart"/>
          </w:tcPr>
          <w:p w14:paraId="78515C29"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4C46EDCC" w14:textId="644988DA"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581D9056" w14:textId="48C39B62"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27053D" w14:paraId="404B89A3" w14:textId="77777777" w:rsidTr="006214B6">
        <w:tc>
          <w:tcPr>
            <w:tcW w:w="2658" w:type="dxa"/>
            <w:vMerge/>
          </w:tcPr>
          <w:p w14:paraId="3A45360C" w14:textId="0722ED3F"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0C374B2C" w14:textId="1D57095F"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iş faaliyetlerinin yürütülmesi / denetimi, finans ve muhasebe işlerinin yürütülmesi, faaliyetlerin mevzuata uygun yürütülmesi amacıyla ilgili ve yetkili kamu kurum veya kuruluşlarına (SGK) aktarılır.</w:t>
            </w:r>
          </w:p>
        </w:tc>
      </w:tr>
    </w:tbl>
    <w:p w14:paraId="2CEC03F7" w14:textId="77777777" w:rsidR="001D15A1" w:rsidRDefault="001D15A1" w:rsidP="001D15A1">
      <w:pPr>
        <w:spacing w:before="120" w:after="120" w:line="240" w:lineRule="auto"/>
        <w:jc w:val="both"/>
        <w:rPr>
          <w:rFonts w:asciiTheme="majorBidi" w:hAnsiTheme="majorBidi" w:cstheme="majorBidi"/>
          <w:bCs/>
          <w:color w:val="000000"/>
          <w:sz w:val="24"/>
          <w:szCs w:val="24"/>
          <w:lang w:val="tr-TR"/>
        </w:rPr>
      </w:pPr>
    </w:p>
    <w:p w14:paraId="5E3B8D2E" w14:textId="6D3E93DE" w:rsidR="004B7B30" w:rsidRPr="00925CEC" w:rsidRDefault="004B7B30" w:rsidP="00F700BB">
      <w:pPr>
        <w:pStyle w:val="Balk2"/>
      </w:pPr>
      <w:r w:rsidRPr="00925CEC">
        <w:t>4</w:t>
      </w:r>
      <w:r>
        <w:t>.24</w:t>
      </w:r>
      <w:r w:rsidRPr="00925CEC">
        <w:t>.</w:t>
      </w:r>
      <w:r>
        <w:t>İş Kazası İşlemleri</w:t>
      </w:r>
    </w:p>
    <w:tbl>
      <w:tblPr>
        <w:tblStyle w:val="TabloKlavuzu"/>
        <w:tblW w:w="0" w:type="auto"/>
        <w:tblLook w:val="04A0" w:firstRow="1" w:lastRow="0" w:firstColumn="1" w:lastColumn="0" w:noHBand="0" w:noVBand="1"/>
      </w:tblPr>
      <w:tblGrid>
        <w:gridCol w:w="2658"/>
        <w:gridCol w:w="7638"/>
      </w:tblGrid>
      <w:tr w:rsidR="004B7B30" w:rsidRPr="0027053D" w14:paraId="457FD2A0" w14:textId="77777777" w:rsidTr="006214B6">
        <w:tc>
          <w:tcPr>
            <w:tcW w:w="2658" w:type="dxa"/>
          </w:tcPr>
          <w:p w14:paraId="2DA410E1" w14:textId="77777777" w:rsidR="004B7B30" w:rsidRPr="00754374" w:rsidRDefault="004B7B30" w:rsidP="004B7B30">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0A284230" w14:textId="22D7718F" w:rsidR="004B7B30" w:rsidRPr="00754374" w:rsidRDefault="004B7B30" w:rsidP="004B7B30">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 kazası tutanağında yer alan temel kimlik bilgileri, iletişim bilgileri, eğitim bilgileri, iletişim bilgileri, sağlık bilgileri ve olaya ilişkin bilgi ve belgeler ile varsa görüntü bilgileri işlenir.</w:t>
            </w:r>
          </w:p>
        </w:tc>
      </w:tr>
      <w:tr w:rsidR="004B7B30" w:rsidRPr="0027053D" w14:paraId="2DCE04EB" w14:textId="77777777" w:rsidTr="006214B6">
        <w:tc>
          <w:tcPr>
            <w:tcW w:w="2658" w:type="dxa"/>
          </w:tcPr>
          <w:p w14:paraId="53C01DE3" w14:textId="77777777" w:rsidR="004B7B30" w:rsidRPr="00754374" w:rsidRDefault="004B7B30" w:rsidP="004B7B30">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0C477E89" w14:textId="7D15C024" w:rsidR="004B7B30" w:rsidRPr="00754374" w:rsidRDefault="004B7B30" w:rsidP="004B7B30">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Faaliyetlerin mevzuata uygun yürütülmesi, hukuk işlerinin takibi ve yürütülmesi, iletişim faaliyetlerinin yürütülmesi, insan kaynakları süreçlerinin planlanması, iş sağlığı / güvenliği faaliyetlerinin yürütülmesi, iş faaliyetlerinin yürütülmesi / </w:t>
            </w:r>
            <w:r w:rsidRPr="00754374">
              <w:rPr>
                <w:rFonts w:asciiTheme="majorBidi" w:hAnsiTheme="majorBidi" w:cstheme="majorBidi"/>
                <w:bCs/>
                <w:color w:val="000000"/>
                <w:sz w:val="22"/>
                <w:szCs w:val="22"/>
                <w:lang w:val="tr-TR"/>
              </w:rPr>
              <w:lastRenderedPageBreak/>
              <w:t>denetimi, saklama ve arşiv faaliyetlerinin yürütülmesi, yetkili kişi, kurum ve kuruluşlara bilgi verilmesi, gerekliyse tıbbi teşhis ve tedavi hizmetlerinin yürütülmesi amaçlarıyla işlenir.</w:t>
            </w:r>
          </w:p>
        </w:tc>
      </w:tr>
      <w:tr w:rsidR="004B7B30" w:rsidRPr="0027053D" w14:paraId="48B4D3C4" w14:textId="77777777" w:rsidTr="006214B6">
        <w:tc>
          <w:tcPr>
            <w:tcW w:w="2658" w:type="dxa"/>
          </w:tcPr>
          <w:p w14:paraId="539F7939" w14:textId="77777777" w:rsidR="004B7B30" w:rsidRPr="00754374" w:rsidRDefault="004B7B30"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lastRenderedPageBreak/>
              <w:t>Toplanma Yöntemleri</w:t>
            </w:r>
          </w:p>
        </w:tc>
        <w:tc>
          <w:tcPr>
            <w:tcW w:w="7638" w:type="dxa"/>
          </w:tcPr>
          <w:p w14:paraId="27FA4EFC" w14:textId="0D4D7588" w:rsidR="004B7B30" w:rsidRPr="00754374" w:rsidRDefault="004B7B30"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4B7B30" w:rsidRPr="0027053D" w14:paraId="6EA81EF7" w14:textId="77777777" w:rsidTr="006214B6">
        <w:tc>
          <w:tcPr>
            <w:tcW w:w="2658" w:type="dxa"/>
          </w:tcPr>
          <w:p w14:paraId="5C2CE536" w14:textId="77777777" w:rsidR="004B7B30" w:rsidRPr="00754374" w:rsidRDefault="004B7B30"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41622EBF" w14:textId="30523045" w:rsidR="004B7B30" w:rsidRPr="00754374" w:rsidRDefault="004B7B30"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KVKK m. 5/2-a, c, ç ve e. Sağlık bilgisi: KVKK m. 6/3-b, d</w:t>
            </w:r>
            <w:r w:rsidR="00DB1A65" w:rsidRPr="00754374">
              <w:rPr>
                <w:rFonts w:asciiTheme="majorBidi" w:hAnsiTheme="majorBidi" w:cstheme="majorBidi"/>
                <w:bCs/>
                <w:color w:val="000000"/>
                <w:sz w:val="22"/>
                <w:szCs w:val="22"/>
                <w:lang w:val="tr-TR"/>
              </w:rPr>
              <w:t>, e ve f</w:t>
            </w:r>
            <w:r w:rsidRPr="00754374">
              <w:rPr>
                <w:rFonts w:asciiTheme="majorBidi" w:hAnsiTheme="majorBidi" w:cstheme="majorBidi"/>
                <w:bCs/>
                <w:color w:val="000000"/>
                <w:sz w:val="22"/>
                <w:szCs w:val="22"/>
                <w:lang w:val="tr-TR"/>
              </w:rPr>
              <w:t>.</w:t>
            </w:r>
          </w:p>
        </w:tc>
      </w:tr>
      <w:tr w:rsidR="0059043D" w:rsidRPr="0027053D" w14:paraId="3D7C5B9B" w14:textId="77777777" w:rsidTr="006214B6">
        <w:tc>
          <w:tcPr>
            <w:tcW w:w="2658" w:type="dxa"/>
            <w:vMerge w:val="restart"/>
          </w:tcPr>
          <w:p w14:paraId="53497E6E"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42B8D1CE" w14:textId="45842803"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4755B137" w14:textId="20603D5E"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w:t>
            </w:r>
            <w:r w:rsidR="00754374" w:rsidRPr="00754374">
              <w:rPr>
                <w:rFonts w:asciiTheme="majorBidi" w:hAnsiTheme="majorBidi" w:cstheme="majorBidi"/>
                <w:bCs/>
                <w:color w:val="000000"/>
                <w:sz w:val="22"/>
                <w:szCs w:val="22"/>
                <w:lang w:val="tr-TR"/>
              </w:rPr>
              <w:t xml:space="preserve"> </w:t>
            </w:r>
            <w:r w:rsidRPr="00754374">
              <w:rPr>
                <w:rFonts w:asciiTheme="majorBidi" w:hAnsiTheme="majorBidi" w:cstheme="majorBidi"/>
                <w:bCs/>
                <w:color w:val="000000"/>
                <w:sz w:val="22"/>
                <w:szCs w:val="22"/>
                <w:lang w:val="tr-TR"/>
              </w:rPr>
              <w:t>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27053D" w14:paraId="13CABAC4" w14:textId="77777777" w:rsidTr="006214B6">
        <w:tc>
          <w:tcPr>
            <w:tcW w:w="2658" w:type="dxa"/>
            <w:vMerge/>
          </w:tcPr>
          <w:p w14:paraId="66D30DDE" w14:textId="0537C3EE" w:rsidR="0059043D" w:rsidRPr="00925CEC" w:rsidRDefault="0059043D" w:rsidP="0059043D">
            <w:pPr>
              <w:spacing w:before="120" w:after="120"/>
              <w:jc w:val="both"/>
              <w:rPr>
                <w:rFonts w:asciiTheme="majorBidi" w:hAnsiTheme="majorBidi" w:cstheme="majorBidi"/>
                <w:b/>
                <w:bCs/>
                <w:color w:val="000000"/>
                <w:sz w:val="24"/>
                <w:szCs w:val="24"/>
                <w:lang w:val="tr-TR"/>
              </w:rPr>
            </w:pPr>
          </w:p>
        </w:tc>
        <w:tc>
          <w:tcPr>
            <w:tcW w:w="7638" w:type="dxa"/>
          </w:tcPr>
          <w:p w14:paraId="49C7DF34" w14:textId="119AFA07"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iş faaliyetlerinin yürütülmesi / denetimi, faaliyetlerin mevzuata uygun yürütülmesi, hukuk işlerinin takibi ve yürütülmesi amacıyla yetkili kamu kurum veya kuruluşlarına (SGK, emniyet birimleri) aktarılır.</w:t>
            </w:r>
          </w:p>
        </w:tc>
      </w:tr>
    </w:tbl>
    <w:p w14:paraId="636BA1C1" w14:textId="77777777" w:rsidR="004B7B30" w:rsidRDefault="004B7B30" w:rsidP="004B7B30">
      <w:pPr>
        <w:spacing w:before="120" w:after="120" w:line="240" w:lineRule="auto"/>
        <w:jc w:val="both"/>
        <w:rPr>
          <w:rFonts w:asciiTheme="majorBidi" w:hAnsiTheme="majorBidi" w:cstheme="majorBidi"/>
          <w:bCs/>
          <w:color w:val="000000"/>
          <w:sz w:val="24"/>
          <w:szCs w:val="24"/>
          <w:lang w:val="tr-TR"/>
        </w:rPr>
      </w:pPr>
    </w:p>
    <w:p w14:paraId="7C51A249" w14:textId="43234452" w:rsidR="00652F9B" w:rsidRPr="00925CEC" w:rsidRDefault="00652F9B" w:rsidP="00F700BB">
      <w:pPr>
        <w:pStyle w:val="Balk2"/>
      </w:pPr>
      <w:r w:rsidRPr="00925CEC">
        <w:t>4</w:t>
      </w:r>
      <w:r>
        <w:t>.2</w:t>
      </w:r>
      <w:r w:rsidR="006222DC">
        <w:t>5</w:t>
      </w:r>
      <w:r w:rsidRPr="00925CEC">
        <w:t>.</w:t>
      </w:r>
      <w:r w:rsidR="009B7B88">
        <w:t xml:space="preserve">Atama </w:t>
      </w:r>
      <w:r>
        <w:t>İşlemleri</w:t>
      </w:r>
    </w:p>
    <w:tbl>
      <w:tblPr>
        <w:tblStyle w:val="TabloKlavuzu"/>
        <w:tblW w:w="0" w:type="auto"/>
        <w:tblLook w:val="04A0" w:firstRow="1" w:lastRow="0" w:firstColumn="1" w:lastColumn="0" w:noHBand="0" w:noVBand="1"/>
      </w:tblPr>
      <w:tblGrid>
        <w:gridCol w:w="2658"/>
        <w:gridCol w:w="7638"/>
      </w:tblGrid>
      <w:tr w:rsidR="009357DA" w:rsidRPr="0027053D" w14:paraId="3DD5698E" w14:textId="77777777" w:rsidTr="006214B6">
        <w:tc>
          <w:tcPr>
            <w:tcW w:w="2658" w:type="dxa"/>
          </w:tcPr>
          <w:p w14:paraId="62CBBCA2" w14:textId="77777777" w:rsidR="009357DA" w:rsidRPr="00754374" w:rsidRDefault="009357DA" w:rsidP="009357DA">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3D108544" w14:textId="5EC4DD9C" w:rsidR="009357DA" w:rsidRPr="00754374" w:rsidRDefault="009B7B88" w:rsidP="009357DA">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Atama türüne göre değişkenlik gösterebilmekle birlikte a</w:t>
            </w:r>
            <w:r w:rsidR="009357DA" w:rsidRPr="00754374">
              <w:rPr>
                <w:rFonts w:asciiTheme="majorBidi" w:hAnsiTheme="majorBidi" w:cstheme="majorBidi"/>
                <w:bCs/>
                <w:color w:val="000000"/>
                <w:sz w:val="22"/>
                <w:szCs w:val="22"/>
                <w:lang w:val="tr-TR"/>
              </w:rPr>
              <w:t xml:space="preserve">d, soyadı, adres, telefon, e-posta adresi, meslek deneyimi bilgisi, sigorta bilgileri, mezuniyet bilgileri, fotoğraf, sağlık beyanı, sağlık kurulu raporu, askerlik durum beyanı, mal bildirim formu, kimlik fotokopisi, adli sicil kaydı beyanı, </w:t>
            </w:r>
            <w:proofErr w:type="gramStart"/>
            <w:r w:rsidR="009357DA" w:rsidRPr="00754374">
              <w:rPr>
                <w:rFonts w:asciiTheme="majorBidi" w:hAnsiTheme="majorBidi" w:cstheme="majorBidi"/>
                <w:bCs/>
                <w:color w:val="000000"/>
                <w:sz w:val="22"/>
                <w:szCs w:val="22"/>
                <w:lang w:val="tr-TR"/>
              </w:rPr>
              <w:t>ikametgah</w:t>
            </w:r>
            <w:proofErr w:type="gramEnd"/>
            <w:r w:rsidR="009357DA" w:rsidRPr="00754374">
              <w:rPr>
                <w:rFonts w:asciiTheme="majorBidi" w:hAnsiTheme="majorBidi" w:cstheme="majorBidi"/>
                <w:bCs/>
                <w:color w:val="000000"/>
                <w:sz w:val="22"/>
                <w:szCs w:val="22"/>
                <w:lang w:val="tr-TR"/>
              </w:rPr>
              <w:t xml:space="preserve"> belgesi, imza bilgileri ile dilekçe bilgileri işlenir.</w:t>
            </w:r>
          </w:p>
        </w:tc>
      </w:tr>
      <w:tr w:rsidR="009357DA" w:rsidRPr="0027053D" w14:paraId="1B2C333C" w14:textId="77777777" w:rsidTr="006214B6">
        <w:tc>
          <w:tcPr>
            <w:tcW w:w="2658" w:type="dxa"/>
          </w:tcPr>
          <w:p w14:paraId="3F3F3CFC" w14:textId="77777777" w:rsidR="009357DA" w:rsidRPr="00754374" w:rsidRDefault="009357DA" w:rsidP="009357DA">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78136590" w14:textId="65A64FD8" w:rsidR="009357DA" w:rsidRPr="00754374" w:rsidRDefault="009357DA" w:rsidP="009357DA">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Çalışanların iş akdi kaynaklı yükümlülüklerinin yerine getirilmesi, insan kaynakları süreçlerinin planlanması, faaliyetlerin mevzuata uygun yürütülmesi, yetkili kişi kurum veya kuruluşlara bilgi verilmesi, iş faaliyetlerinin yürütülmesi, taleplerin takibi amaçlarıyla işlenir.</w:t>
            </w:r>
          </w:p>
        </w:tc>
      </w:tr>
      <w:tr w:rsidR="00652F9B" w:rsidRPr="0027053D" w14:paraId="39AFAF98" w14:textId="77777777" w:rsidTr="006214B6">
        <w:tc>
          <w:tcPr>
            <w:tcW w:w="2658" w:type="dxa"/>
          </w:tcPr>
          <w:p w14:paraId="09B64A42" w14:textId="77777777" w:rsidR="00652F9B" w:rsidRPr="00754374" w:rsidRDefault="00652F9B"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314B8811" w14:textId="77777777" w:rsidR="00652F9B" w:rsidRPr="00754374" w:rsidRDefault="00652F9B"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652F9B" w:rsidRPr="0027053D" w14:paraId="11D42F5C" w14:textId="77777777" w:rsidTr="006214B6">
        <w:tc>
          <w:tcPr>
            <w:tcW w:w="2658" w:type="dxa"/>
          </w:tcPr>
          <w:p w14:paraId="23F035A2" w14:textId="77777777" w:rsidR="00652F9B" w:rsidRPr="00754374" w:rsidRDefault="00652F9B"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51465268" w14:textId="609CCED2" w:rsidR="00652F9B" w:rsidRPr="00754374" w:rsidRDefault="00652F9B"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ç ve e. </w:t>
            </w:r>
            <w:r w:rsidR="009357DA" w:rsidRPr="00754374">
              <w:rPr>
                <w:rFonts w:asciiTheme="majorBidi" w:hAnsiTheme="majorBidi" w:cstheme="majorBidi"/>
                <w:bCs/>
                <w:color w:val="000000"/>
                <w:sz w:val="22"/>
                <w:szCs w:val="22"/>
                <w:lang w:val="tr-TR"/>
              </w:rPr>
              <w:t xml:space="preserve">Özel nitelikli veriler: </w:t>
            </w:r>
            <w:r w:rsidRPr="00754374">
              <w:rPr>
                <w:rFonts w:asciiTheme="majorBidi" w:hAnsiTheme="majorBidi" w:cstheme="majorBidi"/>
                <w:bCs/>
                <w:color w:val="000000"/>
                <w:sz w:val="22"/>
                <w:szCs w:val="22"/>
                <w:lang w:val="tr-TR"/>
              </w:rPr>
              <w:t>KVKK m. 6/3-b</w:t>
            </w:r>
            <w:r w:rsidR="009357DA" w:rsidRPr="00754374">
              <w:rPr>
                <w:rFonts w:asciiTheme="majorBidi" w:hAnsiTheme="majorBidi" w:cstheme="majorBidi"/>
                <w:bCs/>
                <w:color w:val="000000"/>
                <w:sz w:val="22"/>
                <w:szCs w:val="22"/>
                <w:lang w:val="tr-TR"/>
              </w:rPr>
              <w:t xml:space="preserve"> ve</w:t>
            </w:r>
            <w:r w:rsidRPr="00754374">
              <w:rPr>
                <w:rFonts w:asciiTheme="majorBidi" w:hAnsiTheme="majorBidi" w:cstheme="majorBidi"/>
                <w:bCs/>
                <w:color w:val="000000"/>
                <w:sz w:val="22"/>
                <w:szCs w:val="22"/>
                <w:lang w:val="tr-TR"/>
              </w:rPr>
              <w:t xml:space="preserve"> d</w:t>
            </w:r>
            <w:r w:rsidR="009357DA" w:rsidRPr="00754374">
              <w:rPr>
                <w:rFonts w:asciiTheme="majorBidi" w:hAnsiTheme="majorBidi" w:cstheme="majorBidi"/>
                <w:bCs/>
                <w:color w:val="000000"/>
                <w:sz w:val="22"/>
                <w:szCs w:val="22"/>
                <w:lang w:val="tr-TR"/>
              </w:rPr>
              <w:t>.</w:t>
            </w:r>
          </w:p>
        </w:tc>
      </w:tr>
      <w:tr w:rsidR="0059043D" w:rsidRPr="0027053D" w14:paraId="2A8CA7EE" w14:textId="77777777" w:rsidTr="006214B6">
        <w:tc>
          <w:tcPr>
            <w:tcW w:w="2658" w:type="dxa"/>
            <w:vMerge w:val="restart"/>
          </w:tcPr>
          <w:p w14:paraId="7807A870"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14298C27" w14:textId="58D5D2B0"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18F282B2" w14:textId="59FB47DC"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59043D" w:rsidRPr="0027053D" w14:paraId="1DDE03B1" w14:textId="77777777" w:rsidTr="006214B6">
        <w:tc>
          <w:tcPr>
            <w:tcW w:w="2658" w:type="dxa"/>
            <w:vMerge/>
          </w:tcPr>
          <w:p w14:paraId="711310F4" w14:textId="1E008979" w:rsidR="0059043D" w:rsidRPr="00925CEC" w:rsidRDefault="0059043D" w:rsidP="006214B6">
            <w:pPr>
              <w:spacing w:before="120" w:after="120"/>
              <w:jc w:val="both"/>
              <w:rPr>
                <w:rFonts w:asciiTheme="majorBidi" w:hAnsiTheme="majorBidi" w:cstheme="majorBidi"/>
                <w:b/>
                <w:bCs/>
                <w:color w:val="000000"/>
                <w:sz w:val="24"/>
                <w:szCs w:val="24"/>
                <w:lang w:val="tr-TR"/>
              </w:rPr>
            </w:pPr>
          </w:p>
        </w:tc>
        <w:tc>
          <w:tcPr>
            <w:tcW w:w="7638" w:type="dxa"/>
          </w:tcPr>
          <w:p w14:paraId="037E4307" w14:textId="1F4B642F" w:rsidR="0059043D" w:rsidRPr="00754374" w:rsidRDefault="0059043D"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bilgi verilmesi, iş faaliyetlerinin yürütülmesi / denetimi, faaliyetlerin mevzuata uygun yürütülmesi amacıyla ilgili ve yetkili kamu kurum veya kuruluşlarına (SGK, YÖK, Cumhurbaşkanlığı gibi) aktarılır.</w:t>
            </w:r>
          </w:p>
        </w:tc>
      </w:tr>
    </w:tbl>
    <w:p w14:paraId="6FEC5D90" w14:textId="77777777" w:rsidR="004E7678" w:rsidRDefault="004E7678" w:rsidP="004E7678">
      <w:pPr>
        <w:pStyle w:val="Altyaz"/>
        <w:rPr>
          <w:lang w:val="tr-TR"/>
        </w:rPr>
      </w:pPr>
    </w:p>
    <w:p w14:paraId="5890401A" w14:textId="2CC9F13A" w:rsidR="00D879BC" w:rsidRPr="00925CEC" w:rsidRDefault="00D879BC" w:rsidP="00F700BB">
      <w:pPr>
        <w:pStyle w:val="Balk2"/>
      </w:pPr>
      <w:r w:rsidRPr="00925CEC">
        <w:t>4</w:t>
      </w:r>
      <w:r>
        <w:t>.2</w:t>
      </w:r>
      <w:r w:rsidR="006222DC">
        <w:t>6</w:t>
      </w:r>
      <w:r w:rsidRPr="00925CEC">
        <w:t>.</w:t>
      </w:r>
      <w:r w:rsidR="00764DE3">
        <w:t>Sağlık Muayeneleri</w:t>
      </w:r>
      <w:r>
        <w:t xml:space="preserve"> İşlemleri</w:t>
      </w:r>
    </w:p>
    <w:tbl>
      <w:tblPr>
        <w:tblStyle w:val="TabloKlavuzu"/>
        <w:tblW w:w="0" w:type="auto"/>
        <w:tblLook w:val="04A0" w:firstRow="1" w:lastRow="0" w:firstColumn="1" w:lastColumn="0" w:noHBand="0" w:noVBand="1"/>
      </w:tblPr>
      <w:tblGrid>
        <w:gridCol w:w="2658"/>
        <w:gridCol w:w="7638"/>
      </w:tblGrid>
      <w:tr w:rsidR="00D879BC" w:rsidRPr="0027053D" w14:paraId="148757A1" w14:textId="77777777" w:rsidTr="006214B6">
        <w:tc>
          <w:tcPr>
            <w:tcW w:w="2658" w:type="dxa"/>
          </w:tcPr>
          <w:p w14:paraId="30F81B15" w14:textId="77777777" w:rsidR="00D879BC" w:rsidRPr="00754374" w:rsidRDefault="00D879B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3933D536" w14:textId="735FE13D" w:rsidR="00D879BC" w:rsidRPr="00754374" w:rsidRDefault="00116BAB"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İşe giriş, periyodik veya periyodik dışı sağlık muayenelerinin yapılması sürecinde elde edilen kimlik, özlük, mesleki deneyim, iletişim, sağlık bilgileri ile aile bilgileri (sağlık alanında ilgili kişiyi etkileyen) işlenir.</w:t>
            </w:r>
          </w:p>
        </w:tc>
      </w:tr>
      <w:tr w:rsidR="001D13B1" w:rsidRPr="0027053D" w14:paraId="4B3DDDE0" w14:textId="77777777" w:rsidTr="006214B6">
        <w:tc>
          <w:tcPr>
            <w:tcW w:w="2658" w:type="dxa"/>
          </w:tcPr>
          <w:p w14:paraId="27397B41" w14:textId="77777777" w:rsidR="001D13B1" w:rsidRPr="00754374" w:rsidRDefault="001D13B1" w:rsidP="001D13B1">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633A3631" w14:textId="628F7C67" w:rsidR="001D13B1" w:rsidRPr="00754374" w:rsidRDefault="001D13B1" w:rsidP="001D13B1">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Çalışanlar için iş akdi ve mevzuattan kaynaklı yükümlülüklerin yerine getirilmesi, faaliyetlerin mevzuata uygun yürütülmesi, görevlendirme süreçlerinin yürütülmesi, insan kaynakları süreçlerinin planlanması, iş sağlığı / güvenliği faaliyetlerinin yürütülmesi, saklama ve arşiv faaliyetlerinin yürütülmesi, risk yönetim süreçlerinin yürütülmesi, tıbbi teşhis, tedavi ve sağlık hizmetlerinin yürütülmesi amaçlarıyla işlenir.</w:t>
            </w:r>
          </w:p>
        </w:tc>
      </w:tr>
      <w:tr w:rsidR="00D879BC" w:rsidRPr="0027053D" w14:paraId="5F69F054" w14:textId="77777777" w:rsidTr="006214B6">
        <w:tc>
          <w:tcPr>
            <w:tcW w:w="2658" w:type="dxa"/>
          </w:tcPr>
          <w:p w14:paraId="1F75BFAE" w14:textId="77777777" w:rsidR="00D879BC" w:rsidRPr="00754374" w:rsidRDefault="00D879B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03473FDF" w14:textId="77777777" w:rsidR="00D879BC" w:rsidRPr="00754374" w:rsidRDefault="00D879B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D879BC" w:rsidRPr="0027053D" w14:paraId="2A9EA4FB" w14:textId="77777777" w:rsidTr="006214B6">
        <w:tc>
          <w:tcPr>
            <w:tcW w:w="2658" w:type="dxa"/>
          </w:tcPr>
          <w:p w14:paraId="7E35A7B2" w14:textId="77777777" w:rsidR="00D879BC" w:rsidRPr="00754374" w:rsidRDefault="00D879BC"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6B6F5F0F" w14:textId="18EE12DE" w:rsidR="00D879BC" w:rsidRPr="00754374" w:rsidRDefault="00D879BC"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ç ve e. </w:t>
            </w:r>
            <w:r w:rsidR="007E4764" w:rsidRPr="00754374">
              <w:rPr>
                <w:rFonts w:asciiTheme="majorBidi" w:hAnsiTheme="majorBidi" w:cstheme="majorBidi"/>
                <w:bCs/>
                <w:color w:val="000000"/>
                <w:sz w:val="22"/>
                <w:szCs w:val="22"/>
                <w:lang w:val="tr-TR"/>
              </w:rPr>
              <w:t>Sağlık</w:t>
            </w:r>
            <w:r w:rsidRPr="00754374">
              <w:rPr>
                <w:rFonts w:asciiTheme="majorBidi" w:hAnsiTheme="majorBidi" w:cstheme="majorBidi"/>
                <w:bCs/>
                <w:color w:val="000000"/>
                <w:sz w:val="22"/>
                <w:szCs w:val="22"/>
                <w:lang w:val="tr-TR"/>
              </w:rPr>
              <w:t xml:space="preserve"> veriler</w:t>
            </w:r>
            <w:r w:rsidR="007E4764" w:rsidRPr="00754374">
              <w:rPr>
                <w:rFonts w:asciiTheme="majorBidi" w:hAnsiTheme="majorBidi" w:cstheme="majorBidi"/>
                <w:bCs/>
                <w:color w:val="000000"/>
                <w:sz w:val="22"/>
                <w:szCs w:val="22"/>
                <w:lang w:val="tr-TR"/>
              </w:rPr>
              <w:t>i</w:t>
            </w:r>
            <w:r w:rsidRPr="00754374">
              <w:rPr>
                <w:rFonts w:asciiTheme="majorBidi" w:hAnsiTheme="majorBidi" w:cstheme="majorBidi"/>
                <w:bCs/>
                <w:color w:val="000000"/>
                <w:sz w:val="22"/>
                <w:szCs w:val="22"/>
                <w:lang w:val="tr-TR"/>
              </w:rPr>
              <w:t>: KVKK m. 6/3-b</w:t>
            </w:r>
            <w:r w:rsidR="001D13B1" w:rsidRPr="00754374">
              <w:rPr>
                <w:rFonts w:asciiTheme="majorBidi" w:hAnsiTheme="majorBidi" w:cstheme="majorBidi"/>
                <w:bCs/>
                <w:color w:val="000000"/>
                <w:sz w:val="22"/>
                <w:szCs w:val="22"/>
                <w:lang w:val="tr-TR"/>
              </w:rPr>
              <w:t>,</w:t>
            </w:r>
            <w:r w:rsidRPr="00754374">
              <w:rPr>
                <w:rFonts w:asciiTheme="majorBidi" w:hAnsiTheme="majorBidi" w:cstheme="majorBidi"/>
                <w:bCs/>
                <w:color w:val="000000"/>
                <w:sz w:val="22"/>
                <w:szCs w:val="22"/>
                <w:lang w:val="tr-TR"/>
              </w:rPr>
              <w:t xml:space="preserve"> d</w:t>
            </w:r>
            <w:r w:rsidR="001D13B1" w:rsidRPr="00754374">
              <w:rPr>
                <w:rFonts w:asciiTheme="majorBidi" w:hAnsiTheme="majorBidi" w:cstheme="majorBidi"/>
                <w:bCs/>
                <w:color w:val="000000"/>
                <w:sz w:val="22"/>
                <w:szCs w:val="22"/>
                <w:lang w:val="tr-TR"/>
              </w:rPr>
              <w:t>, e ve f</w:t>
            </w:r>
            <w:r w:rsidRPr="00754374">
              <w:rPr>
                <w:rFonts w:asciiTheme="majorBidi" w:hAnsiTheme="majorBidi" w:cstheme="majorBidi"/>
                <w:bCs/>
                <w:color w:val="000000"/>
                <w:sz w:val="22"/>
                <w:szCs w:val="22"/>
                <w:lang w:val="tr-TR"/>
              </w:rPr>
              <w:t>.</w:t>
            </w:r>
          </w:p>
        </w:tc>
      </w:tr>
      <w:tr w:rsidR="0059043D" w:rsidRPr="0027053D" w14:paraId="4B38DA75" w14:textId="77777777" w:rsidTr="006214B6">
        <w:tc>
          <w:tcPr>
            <w:tcW w:w="2658" w:type="dxa"/>
          </w:tcPr>
          <w:p w14:paraId="034D6FDE" w14:textId="77777777" w:rsidR="0059043D" w:rsidRPr="00754374" w:rsidRDefault="0059043D" w:rsidP="0059043D">
            <w:pPr>
              <w:spacing w:before="120" w:after="120"/>
              <w:jc w:val="both"/>
              <w:rPr>
                <w:rFonts w:asciiTheme="majorBidi" w:hAnsiTheme="majorBidi" w:cstheme="majorBidi"/>
                <w:b/>
                <w:bCs/>
                <w:color w:val="000000"/>
                <w:sz w:val="22"/>
                <w:szCs w:val="22"/>
                <w:lang w:val="tr-TR"/>
              </w:rPr>
            </w:pPr>
          </w:p>
          <w:p w14:paraId="232C05A1" w14:textId="4CC94A26" w:rsidR="0059043D" w:rsidRPr="00754374" w:rsidRDefault="0059043D" w:rsidP="0059043D">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6AE0C029" w14:textId="0EE62E1C" w:rsidR="0059043D" w:rsidRPr="00754374" w:rsidRDefault="0059043D" w:rsidP="0059043D">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w:t>
            </w:r>
            <w:r w:rsidR="002E4251" w:rsidRPr="00754374">
              <w:rPr>
                <w:rFonts w:asciiTheme="majorBidi" w:hAnsiTheme="majorBidi" w:cstheme="majorBidi"/>
                <w:bCs/>
                <w:color w:val="000000"/>
                <w:sz w:val="22"/>
                <w:szCs w:val="22"/>
                <w:lang w:val="tr-TR"/>
              </w:rPr>
              <w:t xml:space="preserve"> ve diğer ilgili ve yetkili kamu kurum ve kuruluşlara</w:t>
            </w:r>
            <w:r w:rsidRPr="00754374">
              <w:rPr>
                <w:rFonts w:asciiTheme="majorBidi" w:hAnsiTheme="majorBidi" w:cstheme="majorBidi"/>
                <w:bCs/>
                <w:color w:val="000000"/>
                <w:sz w:val="22"/>
                <w:szCs w:val="22"/>
                <w:lang w:val="tr-TR"/>
              </w:rPr>
              <w:t xml:space="preserve"> aktarılır.</w:t>
            </w:r>
          </w:p>
        </w:tc>
      </w:tr>
    </w:tbl>
    <w:p w14:paraId="368C6CF2" w14:textId="77777777" w:rsidR="002D2D4E" w:rsidRDefault="002D2D4E" w:rsidP="002D2D4E">
      <w:pPr>
        <w:pStyle w:val="AralkYok"/>
      </w:pPr>
    </w:p>
    <w:p w14:paraId="443C3F74" w14:textId="33BDE58B" w:rsidR="002D2D4E" w:rsidRPr="00925CEC" w:rsidRDefault="002D2D4E" w:rsidP="00F700BB">
      <w:pPr>
        <w:pStyle w:val="Balk2"/>
      </w:pPr>
      <w:r w:rsidRPr="00925CEC">
        <w:t>4</w:t>
      </w:r>
      <w:r>
        <w:t>.2</w:t>
      </w:r>
      <w:r w:rsidR="006222DC">
        <w:t>7</w:t>
      </w:r>
      <w:r w:rsidRPr="00925CEC">
        <w:t>.</w:t>
      </w:r>
      <w:r w:rsidR="001D795A">
        <w:t>Görevde Yükselme – Unvan Değişikliği Sınav</w:t>
      </w:r>
      <w:r>
        <w:t xml:space="preserve"> İşlemleri</w:t>
      </w:r>
    </w:p>
    <w:tbl>
      <w:tblPr>
        <w:tblStyle w:val="TabloKlavuzu"/>
        <w:tblW w:w="0" w:type="auto"/>
        <w:tblLook w:val="04A0" w:firstRow="1" w:lastRow="0" w:firstColumn="1" w:lastColumn="0" w:noHBand="0" w:noVBand="1"/>
      </w:tblPr>
      <w:tblGrid>
        <w:gridCol w:w="2658"/>
        <w:gridCol w:w="7638"/>
      </w:tblGrid>
      <w:tr w:rsidR="001D795A" w:rsidRPr="0027053D" w14:paraId="51EACD33" w14:textId="77777777" w:rsidTr="006214B6">
        <w:tc>
          <w:tcPr>
            <w:tcW w:w="2658" w:type="dxa"/>
          </w:tcPr>
          <w:p w14:paraId="565B202D" w14:textId="77777777" w:rsidR="001D795A" w:rsidRPr="00754374" w:rsidRDefault="001D795A" w:rsidP="001D795A">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İşlenen Kişisel Veriler</w:t>
            </w:r>
          </w:p>
        </w:tc>
        <w:tc>
          <w:tcPr>
            <w:tcW w:w="7638" w:type="dxa"/>
          </w:tcPr>
          <w:p w14:paraId="00EE52CA" w14:textId="7E87D96E" w:rsidR="001D795A" w:rsidRPr="00754374" w:rsidRDefault="001D795A" w:rsidP="001D795A">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Ad, soyadı, kimlik numarası, diploma, sınav bilgileri, unvan-görev bilgisi ve kişinin engel durumunun bulunması halinde engel durum bilgileri</w:t>
            </w:r>
            <w:r w:rsidR="007E4764" w:rsidRPr="00754374">
              <w:rPr>
                <w:rFonts w:asciiTheme="majorBidi" w:hAnsiTheme="majorBidi" w:cstheme="majorBidi"/>
                <w:bCs/>
                <w:color w:val="000000"/>
                <w:sz w:val="22"/>
                <w:szCs w:val="22"/>
                <w:lang w:val="tr-TR"/>
              </w:rPr>
              <w:t xml:space="preserve"> işlenir.</w:t>
            </w:r>
          </w:p>
        </w:tc>
      </w:tr>
      <w:tr w:rsidR="002D2D4E" w:rsidRPr="0027053D" w14:paraId="0C2DF218" w14:textId="77777777" w:rsidTr="006214B6">
        <w:tc>
          <w:tcPr>
            <w:tcW w:w="2658" w:type="dxa"/>
          </w:tcPr>
          <w:p w14:paraId="37CEF1C0" w14:textId="77777777" w:rsidR="002D2D4E" w:rsidRPr="00754374" w:rsidRDefault="002D2D4E"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İşlenme Amaçları</w:t>
            </w:r>
          </w:p>
        </w:tc>
        <w:tc>
          <w:tcPr>
            <w:tcW w:w="7638" w:type="dxa"/>
          </w:tcPr>
          <w:p w14:paraId="191D17FD" w14:textId="3A46AA8D" w:rsidR="002D2D4E" w:rsidRPr="00754374" w:rsidRDefault="002D2D4E"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Çalışanlar için iş akdi ve mevzuattan kaynaklı yükümlülüklerin yerine getirilmesi, faaliyetlerin mevzuata uygun yürütülmesi, görevlendirme süreçlerinin yürütülmesi, insan kaynakları süreçlerinin planlanması, saklama ve arşiv faaliyetlerinin yürütülmesi, </w:t>
            </w:r>
            <w:r w:rsidR="007E4764" w:rsidRPr="00754374">
              <w:rPr>
                <w:rFonts w:asciiTheme="majorBidi" w:hAnsiTheme="majorBidi" w:cstheme="majorBidi"/>
                <w:bCs/>
                <w:color w:val="000000"/>
                <w:sz w:val="22"/>
                <w:szCs w:val="22"/>
                <w:lang w:val="tr-TR"/>
              </w:rPr>
              <w:t xml:space="preserve">iş faaliyetlerinin yürütülmesi, </w:t>
            </w:r>
            <w:r w:rsidRPr="00754374">
              <w:rPr>
                <w:rFonts w:asciiTheme="majorBidi" w:hAnsiTheme="majorBidi" w:cstheme="majorBidi"/>
                <w:bCs/>
                <w:color w:val="000000"/>
                <w:sz w:val="22"/>
                <w:szCs w:val="22"/>
                <w:lang w:val="tr-TR"/>
              </w:rPr>
              <w:t>risk yönetim süreçlerinin yürütülmesi</w:t>
            </w:r>
            <w:r w:rsidR="007E4764" w:rsidRPr="00754374">
              <w:rPr>
                <w:rFonts w:asciiTheme="majorBidi" w:hAnsiTheme="majorBidi" w:cstheme="majorBidi"/>
                <w:bCs/>
                <w:color w:val="000000"/>
                <w:sz w:val="22"/>
                <w:szCs w:val="22"/>
                <w:lang w:val="tr-TR"/>
              </w:rPr>
              <w:t xml:space="preserve"> amaçlarıyla işlenir.</w:t>
            </w:r>
          </w:p>
        </w:tc>
      </w:tr>
      <w:tr w:rsidR="002D2D4E" w:rsidRPr="0027053D" w14:paraId="45AF1C80" w14:textId="77777777" w:rsidTr="006214B6">
        <w:tc>
          <w:tcPr>
            <w:tcW w:w="2658" w:type="dxa"/>
          </w:tcPr>
          <w:p w14:paraId="59AD4A80" w14:textId="77777777" w:rsidR="002D2D4E" w:rsidRPr="00754374" w:rsidRDefault="002D2D4E"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Toplanma Yöntemleri</w:t>
            </w:r>
          </w:p>
        </w:tc>
        <w:tc>
          <w:tcPr>
            <w:tcW w:w="7638" w:type="dxa"/>
          </w:tcPr>
          <w:p w14:paraId="680FEAC9" w14:textId="77777777" w:rsidR="002D2D4E" w:rsidRPr="00754374" w:rsidRDefault="002D2D4E"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 kaynakları ve ilgili kişi aracılığıyla elektronik veya fiziksel olarak otomatik olmayan ve kısmen otomatik yöntemlerle toplanır.</w:t>
            </w:r>
          </w:p>
        </w:tc>
      </w:tr>
      <w:tr w:rsidR="002D2D4E" w:rsidRPr="0027053D" w14:paraId="42C0ACF0" w14:textId="77777777" w:rsidTr="006214B6">
        <w:tc>
          <w:tcPr>
            <w:tcW w:w="2658" w:type="dxa"/>
          </w:tcPr>
          <w:p w14:paraId="69E54186" w14:textId="77777777" w:rsidR="002D2D4E" w:rsidRPr="00754374" w:rsidRDefault="002D2D4E" w:rsidP="006214B6">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Hukuki Sebepler</w:t>
            </w:r>
          </w:p>
        </w:tc>
        <w:tc>
          <w:tcPr>
            <w:tcW w:w="7638" w:type="dxa"/>
          </w:tcPr>
          <w:p w14:paraId="1B0FA885" w14:textId="516C0D8B" w:rsidR="002D2D4E" w:rsidRPr="00754374" w:rsidRDefault="002D2D4E" w:rsidP="006214B6">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KVKK m. 5/2-a, c, ç ve e. </w:t>
            </w:r>
            <w:r w:rsidR="007E4764" w:rsidRPr="00754374">
              <w:rPr>
                <w:rFonts w:asciiTheme="majorBidi" w:hAnsiTheme="majorBidi" w:cstheme="majorBidi"/>
                <w:bCs/>
                <w:color w:val="000000"/>
                <w:sz w:val="22"/>
                <w:szCs w:val="22"/>
                <w:lang w:val="tr-TR"/>
              </w:rPr>
              <w:t>Sağlık verileri</w:t>
            </w:r>
            <w:r w:rsidRPr="00754374">
              <w:rPr>
                <w:rFonts w:asciiTheme="majorBidi" w:hAnsiTheme="majorBidi" w:cstheme="majorBidi"/>
                <w:bCs/>
                <w:color w:val="000000"/>
                <w:sz w:val="22"/>
                <w:szCs w:val="22"/>
                <w:lang w:val="tr-TR"/>
              </w:rPr>
              <w:t>: KVKK m. 6/3-</w:t>
            </w:r>
            <w:r w:rsidR="007E4764" w:rsidRPr="00754374">
              <w:rPr>
                <w:rFonts w:asciiTheme="majorBidi" w:hAnsiTheme="majorBidi" w:cstheme="majorBidi"/>
                <w:bCs/>
                <w:color w:val="000000"/>
                <w:sz w:val="22"/>
                <w:szCs w:val="22"/>
                <w:lang w:val="tr-TR"/>
              </w:rPr>
              <w:t>d.</w:t>
            </w:r>
          </w:p>
        </w:tc>
      </w:tr>
      <w:tr w:rsidR="002E4251" w:rsidRPr="0027053D" w14:paraId="296D4D28" w14:textId="77777777" w:rsidTr="006214B6">
        <w:tc>
          <w:tcPr>
            <w:tcW w:w="2658" w:type="dxa"/>
            <w:vMerge w:val="restart"/>
          </w:tcPr>
          <w:p w14:paraId="0BEDAC1A" w14:textId="77777777" w:rsidR="002E4251" w:rsidRPr="00754374" w:rsidRDefault="002E4251" w:rsidP="002E4251">
            <w:pPr>
              <w:spacing w:before="120" w:after="120"/>
              <w:jc w:val="both"/>
              <w:rPr>
                <w:rFonts w:asciiTheme="majorBidi" w:hAnsiTheme="majorBidi" w:cstheme="majorBidi"/>
                <w:b/>
                <w:bCs/>
                <w:color w:val="000000"/>
                <w:sz w:val="22"/>
                <w:szCs w:val="22"/>
                <w:lang w:val="tr-TR"/>
              </w:rPr>
            </w:pPr>
          </w:p>
          <w:p w14:paraId="74B75CFC" w14:textId="37F00D94" w:rsidR="002E4251" w:rsidRPr="00754374" w:rsidRDefault="002E4251" w:rsidP="002E4251">
            <w:pPr>
              <w:spacing w:before="120" w:after="120"/>
              <w:jc w:val="both"/>
              <w:rPr>
                <w:rFonts w:asciiTheme="majorBidi" w:hAnsiTheme="majorBidi" w:cstheme="majorBidi"/>
                <w:b/>
                <w:bCs/>
                <w:color w:val="000000"/>
                <w:sz w:val="22"/>
                <w:szCs w:val="22"/>
                <w:lang w:val="tr-TR"/>
              </w:rPr>
            </w:pPr>
            <w:r w:rsidRPr="00754374">
              <w:rPr>
                <w:rFonts w:asciiTheme="majorBidi" w:hAnsiTheme="majorBidi" w:cstheme="majorBidi"/>
                <w:b/>
                <w:bCs/>
                <w:color w:val="000000"/>
                <w:sz w:val="22"/>
                <w:szCs w:val="22"/>
                <w:lang w:val="tr-TR"/>
              </w:rPr>
              <w:t>Aktarılan Yer ve Aktarım Amacı.</w:t>
            </w:r>
          </w:p>
        </w:tc>
        <w:tc>
          <w:tcPr>
            <w:tcW w:w="7638" w:type="dxa"/>
          </w:tcPr>
          <w:p w14:paraId="39771BAB" w14:textId="454FAB5A" w:rsidR="002E4251" w:rsidRPr="00754374" w:rsidRDefault="002E4251" w:rsidP="002E4251">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iş sürekliliğinin sağlanması faaliyetlerinin yürütülmesi, iş faaliyetlerinin yürütülmesi, iletişim faaliyetlerinin yürütülmesi, saklama-arşiv faaliyetlerinin yürütülmesi amacıyla; üçüncü tüzel kişi olarak destek alınan yazılımlara (dolaylı olarak bu yazılımı sağlayan üçüncü kişilere) aktarılır.</w:t>
            </w:r>
          </w:p>
        </w:tc>
      </w:tr>
      <w:tr w:rsidR="002E4251" w:rsidRPr="0027053D" w14:paraId="6410B4E4" w14:textId="77777777" w:rsidTr="006214B6">
        <w:tc>
          <w:tcPr>
            <w:tcW w:w="2658" w:type="dxa"/>
            <w:vMerge/>
          </w:tcPr>
          <w:p w14:paraId="09F228CF" w14:textId="0F45C015" w:rsidR="002E4251" w:rsidRPr="00925CEC" w:rsidRDefault="002E4251" w:rsidP="007E4764">
            <w:pPr>
              <w:spacing w:before="120" w:after="120"/>
              <w:jc w:val="both"/>
              <w:rPr>
                <w:rFonts w:asciiTheme="majorBidi" w:hAnsiTheme="majorBidi" w:cstheme="majorBidi"/>
                <w:b/>
                <w:bCs/>
                <w:color w:val="000000"/>
                <w:sz w:val="24"/>
                <w:szCs w:val="24"/>
                <w:lang w:val="tr-TR"/>
              </w:rPr>
            </w:pPr>
          </w:p>
        </w:tc>
        <w:tc>
          <w:tcPr>
            <w:tcW w:w="7638" w:type="dxa"/>
          </w:tcPr>
          <w:p w14:paraId="2A1433B7" w14:textId="2BBC178B" w:rsidR="002E4251" w:rsidRPr="00754374" w:rsidRDefault="002E4251" w:rsidP="007E4764">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unvana ilişkin kişisel veriler ile temel kimlik-özlük bilgileri; iş sürekliliğinin sağlanması faaliyetlerinin yürütülmesi, iş faaliyetlerinin yürütülmesi, bilgi verilmesi, faaliyetlerin mevzuata uygun yürütülmesi amacıyla; ilgili ve yetkili kamu kurum veya kuruluşlarına aktarılır.</w:t>
            </w:r>
          </w:p>
        </w:tc>
      </w:tr>
      <w:tr w:rsidR="002E4251" w:rsidRPr="0027053D" w14:paraId="6D122271" w14:textId="77777777" w:rsidTr="006214B6">
        <w:tc>
          <w:tcPr>
            <w:tcW w:w="2658" w:type="dxa"/>
            <w:vMerge/>
          </w:tcPr>
          <w:p w14:paraId="0152F518" w14:textId="01E6ACE4" w:rsidR="002E4251" w:rsidRPr="00925CEC" w:rsidRDefault="002E4251" w:rsidP="007E4764">
            <w:pPr>
              <w:spacing w:before="120" w:after="120"/>
              <w:jc w:val="both"/>
              <w:rPr>
                <w:rFonts w:asciiTheme="majorBidi" w:hAnsiTheme="majorBidi" w:cstheme="majorBidi"/>
                <w:b/>
                <w:bCs/>
                <w:color w:val="000000"/>
                <w:sz w:val="24"/>
                <w:szCs w:val="24"/>
                <w:lang w:val="tr-TR"/>
              </w:rPr>
            </w:pPr>
          </w:p>
        </w:tc>
        <w:tc>
          <w:tcPr>
            <w:tcW w:w="7638" w:type="dxa"/>
          </w:tcPr>
          <w:p w14:paraId="66913E5B" w14:textId="56AAA5B6" w:rsidR="002E4251" w:rsidRPr="00754374" w:rsidRDefault="002E4251" w:rsidP="007E4764">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sınav başkaca kurum tarafından yapılıyor ise iş sürekliliğinin sağlanması faaliyetlerinin yürütülmesi, iş faaliyetlerinin yürütülmesi, bilgi verilmesi amacıyla üçüncü kişi olarak sınavı yapan kişiye aktarılır.</w:t>
            </w:r>
          </w:p>
        </w:tc>
      </w:tr>
    </w:tbl>
    <w:p w14:paraId="03DABE7F" w14:textId="77777777" w:rsidR="00582656" w:rsidRDefault="00582656" w:rsidP="00582656">
      <w:pPr>
        <w:spacing w:before="120" w:after="120" w:line="240" w:lineRule="auto"/>
        <w:jc w:val="both"/>
        <w:rPr>
          <w:rFonts w:asciiTheme="majorBidi" w:hAnsiTheme="majorBidi" w:cstheme="majorBidi"/>
          <w:bCs/>
          <w:color w:val="000000"/>
          <w:sz w:val="24"/>
          <w:szCs w:val="24"/>
          <w:lang w:val="tr-TR"/>
        </w:rPr>
      </w:pPr>
    </w:p>
    <w:p w14:paraId="0F4E144C" w14:textId="223444D9" w:rsidR="007E4764" w:rsidRPr="00754374" w:rsidRDefault="007E4764" w:rsidP="00F700BB">
      <w:pPr>
        <w:pStyle w:val="Balk2"/>
      </w:pPr>
      <w:r w:rsidRPr="00754374">
        <w:t>4.2</w:t>
      </w:r>
      <w:r w:rsidR="006222DC" w:rsidRPr="00754374">
        <w:t>8</w:t>
      </w:r>
      <w:r w:rsidRPr="00754374">
        <w:t>.</w:t>
      </w:r>
      <w:r w:rsidR="00FB2D6D" w:rsidRPr="00754374">
        <w:t>Hukuk ve Disiplin İşlemleri</w:t>
      </w:r>
    </w:p>
    <w:p w14:paraId="4E049E4C" w14:textId="77B6E71B" w:rsidR="007B7883" w:rsidRPr="00754374" w:rsidRDefault="007B7883" w:rsidP="007B7883">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Hukuk işlemlerinin taklibi ve yürütülmesi süreçlerinde (dava, icra takibi, uzlaştırma, arabuluculuk, soruşturma, kovuşturma, hukuki görüş talepleri, disiplin, bilirkişi vb.) işlenen kişisel veriler; hukuki işlemin türüne, niteliğine ve aşamasına göre değişebilmektedir. İlgili, bağlantılı ve orantılı olmak kaydıyla, kurumumuz bünyesinde bulunan bütün kişisel veriler hukuk işlemlerinin yürütülmesi sürecinde işlenebilir. Bu veri işleme KVKK m. 5/2-a, m. 5/2-ç, m. 5/2-e, m. 6/3-b, m. 6/3-d kapsamında gerçekleştirilir. Hukuk işlemlerinin yürütülmesi sürecinde işlenen kişisel veriler; gerekmesi halinde bilgi verilmesi, faaliyetlerin mevzuata uygun yürütülmesi, hukuk işlerinin takibi ve yürütülmesi, denetim faaliyetlerinin yürütülmesi amaçlarıyla yetkili kamu kurum veya kuruluşlarına (örneğin Adalet Bakanlığı’na</w:t>
      </w:r>
      <w:r w:rsidR="001D35BE" w:rsidRPr="00754374">
        <w:rPr>
          <w:rFonts w:asciiTheme="majorBidi" w:hAnsiTheme="majorBidi" w:cstheme="majorBidi"/>
          <w:bCs/>
          <w:color w:val="000000"/>
          <w:sz w:val="22"/>
          <w:szCs w:val="22"/>
          <w:lang w:val="tr-TR"/>
        </w:rPr>
        <w:t xml:space="preserve">, Maliye Bakanlığı’na, </w:t>
      </w:r>
      <w:r w:rsidRPr="00754374">
        <w:rPr>
          <w:rFonts w:asciiTheme="majorBidi" w:hAnsiTheme="majorBidi" w:cstheme="majorBidi"/>
          <w:bCs/>
          <w:color w:val="000000"/>
          <w:sz w:val="22"/>
          <w:szCs w:val="22"/>
          <w:lang w:val="tr-TR"/>
        </w:rPr>
        <w:t>Yüksek Öğretim Kurumu’na bağlı birimler) aktarılabilmektedir. Ayrıca bu bilgiler; hukuk işlerinin takibi ve yürütülmesi amacıyla hukuk alanında faaliyet gösteren avukat</w:t>
      </w:r>
      <w:r w:rsidR="00B40AF7" w:rsidRPr="00754374">
        <w:rPr>
          <w:rFonts w:asciiTheme="majorBidi" w:hAnsiTheme="majorBidi" w:cstheme="majorBidi"/>
          <w:bCs/>
          <w:color w:val="000000"/>
          <w:sz w:val="22"/>
          <w:szCs w:val="22"/>
          <w:lang w:val="tr-TR"/>
        </w:rPr>
        <w:t>a (İlgilinin vekaleti dahilinde), ilgilinin velisi veya vasisi gibi</w:t>
      </w:r>
      <w:r w:rsidRPr="00754374">
        <w:rPr>
          <w:rFonts w:asciiTheme="majorBidi" w:hAnsiTheme="majorBidi" w:cstheme="majorBidi"/>
          <w:bCs/>
          <w:color w:val="000000"/>
          <w:sz w:val="22"/>
          <w:szCs w:val="22"/>
          <w:lang w:val="tr-TR"/>
        </w:rPr>
        <w:t xml:space="preserve"> gerçek/tüzel kişilere aktarılabilir. </w:t>
      </w:r>
    </w:p>
    <w:p w14:paraId="7553473C" w14:textId="40EF4097" w:rsidR="001535FC" w:rsidRPr="00754374" w:rsidRDefault="001535FC" w:rsidP="00570C02">
      <w:pPr>
        <w:spacing w:before="120" w:after="120" w:line="240" w:lineRule="auto"/>
        <w:jc w:val="both"/>
        <w:rPr>
          <w:rFonts w:asciiTheme="majorBidi" w:hAnsiTheme="majorBidi" w:cstheme="majorBidi"/>
          <w:bCs/>
          <w:color w:val="000000"/>
          <w:sz w:val="22"/>
          <w:szCs w:val="22"/>
          <w:lang w:val="tr-TR"/>
        </w:rPr>
      </w:pPr>
    </w:p>
    <w:p w14:paraId="358DC7BC" w14:textId="77777777" w:rsidR="00FF23EA" w:rsidRPr="00754374" w:rsidRDefault="00FF23EA" w:rsidP="00570C02">
      <w:pPr>
        <w:spacing w:before="120" w:after="120" w:line="240" w:lineRule="auto"/>
        <w:jc w:val="both"/>
        <w:rPr>
          <w:rFonts w:asciiTheme="majorBidi" w:hAnsiTheme="majorBidi" w:cstheme="majorBidi"/>
          <w:bCs/>
          <w:color w:val="000000"/>
          <w:sz w:val="22"/>
          <w:szCs w:val="22"/>
          <w:lang w:val="tr-TR"/>
        </w:rPr>
      </w:pPr>
    </w:p>
    <w:p w14:paraId="6701CDCE" w14:textId="62467400" w:rsidR="00F66952" w:rsidRPr="00754374" w:rsidRDefault="00F66952" w:rsidP="00F700BB">
      <w:pPr>
        <w:pStyle w:val="Balk2"/>
      </w:pPr>
      <w:r w:rsidRPr="00754374">
        <w:t>4.2</w:t>
      </w:r>
      <w:r w:rsidR="006222DC" w:rsidRPr="00754374">
        <w:t>9</w:t>
      </w:r>
      <w:r w:rsidRPr="00754374">
        <w:t>.</w:t>
      </w:r>
      <w:r w:rsidR="00213F8A" w:rsidRPr="00754374">
        <w:t>Yetkili Kamu Kurum veya Kuruluşlarının Taleplerinin Karşılanması</w:t>
      </w:r>
    </w:p>
    <w:p w14:paraId="477398A4" w14:textId="77777777" w:rsidR="007E5AEA" w:rsidRPr="00754374" w:rsidRDefault="007E5AEA" w:rsidP="007E5AEA">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 ile soruşturma, kovuşturma, yargılama veya infaz işlemlerine ilişkin olarak yargı makamları veya infaz mercileri tarafından işlenmesi halinde KVKK hükümleri uygulanmaz. </w:t>
      </w:r>
    </w:p>
    <w:p w14:paraId="38B3B4EE" w14:textId="77777777" w:rsidR="007E5AEA" w:rsidRPr="00754374" w:rsidRDefault="007E5AEA" w:rsidP="007E5AEA">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Kişisel veri işlemenin suç işlenmesinin önlenmesi veya suç soruşturması için gerekli olması;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veya kişisel veri işlemenin bütçe, vergi ve mali konulara ilişkin olarak Devletin ekonomik ve mali çıkarlarının korunması için gerekli olması hallerinde ise KVKK hükümleri kısmen uygulanmaz. </w:t>
      </w:r>
    </w:p>
    <w:p w14:paraId="6130D0C5" w14:textId="77777777" w:rsidR="007E5AEA" w:rsidRPr="00754374" w:rsidRDefault="007E5AEA" w:rsidP="007E5AEA">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Bu çerçevede, dış kaynaklardan gelen yasal ve bağlayıcı talepler karşılanırken kurumumuzun ilgili kişiye talep özelinde bilgi verme zorunluluğu bulunmayabilir. Ayrıca anılan aktarımlar, açık rızaya tabi olmayacaktır. Diğer bir anlatımla, yetkili otoritelerin ilgili kişilere ait bilgi talepleri, ilgili kişinin açık rızası olmadan ve eğer istisna kapsamında ise ilgili kişiye ayrıca bilgilendirme yapılmadan karşılanabilir.</w:t>
      </w:r>
    </w:p>
    <w:p w14:paraId="50D0E8A9" w14:textId="77777777" w:rsidR="007E5AEA" w:rsidRPr="00754374" w:rsidRDefault="007E5AEA" w:rsidP="007E5AEA">
      <w:pPr>
        <w:spacing w:before="120" w:after="120"/>
        <w:jc w:val="both"/>
        <w:rPr>
          <w:rFonts w:asciiTheme="majorBidi" w:hAnsiTheme="majorBidi" w:cstheme="majorBidi"/>
          <w:bCs/>
          <w:color w:val="000000"/>
          <w:sz w:val="22"/>
          <w:szCs w:val="22"/>
          <w:lang w:val="tr-TR"/>
        </w:rPr>
      </w:pPr>
    </w:p>
    <w:p w14:paraId="1550D492" w14:textId="1114A25F" w:rsidR="007E5AEA" w:rsidRPr="00754374" w:rsidRDefault="007E5AEA" w:rsidP="00F700BB">
      <w:pPr>
        <w:pStyle w:val="Balk2"/>
      </w:pPr>
      <w:r w:rsidRPr="00754374">
        <w:t>4.</w:t>
      </w:r>
      <w:r w:rsidR="006222DC" w:rsidRPr="00754374">
        <w:t>30</w:t>
      </w:r>
      <w:r w:rsidRPr="00754374">
        <w:t>.İş Süreçleriyle Bağlantılı Olarak Tutanak, Form, Talimat, Politika, Prosedür, Tanım, Yönerge vb. Dokümanlar Kapsamında Yapılan İşlemler</w:t>
      </w:r>
    </w:p>
    <w:p w14:paraId="4EE6FFC6" w14:textId="30667AD5" w:rsidR="007E5AEA" w:rsidRPr="00754374" w:rsidRDefault="007554D6" w:rsidP="007E5AEA">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Kurumumuz</w:t>
      </w:r>
      <w:r w:rsidR="007E5AEA" w:rsidRPr="00754374">
        <w:rPr>
          <w:rFonts w:asciiTheme="majorBidi" w:hAnsiTheme="majorBidi" w:cstheme="majorBidi"/>
          <w:bCs/>
          <w:color w:val="000000"/>
          <w:sz w:val="22"/>
          <w:szCs w:val="22"/>
          <w:lang w:val="tr-TR"/>
        </w:rPr>
        <w:t>,</w:t>
      </w:r>
      <w:r w:rsidRPr="00754374">
        <w:rPr>
          <w:rFonts w:asciiTheme="majorBidi" w:hAnsiTheme="majorBidi" w:cstheme="majorBidi"/>
          <w:bCs/>
          <w:color w:val="000000"/>
          <w:sz w:val="22"/>
          <w:szCs w:val="22"/>
          <w:lang w:val="tr-TR"/>
        </w:rPr>
        <w:t xml:space="preserve"> iş süreçleriyle bağlantılı olarak </w:t>
      </w:r>
      <w:r w:rsidR="007E5AEA" w:rsidRPr="00754374">
        <w:rPr>
          <w:rFonts w:asciiTheme="majorBidi" w:hAnsiTheme="majorBidi" w:cstheme="majorBidi"/>
          <w:bCs/>
          <w:color w:val="000000"/>
          <w:sz w:val="22"/>
          <w:szCs w:val="22"/>
          <w:lang w:val="tr-TR"/>
        </w:rPr>
        <w:t>personelini</w:t>
      </w:r>
      <w:r w:rsidRPr="00754374">
        <w:rPr>
          <w:rFonts w:asciiTheme="majorBidi" w:hAnsiTheme="majorBidi" w:cstheme="majorBidi"/>
          <w:bCs/>
          <w:color w:val="000000"/>
          <w:sz w:val="22"/>
          <w:szCs w:val="22"/>
          <w:lang w:val="tr-TR"/>
        </w:rPr>
        <w:t xml:space="preserve">n temel kimlik ve özlük bilgilerini; </w:t>
      </w:r>
      <w:r w:rsidR="007E5AEA" w:rsidRPr="00754374">
        <w:rPr>
          <w:rFonts w:asciiTheme="majorBidi" w:hAnsiTheme="majorBidi" w:cstheme="majorBidi"/>
          <w:bCs/>
          <w:color w:val="000000"/>
          <w:sz w:val="22"/>
          <w:szCs w:val="22"/>
          <w:lang w:val="tr-TR"/>
        </w:rPr>
        <w:t>tutanak, prosedür, talimat, form, politika, tanım, yönerge vb. dokümantasyo</w:t>
      </w:r>
      <w:r w:rsidRPr="00754374">
        <w:rPr>
          <w:rFonts w:asciiTheme="majorBidi" w:hAnsiTheme="majorBidi" w:cstheme="majorBidi"/>
          <w:bCs/>
          <w:color w:val="000000"/>
          <w:sz w:val="22"/>
          <w:szCs w:val="22"/>
          <w:lang w:val="tr-TR"/>
        </w:rPr>
        <w:t>n kapsamında işleyebilir (örneğin personelin bu dokümana imza atması)</w:t>
      </w:r>
      <w:r w:rsidR="007E5AEA" w:rsidRPr="00754374">
        <w:rPr>
          <w:rFonts w:asciiTheme="majorBidi" w:hAnsiTheme="majorBidi" w:cstheme="majorBidi"/>
          <w:bCs/>
          <w:color w:val="000000"/>
          <w:sz w:val="22"/>
          <w:szCs w:val="22"/>
          <w:lang w:val="tr-TR"/>
        </w:rPr>
        <w:t>.</w:t>
      </w:r>
    </w:p>
    <w:p w14:paraId="6D90C6B2" w14:textId="12D6BBBD" w:rsidR="007E5AEA" w:rsidRPr="00754374" w:rsidRDefault="007E5AEA" w:rsidP="007E5AEA">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Bu çerçevede personelin ad, soyadı, imzası, görev/unvan/pozisyon, katılım/onaylama bilgisi, bazı hallerde formun niteliğine veya ilgili kişinin belirtmiş olma durumuna göre kimlik numarası/iletişim bilgisi/SGK/seyahat/konaklama bilgisi; KVKK m. 5/2-</w:t>
      </w:r>
      <w:r w:rsidR="00955F03" w:rsidRPr="00754374">
        <w:rPr>
          <w:rFonts w:asciiTheme="majorBidi" w:hAnsiTheme="majorBidi" w:cstheme="majorBidi"/>
          <w:bCs/>
          <w:color w:val="000000"/>
          <w:sz w:val="22"/>
          <w:szCs w:val="22"/>
          <w:lang w:val="tr-TR"/>
        </w:rPr>
        <w:t>c, d</w:t>
      </w:r>
      <w:r w:rsidRPr="00754374">
        <w:rPr>
          <w:rFonts w:asciiTheme="majorBidi" w:hAnsiTheme="majorBidi" w:cstheme="majorBidi"/>
          <w:bCs/>
          <w:color w:val="000000"/>
          <w:sz w:val="22"/>
          <w:szCs w:val="22"/>
          <w:lang w:val="tr-TR"/>
        </w:rPr>
        <w:t xml:space="preserve"> ve ç bentleri kapsamında “çalışanlar için iş akdi ve mevzuattan kaynaklı yükümlülüklerin yerine getirilmesi, denetim/etik faaliyetlerin yürütülmesi, faaliyetlerin mevzuata uygun yürütülmesi, görevlendirme süreçlerinin yürütülmesi, hukuk işlerinin takibi ve yürütülmesi, insan kaynakları süreçlerinin planlanması, saklama / arşiv faaliyetlerinin yürütülmesi, yetkili kişi kurum veya kuruluşlara bilgi verilmesi” amaçlarıyla ilgili kişiden fiziksel veya dijital şekilde (otomatik olmayan yöntemlerle) elde edilerek işlenebilmekte ve ilgili olduğu üçüncü kişilerle paylaşılabilmektedir.</w:t>
      </w:r>
    </w:p>
    <w:p w14:paraId="40130590" w14:textId="77777777" w:rsidR="00B537FC" w:rsidRPr="00754374" w:rsidRDefault="00B537FC" w:rsidP="007E5AEA">
      <w:pPr>
        <w:spacing w:before="120" w:after="120"/>
        <w:jc w:val="both"/>
        <w:rPr>
          <w:rFonts w:asciiTheme="majorBidi" w:hAnsiTheme="majorBidi" w:cstheme="majorBidi"/>
          <w:bCs/>
          <w:color w:val="000000"/>
          <w:sz w:val="22"/>
          <w:szCs w:val="22"/>
          <w:lang w:val="tr-TR"/>
        </w:rPr>
      </w:pPr>
    </w:p>
    <w:p w14:paraId="29888472" w14:textId="75348CBC" w:rsidR="00B537FC" w:rsidRPr="00754374" w:rsidRDefault="00B537FC" w:rsidP="00F700BB">
      <w:pPr>
        <w:pStyle w:val="Balk2"/>
      </w:pPr>
      <w:r w:rsidRPr="00754374">
        <w:t>4.3</w:t>
      </w:r>
      <w:r w:rsidR="006222DC" w:rsidRPr="00754374">
        <w:t>1</w:t>
      </w:r>
      <w:r w:rsidRPr="00754374">
        <w:t>.Talep/</w:t>
      </w:r>
      <w:proofErr w:type="gramStart"/>
      <w:r w:rsidRPr="00754374">
        <w:t>Şikayet</w:t>
      </w:r>
      <w:proofErr w:type="gramEnd"/>
      <w:r w:rsidRPr="00754374">
        <w:t>/Öneri/İletişim İşlemleri</w:t>
      </w:r>
    </w:p>
    <w:p w14:paraId="0A0B5E46" w14:textId="77777777" w:rsidR="00955F03" w:rsidRPr="00754374" w:rsidRDefault="00955F03" w:rsidP="00955F03">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Talep, </w:t>
      </w:r>
      <w:proofErr w:type="gramStart"/>
      <w:r w:rsidRPr="00754374">
        <w:rPr>
          <w:rFonts w:asciiTheme="majorBidi" w:hAnsiTheme="majorBidi" w:cstheme="majorBidi"/>
          <w:bCs/>
          <w:color w:val="000000"/>
          <w:sz w:val="22"/>
          <w:szCs w:val="22"/>
          <w:lang w:val="tr-TR"/>
        </w:rPr>
        <w:t>şikayet</w:t>
      </w:r>
      <w:proofErr w:type="gramEnd"/>
      <w:r w:rsidRPr="00754374">
        <w:rPr>
          <w:rFonts w:asciiTheme="majorBidi" w:hAnsiTheme="majorBidi" w:cstheme="majorBidi"/>
          <w:bCs/>
          <w:color w:val="000000"/>
          <w:sz w:val="22"/>
          <w:szCs w:val="22"/>
          <w:lang w:val="tr-TR"/>
        </w:rPr>
        <w:t>, öneri ve iletişim konusuna ve yöntemine göre işlenen kişisel veriler değişebilir. Ancak temel anlamda ilgili kişinin ad, soyadı, imzası, iletişim bilgileri ile talep/</w:t>
      </w:r>
      <w:proofErr w:type="gramStart"/>
      <w:r w:rsidRPr="00754374">
        <w:rPr>
          <w:rFonts w:asciiTheme="majorBidi" w:hAnsiTheme="majorBidi" w:cstheme="majorBidi"/>
          <w:bCs/>
          <w:color w:val="000000"/>
          <w:sz w:val="22"/>
          <w:szCs w:val="22"/>
          <w:lang w:val="tr-TR"/>
        </w:rPr>
        <w:t>şikayet</w:t>
      </w:r>
      <w:proofErr w:type="gramEnd"/>
      <w:r w:rsidRPr="00754374">
        <w:rPr>
          <w:rFonts w:asciiTheme="majorBidi" w:hAnsiTheme="majorBidi" w:cstheme="majorBidi"/>
          <w:bCs/>
          <w:color w:val="000000"/>
          <w:sz w:val="22"/>
          <w:szCs w:val="22"/>
          <w:lang w:val="tr-TR"/>
        </w:rPr>
        <w:t xml:space="preserve">/öneri/iletişimi destekleyici – ilgili kişi tarafından belirtilen kişisel veriler işlenir. </w:t>
      </w:r>
    </w:p>
    <w:p w14:paraId="517CF65D" w14:textId="607BE5A1" w:rsidR="00955F03" w:rsidRPr="00754374" w:rsidRDefault="00955F03" w:rsidP="00955F03">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 xml:space="preserve">Bu veri işleme KVKK m. 5/2-a, </w:t>
      </w:r>
      <w:r w:rsidR="00DC19CC" w:rsidRPr="00754374">
        <w:rPr>
          <w:rFonts w:asciiTheme="majorBidi" w:hAnsiTheme="majorBidi" w:cstheme="majorBidi"/>
          <w:bCs/>
          <w:color w:val="000000"/>
          <w:sz w:val="22"/>
          <w:szCs w:val="22"/>
          <w:lang w:val="tr-TR"/>
        </w:rPr>
        <w:t xml:space="preserve">c, </w:t>
      </w:r>
      <w:r w:rsidRPr="00754374">
        <w:rPr>
          <w:rFonts w:asciiTheme="majorBidi" w:hAnsiTheme="majorBidi" w:cstheme="majorBidi"/>
          <w:bCs/>
          <w:color w:val="000000"/>
          <w:sz w:val="22"/>
          <w:szCs w:val="22"/>
          <w:lang w:val="tr-TR"/>
        </w:rPr>
        <w:t>ç, d, e ile KVKK m. 6/3-ç, d kapsamında talep / şikayetlerin takibi, çalışan memnuniyeti ve bağlılığı süreçlerinin yürütülmesi, faaliyetlerin mevzuata uygun yürütülmesi amaçlarıyla gerçekleşir.</w:t>
      </w:r>
    </w:p>
    <w:p w14:paraId="4428D36C" w14:textId="7D26BB0B" w:rsidR="00B537FC" w:rsidRPr="00754374" w:rsidRDefault="007B0F6F" w:rsidP="004B6131">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İşlenen kişisel veriler; talep/</w:t>
      </w:r>
      <w:proofErr w:type="gramStart"/>
      <w:r w:rsidRPr="00754374">
        <w:rPr>
          <w:rFonts w:asciiTheme="majorBidi" w:hAnsiTheme="majorBidi" w:cstheme="majorBidi"/>
          <w:bCs/>
          <w:color w:val="000000"/>
          <w:sz w:val="22"/>
          <w:szCs w:val="22"/>
          <w:lang w:val="tr-TR"/>
        </w:rPr>
        <w:t>şikayet</w:t>
      </w:r>
      <w:proofErr w:type="gramEnd"/>
      <w:r w:rsidRPr="00754374">
        <w:rPr>
          <w:rFonts w:asciiTheme="majorBidi" w:hAnsiTheme="majorBidi" w:cstheme="majorBidi"/>
          <w:bCs/>
          <w:color w:val="000000"/>
          <w:sz w:val="22"/>
          <w:szCs w:val="22"/>
          <w:lang w:val="tr-TR"/>
        </w:rPr>
        <w:t xml:space="preserve">/öneri/iletişimin içeriğine ve vasfına göre </w:t>
      </w:r>
      <w:r w:rsidR="00563BB4" w:rsidRPr="00754374">
        <w:rPr>
          <w:rFonts w:asciiTheme="majorBidi" w:hAnsiTheme="majorBidi" w:cstheme="majorBidi"/>
          <w:bCs/>
          <w:color w:val="000000"/>
          <w:sz w:val="22"/>
          <w:szCs w:val="22"/>
          <w:lang w:val="tr-TR"/>
        </w:rPr>
        <w:t xml:space="preserve">amaçla bağlantılı, sınırlı ve orantılı şekilde </w:t>
      </w:r>
      <w:r w:rsidRPr="00754374">
        <w:rPr>
          <w:rFonts w:asciiTheme="majorBidi" w:hAnsiTheme="majorBidi" w:cstheme="majorBidi"/>
          <w:bCs/>
          <w:color w:val="000000"/>
          <w:sz w:val="22"/>
          <w:szCs w:val="22"/>
          <w:lang w:val="tr-TR"/>
        </w:rPr>
        <w:t>yetkili kamu kurum veya kuruluşlarına, tedarikçilere, üçüncü gerçek/tüzel kişilere, iş ortaklarına aktarılabilir.</w:t>
      </w:r>
    </w:p>
    <w:p w14:paraId="5738A60F" w14:textId="77777777" w:rsidR="006222DC" w:rsidRPr="00754374" w:rsidRDefault="006222DC" w:rsidP="006222DC">
      <w:pPr>
        <w:spacing w:before="120" w:after="120"/>
        <w:jc w:val="both"/>
        <w:rPr>
          <w:rFonts w:asciiTheme="majorBidi" w:hAnsiTheme="majorBidi" w:cstheme="majorBidi"/>
          <w:bCs/>
          <w:color w:val="000000"/>
          <w:sz w:val="22"/>
          <w:szCs w:val="22"/>
          <w:lang w:val="tr-TR"/>
        </w:rPr>
      </w:pPr>
    </w:p>
    <w:p w14:paraId="33477108" w14:textId="761A4AA1" w:rsidR="006222DC" w:rsidRPr="00754374" w:rsidRDefault="006222DC" w:rsidP="00F700BB">
      <w:pPr>
        <w:pStyle w:val="Balk2"/>
        <w:rPr>
          <w:rFonts w:ascii="Times New Roman" w:hAnsi="Times New Roman" w:cs="Times New Roman"/>
        </w:rPr>
      </w:pPr>
      <w:r w:rsidRPr="00754374">
        <w:rPr>
          <w:rFonts w:ascii="Times New Roman" w:hAnsi="Times New Roman" w:cs="Times New Roman"/>
        </w:rPr>
        <w:t>4.3</w:t>
      </w:r>
      <w:r w:rsidR="00954D54" w:rsidRPr="00754374">
        <w:rPr>
          <w:rFonts w:ascii="Times New Roman" w:hAnsi="Times New Roman" w:cs="Times New Roman"/>
        </w:rPr>
        <w:t>2</w:t>
      </w:r>
      <w:r w:rsidRPr="00754374">
        <w:rPr>
          <w:rFonts w:ascii="Times New Roman" w:hAnsi="Times New Roman" w:cs="Times New Roman"/>
        </w:rPr>
        <w:t>.</w:t>
      </w:r>
      <w:r w:rsidR="00954D54" w:rsidRPr="00754374">
        <w:rPr>
          <w:rFonts w:ascii="Times New Roman" w:hAnsi="Times New Roman" w:cs="Times New Roman"/>
        </w:rPr>
        <w:t>Diğer</w:t>
      </w:r>
      <w:r w:rsidRPr="00754374">
        <w:rPr>
          <w:rFonts w:ascii="Times New Roman" w:hAnsi="Times New Roman" w:cs="Times New Roman"/>
        </w:rPr>
        <w:t xml:space="preserve"> İşlemler</w:t>
      </w:r>
    </w:p>
    <w:p w14:paraId="6602CA67" w14:textId="7B90457F" w:rsidR="006222DC" w:rsidRPr="00754374" w:rsidRDefault="00954D54" w:rsidP="006222DC">
      <w:pPr>
        <w:spacing w:before="120" w:after="120"/>
        <w:jc w:val="both"/>
        <w:rPr>
          <w:rFonts w:ascii="Times New Roman" w:hAnsi="Times New Roman" w:cs="Times New Roman"/>
          <w:bCs/>
          <w:color w:val="000000"/>
          <w:sz w:val="22"/>
          <w:szCs w:val="22"/>
          <w:lang w:val="tr-TR"/>
        </w:rPr>
      </w:pPr>
      <w:r w:rsidRPr="00754374">
        <w:rPr>
          <w:rFonts w:ascii="Times New Roman" w:hAnsi="Times New Roman" w:cs="Times New Roman"/>
          <w:bCs/>
          <w:color w:val="000000"/>
          <w:sz w:val="22"/>
          <w:szCs w:val="22"/>
          <w:lang w:val="tr-TR"/>
        </w:rPr>
        <w:t xml:space="preserve">Veri sorumlusu olarak gerçekleştirdiğimiz diğer işlemlerde, işlem özelindeki bilgilendirmeleri sözlü veya </w:t>
      </w:r>
      <w:hyperlink r:id="rId9" w:history="1">
        <w:r w:rsidRPr="00754374">
          <w:rPr>
            <w:rStyle w:val="Kpr"/>
            <w:rFonts w:ascii="Times New Roman" w:hAnsi="Times New Roman" w:cs="Times New Roman"/>
            <w:bCs/>
            <w:sz w:val="22"/>
            <w:szCs w:val="22"/>
            <w:lang w:val="tr-TR"/>
          </w:rPr>
          <w:t>www.nku.edu.tr/kvkk</w:t>
        </w:r>
      </w:hyperlink>
      <w:r w:rsidRPr="00754374">
        <w:rPr>
          <w:rFonts w:ascii="Times New Roman" w:hAnsi="Times New Roman" w:cs="Times New Roman"/>
          <w:bCs/>
          <w:color w:val="000000"/>
          <w:sz w:val="22"/>
          <w:szCs w:val="22"/>
          <w:lang w:val="tr-TR"/>
        </w:rPr>
        <w:t xml:space="preserve"> internet adresimiz aracılığıyla gerçekleştirmekteyiz.</w:t>
      </w:r>
    </w:p>
    <w:p w14:paraId="0810E290" w14:textId="77777777" w:rsidR="00910CAE" w:rsidRPr="00754374" w:rsidRDefault="00910CAE" w:rsidP="009929E8">
      <w:pPr>
        <w:spacing w:before="120" w:after="120" w:line="240" w:lineRule="auto"/>
        <w:jc w:val="both"/>
        <w:rPr>
          <w:rFonts w:ascii="Times New Roman" w:hAnsi="Times New Roman" w:cs="Times New Roman"/>
          <w:bCs/>
          <w:color w:val="000000"/>
          <w:sz w:val="22"/>
          <w:szCs w:val="22"/>
          <w:lang w:val="tr-TR"/>
        </w:rPr>
      </w:pPr>
    </w:p>
    <w:bookmarkEnd w:id="0"/>
    <w:p w14:paraId="1CA4E777" w14:textId="71BD8B3F" w:rsidR="00872D55" w:rsidRPr="00754374" w:rsidRDefault="004B6131" w:rsidP="00872D55">
      <w:pPr>
        <w:pStyle w:val="Balk1"/>
        <w:rPr>
          <w:rFonts w:ascii="Times New Roman" w:hAnsi="Times New Roman" w:cs="Times New Roman"/>
          <w:sz w:val="22"/>
          <w:szCs w:val="22"/>
          <w:lang w:val="tr-TR"/>
        </w:rPr>
      </w:pPr>
      <w:r w:rsidRPr="00754374">
        <w:rPr>
          <w:rFonts w:ascii="Times New Roman" w:hAnsi="Times New Roman" w:cs="Times New Roman"/>
          <w:sz w:val="22"/>
          <w:szCs w:val="22"/>
          <w:lang w:val="tr-TR"/>
        </w:rPr>
        <w:t>5</w:t>
      </w:r>
      <w:r w:rsidR="00872D55" w:rsidRPr="00754374">
        <w:rPr>
          <w:rFonts w:ascii="Times New Roman" w:hAnsi="Times New Roman" w:cs="Times New Roman"/>
          <w:sz w:val="22"/>
          <w:szCs w:val="22"/>
          <w:lang w:val="tr-TR"/>
        </w:rPr>
        <w:t>.İLGİLİ KİŞİNİN HAKLARI NELERDİR?</w:t>
      </w:r>
    </w:p>
    <w:p w14:paraId="697EADC1" w14:textId="4F936CE7" w:rsidR="00872D55" w:rsidRPr="00754374" w:rsidRDefault="00CB0F34" w:rsidP="00872D55">
      <w:pPr>
        <w:spacing w:before="120" w:after="120"/>
        <w:jc w:val="both"/>
        <w:rPr>
          <w:rFonts w:ascii="Times New Roman" w:hAnsi="Times New Roman" w:cs="Times New Roman"/>
          <w:bCs/>
          <w:color w:val="000000"/>
          <w:sz w:val="22"/>
          <w:szCs w:val="22"/>
          <w:lang w:val="tr-TR"/>
        </w:rPr>
      </w:pPr>
      <w:r w:rsidRPr="00754374">
        <w:rPr>
          <w:rFonts w:ascii="Times New Roman" w:hAnsi="Times New Roman" w:cs="Times New Roman"/>
          <w:bCs/>
          <w:color w:val="000000"/>
          <w:sz w:val="22"/>
          <w:szCs w:val="22"/>
          <w:lang w:val="tr-TR"/>
        </w:rPr>
        <w:t xml:space="preserve">İlgili kişinin hakları, KVKK’nın 11. Maddesinde düzenlenmiştir. Buna göre; </w:t>
      </w:r>
    </w:p>
    <w:p w14:paraId="72F7A4B8" w14:textId="4F9B4016" w:rsidR="00CB0F34" w:rsidRPr="00754374" w:rsidRDefault="00CB0F34" w:rsidP="00CB0F34">
      <w:pPr>
        <w:spacing w:before="120" w:after="120" w:line="240" w:lineRule="auto"/>
        <w:jc w:val="both"/>
        <w:rPr>
          <w:rFonts w:ascii="Times New Roman" w:hAnsi="Times New Roman" w:cs="Times New Roman"/>
          <w:bCs/>
          <w:i/>
          <w:iCs/>
          <w:color w:val="000000"/>
          <w:sz w:val="22"/>
          <w:szCs w:val="22"/>
          <w:lang w:val="tr-TR"/>
        </w:rPr>
      </w:pPr>
      <w:r w:rsidRPr="00754374">
        <w:rPr>
          <w:rFonts w:ascii="Times New Roman" w:hAnsi="Times New Roman" w:cs="Times New Roman"/>
          <w:b/>
          <w:bCs/>
          <w:i/>
          <w:iCs/>
          <w:color w:val="000000"/>
          <w:sz w:val="22"/>
          <w:szCs w:val="22"/>
          <w:lang w:val="tr-TR"/>
        </w:rPr>
        <w:t xml:space="preserve">“İlgili kişinin hakları MADDE 11- </w:t>
      </w:r>
      <w:r w:rsidRPr="00754374">
        <w:rPr>
          <w:rFonts w:ascii="Times New Roman" w:hAnsi="Times New Roman" w:cs="Times New Roman"/>
          <w:bCs/>
          <w:i/>
          <w:iCs/>
          <w:color w:val="000000"/>
          <w:sz w:val="22"/>
          <w:szCs w:val="22"/>
          <w:lang w:val="tr-TR"/>
        </w:rPr>
        <w:t xml:space="preserve">(1) Herkes, veri sorumlusuna başvurarak kendisiyle ilgili; </w:t>
      </w:r>
    </w:p>
    <w:p w14:paraId="21771A9C" w14:textId="77777777" w:rsidR="00CB0F34" w:rsidRPr="00754374" w:rsidRDefault="00CB0F34" w:rsidP="00CB0F34">
      <w:pPr>
        <w:spacing w:before="120" w:after="120" w:line="240" w:lineRule="auto"/>
        <w:jc w:val="both"/>
        <w:rPr>
          <w:rFonts w:ascii="Times New Roman" w:hAnsi="Times New Roman" w:cs="Times New Roman"/>
          <w:bCs/>
          <w:i/>
          <w:iCs/>
          <w:color w:val="000000"/>
          <w:sz w:val="22"/>
          <w:szCs w:val="22"/>
          <w:lang w:val="tr-TR"/>
        </w:rPr>
      </w:pPr>
      <w:r w:rsidRPr="00754374">
        <w:rPr>
          <w:rFonts w:ascii="Times New Roman" w:hAnsi="Times New Roman" w:cs="Times New Roman"/>
          <w:bCs/>
          <w:i/>
          <w:iCs/>
          <w:color w:val="000000"/>
          <w:sz w:val="22"/>
          <w:szCs w:val="22"/>
          <w:lang w:val="tr-TR"/>
        </w:rPr>
        <w:t xml:space="preserve">a) Kişisel veri işlenip işlenmediğini öğrenme, </w:t>
      </w:r>
    </w:p>
    <w:p w14:paraId="71449E92" w14:textId="77777777" w:rsidR="00CB0F34" w:rsidRPr="00754374" w:rsidRDefault="00CB0F34" w:rsidP="00CB0F34">
      <w:pPr>
        <w:spacing w:before="120" w:after="120" w:line="240" w:lineRule="auto"/>
        <w:jc w:val="both"/>
        <w:rPr>
          <w:rFonts w:asciiTheme="majorBidi" w:hAnsiTheme="majorBidi" w:cstheme="majorBidi"/>
          <w:bCs/>
          <w:i/>
          <w:iCs/>
          <w:color w:val="000000"/>
          <w:sz w:val="22"/>
          <w:szCs w:val="22"/>
          <w:lang w:val="tr-TR"/>
        </w:rPr>
      </w:pPr>
      <w:r w:rsidRPr="00754374">
        <w:rPr>
          <w:rFonts w:asciiTheme="majorBidi" w:hAnsiTheme="majorBidi" w:cstheme="majorBidi"/>
          <w:bCs/>
          <w:i/>
          <w:iCs/>
          <w:color w:val="000000"/>
          <w:sz w:val="22"/>
          <w:szCs w:val="22"/>
          <w:lang w:val="tr-TR"/>
        </w:rPr>
        <w:lastRenderedPageBreak/>
        <w:t xml:space="preserve">b) Kişisel verileri işlenmişse buna ilişkin bilgi talep etme, </w:t>
      </w:r>
    </w:p>
    <w:p w14:paraId="70844750" w14:textId="77777777" w:rsidR="00CB0F34" w:rsidRPr="00754374" w:rsidRDefault="00CB0F34" w:rsidP="00CB0F34">
      <w:pPr>
        <w:spacing w:before="120" w:after="120" w:line="240" w:lineRule="auto"/>
        <w:jc w:val="both"/>
        <w:rPr>
          <w:rFonts w:asciiTheme="majorBidi" w:hAnsiTheme="majorBidi" w:cstheme="majorBidi"/>
          <w:bCs/>
          <w:i/>
          <w:iCs/>
          <w:color w:val="000000"/>
          <w:sz w:val="22"/>
          <w:szCs w:val="22"/>
          <w:lang w:val="tr-TR"/>
        </w:rPr>
      </w:pPr>
      <w:r w:rsidRPr="00754374">
        <w:rPr>
          <w:rFonts w:asciiTheme="majorBidi" w:hAnsiTheme="majorBidi" w:cstheme="majorBidi"/>
          <w:bCs/>
          <w:i/>
          <w:iCs/>
          <w:color w:val="000000"/>
          <w:sz w:val="22"/>
          <w:szCs w:val="22"/>
          <w:lang w:val="tr-TR"/>
        </w:rPr>
        <w:t xml:space="preserve">c) Kişisel verilerin işlenme amacını ve bunların amacına uygun kullanılıp kullanılmadığını öğrenme, </w:t>
      </w:r>
    </w:p>
    <w:p w14:paraId="1DB0C712" w14:textId="77777777" w:rsidR="00CB0F34" w:rsidRPr="00754374" w:rsidRDefault="00CB0F34" w:rsidP="00CB0F34">
      <w:pPr>
        <w:spacing w:before="120" w:after="120" w:line="240" w:lineRule="auto"/>
        <w:jc w:val="both"/>
        <w:rPr>
          <w:rFonts w:asciiTheme="majorBidi" w:hAnsiTheme="majorBidi" w:cstheme="majorBidi"/>
          <w:bCs/>
          <w:i/>
          <w:iCs/>
          <w:color w:val="000000"/>
          <w:sz w:val="22"/>
          <w:szCs w:val="22"/>
          <w:lang w:val="tr-TR"/>
        </w:rPr>
      </w:pPr>
      <w:proofErr w:type="gramStart"/>
      <w:r w:rsidRPr="00754374">
        <w:rPr>
          <w:rFonts w:asciiTheme="majorBidi" w:hAnsiTheme="majorBidi" w:cstheme="majorBidi"/>
          <w:bCs/>
          <w:i/>
          <w:iCs/>
          <w:color w:val="000000"/>
          <w:sz w:val="22"/>
          <w:szCs w:val="22"/>
          <w:lang w:val="tr-TR"/>
        </w:rPr>
        <w:t>ç</w:t>
      </w:r>
      <w:proofErr w:type="gramEnd"/>
      <w:r w:rsidRPr="00754374">
        <w:rPr>
          <w:rFonts w:asciiTheme="majorBidi" w:hAnsiTheme="majorBidi" w:cstheme="majorBidi"/>
          <w:bCs/>
          <w:i/>
          <w:iCs/>
          <w:color w:val="000000"/>
          <w:sz w:val="22"/>
          <w:szCs w:val="22"/>
          <w:lang w:val="tr-TR"/>
        </w:rPr>
        <w:t xml:space="preserve">) Yurt içinde veya yurt dışında kişisel verilerin aktarıldığı üçüncü kişileri bilme, </w:t>
      </w:r>
    </w:p>
    <w:p w14:paraId="21D1AC85" w14:textId="77777777" w:rsidR="00CB0F34" w:rsidRPr="00754374" w:rsidRDefault="00CB0F34" w:rsidP="00CB0F34">
      <w:pPr>
        <w:spacing w:before="120" w:after="120" w:line="240" w:lineRule="auto"/>
        <w:jc w:val="both"/>
        <w:rPr>
          <w:rFonts w:asciiTheme="majorBidi" w:hAnsiTheme="majorBidi" w:cstheme="majorBidi"/>
          <w:bCs/>
          <w:i/>
          <w:iCs/>
          <w:color w:val="000000"/>
          <w:sz w:val="22"/>
          <w:szCs w:val="22"/>
          <w:lang w:val="tr-TR"/>
        </w:rPr>
      </w:pPr>
      <w:r w:rsidRPr="00754374">
        <w:rPr>
          <w:rFonts w:asciiTheme="majorBidi" w:hAnsiTheme="majorBidi" w:cstheme="majorBidi"/>
          <w:bCs/>
          <w:i/>
          <w:iCs/>
          <w:color w:val="000000"/>
          <w:sz w:val="22"/>
          <w:szCs w:val="22"/>
          <w:lang w:val="tr-TR"/>
        </w:rPr>
        <w:t xml:space="preserve">d) Kişisel verilerin eksik veya yanlış işlenmiş olması hâlinde bunların düzeltilmesini isteme, </w:t>
      </w:r>
    </w:p>
    <w:p w14:paraId="03D43FE3" w14:textId="77777777" w:rsidR="00CB0F34" w:rsidRPr="00754374" w:rsidRDefault="00CB0F34" w:rsidP="00CB0F34">
      <w:pPr>
        <w:spacing w:before="120" w:after="120" w:line="240" w:lineRule="auto"/>
        <w:jc w:val="both"/>
        <w:rPr>
          <w:rFonts w:asciiTheme="majorBidi" w:hAnsiTheme="majorBidi" w:cstheme="majorBidi"/>
          <w:bCs/>
          <w:i/>
          <w:iCs/>
          <w:color w:val="000000"/>
          <w:sz w:val="22"/>
          <w:szCs w:val="22"/>
          <w:lang w:val="tr-TR"/>
        </w:rPr>
      </w:pPr>
      <w:r w:rsidRPr="00754374">
        <w:rPr>
          <w:rFonts w:asciiTheme="majorBidi" w:hAnsiTheme="majorBidi" w:cstheme="majorBidi"/>
          <w:bCs/>
          <w:i/>
          <w:iCs/>
          <w:color w:val="000000"/>
          <w:sz w:val="22"/>
          <w:szCs w:val="22"/>
          <w:lang w:val="tr-TR"/>
        </w:rPr>
        <w:t xml:space="preserve">e) </w:t>
      </w:r>
      <w:proofErr w:type="gramStart"/>
      <w:r w:rsidRPr="00754374">
        <w:rPr>
          <w:rFonts w:asciiTheme="majorBidi" w:hAnsiTheme="majorBidi" w:cstheme="majorBidi"/>
          <w:bCs/>
          <w:i/>
          <w:iCs/>
          <w:color w:val="000000"/>
          <w:sz w:val="22"/>
          <w:szCs w:val="22"/>
          <w:lang w:val="tr-TR"/>
        </w:rPr>
        <w:t>7 nci</w:t>
      </w:r>
      <w:proofErr w:type="gramEnd"/>
      <w:r w:rsidRPr="00754374">
        <w:rPr>
          <w:rFonts w:asciiTheme="majorBidi" w:hAnsiTheme="majorBidi" w:cstheme="majorBidi"/>
          <w:bCs/>
          <w:i/>
          <w:iCs/>
          <w:color w:val="000000"/>
          <w:sz w:val="22"/>
          <w:szCs w:val="22"/>
          <w:lang w:val="tr-TR"/>
        </w:rPr>
        <w:t xml:space="preserve"> maddede öngörülen şartlar çerçevesinde kişisel verilerin silinmesini veya yok edilmesini isteme, </w:t>
      </w:r>
    </w:p>
    <w:p w14:paraId="00A3AB94" w14:textId="77777777" w:rsidR="00CB0F34" w:rsidRPr="00754374" w:rsidRDefault="00CB0F34" w:rsidP="00CB0F34">
      <w:pPr>
        <w:spacing w:before="120" w:after="120" w:line="240" w:lineRule="auto"/>
        <w:jc w:val="both"/>
        <w:rPr>
          <w:rFonts w:asciiTheme="majorBidi" w:hAnsiTheme="majorBidi" w:cstheme="majorBidi"/>
          <w:bCs/>
          <w:i/>
          <w:iCs/>
          <w:color w:val="000000"/>
          <w:sz w:val="22"/>
          <w:szCs w:val="22"/>
          <w:lang w:val="tr-TR"/>
        </w:rPr>
      </w:pPr>
      <w:r w:rsidRPr="00754374">
        <w:rPr>
          <w:rFonts w:asciiTheme="majorBidi" w:hAnsiTheme="majorBidi" w:cstheme="majorBidi"/>
          <w:bCs/>
          <w:i/>
          <w:iCs/>
          <w:color w:val="000000"/>
          <w:sz w:val="22"/>
          <w:szCs w:val="22"/>
          <w:lang w:val="tr-TR"/>
        </w:rPr>
        <w:t xml:space="preserve">f) (d) ve (e) bentleri uyarınca yapılan işlemlerin, kişisel verilerin aktarıldığı üçüncü kişilere bildirilmesini isteme, </w:t>
      </w:r>
    </w:p>
    <w:p w14:paraId="21FA0484" w14:textId="77777777" w:rsidR="00CB0F34" w:rsidRPr="00754374" w:rsidRDefault="00CB0F34" w:rsidP="00CB0F34">
      <w:pPr>
        <w:spacing w:before="120" w:after="120" w:line="240" w:lineRule="auto"/>
        <w:jc w:val="both"/>
        <w:rPr>
          <w:rFonts w:asciiTheme="majorBidi" w:hAnsiTheme="majorBidi" w:cstheme="majorBidi"/>
          <w:bCs/>
          <w:i/>
          <w:iCs/>
          <w:color w:val="000000"/>
          <w:sz w:val="22"/>
          <w:szCs w:val="22"/>
          <w:lang w:val="tr-TR"/>
        </w:rPr>
      </w:pPr>
      <w:r w:rsidRPr="00754374">
        <w:rPr>
          <w:rFonts w:asciiTheme="majorBidi" w:hAnsiTheme="majorBidi" w:cstheme="majorBidi"/>
          <w:bCs/>
          <w:i/>
          <w:iCs/>
          <w:color w:val="000000"/>
          <w:sz w:val="22"/>
          <w:szCs w:val="22"/>
          <w:lang w:val="tr-TR"/>
        </w:rPr>
        <w:t xml:space="preserve">g) İşlenen verilerin münhasıran otomatik sistemler vasıtasıyla analiz edilmesi suretiyle kişinin kendisi aleyhine bir sonucun ortaya çıkmasına itiraz etme, </w:t>
      </w:r>
    </w:p>
    <w:p w14:paraId="0F8BF4D4" w14:textId="77777777" w:rsidR="00CB0F34" w:rsidRPr="00754374" w:rsidRDefault="00CB0F34" w:rsidP="00CB0F34">
      <w:pPr>
        <w:spacing w:before="120" w:after="120" w:line="240" w:lineRule="auto"/>
        <w:jc w:val="both"/>
        <w:rPr>
          <w:rFonts w:asciiTheme="majorBidi" w:hAnsiTheme="majorBidi" w:cstheme="majorBidi"/>
          <w:bCs/>
          <w:i/>
          <w:iCs/>
          <w:color w:val="000000"/>
          <w:sz w:val="22"/>
          <w:szCs w:val="22"/>
          <w:lang w:val="tr-TR"/>
        </w:rPr>
      </w:pPr>
      <w:proofErr w:type="gramStart"/>
      <w:r w:rsidRPr="00754374">
        <w:rPr>
          <w:rFonts w:asciiTheme="majorBidi" w:hAnsiTheme="majorBidi" w:cstheme="majorBidi"/>
          <w:bCs/>
          <w:i/>
          <w:iCs/>
          <w:color w:val="000000"/>
          <w:sz w:val="22"/>
          <w:szCs w:val="22"/>
          <w:lang w:val="tr-TR"/>
        </w:rPr>
        <w:t>ğ</w:t>
      </w:r>
      <w:proofErr w:type="gramEnd"/>
      <w:r w:rsidRPr="00754374">
        <w:rPr>
          <w:rFonts w:asciiTheme="majorBidi" w:hAnsiTheme="majorBidi" w:cstheme="majorBidi"/>
          <w:bCs/>
          <w:i/>
          <w:iCs/>
          <w:color w:val="000000"/>
          <w:sz w:val="22"/>
          <w:szCs w:val="22"/>
          <w:lang w:val="tr-TR"/>
        </w:rPr>
        <w:t xml:space="preserve">) Kişisel verilerin kanuna aykırı olarak işlenmesi sebebiyle zarara uğraması hâlinde zararın giderilmesini talep etme, </w:t>
      </w:r>
    </w:p>
    <w:p w14:paraId="6CE70723" w14:textId="7E1F249B" w:rsidR="00CB0F34" w:rsidRPr="00754374" w:rsidRDefault="00CB0F34" w:rsidP="00CB0F34">
      <w:pPr>
        <w:spacing w:before="120" w:after="120"/>
        <w:jc w:val="both"/>
        <w:rPr>
          <w:rFonts w:asciiTheme="majorBidi" w:hAnsiTheme="majorBidi" w:cstheme="majorBidi"/>
          <w:bCs/>
          <w:i/>
          <w:iCs/>
          <w:color w:val="000000"/>
          <w:sz w:val="22"/>
          <w:szCs w:val="22"/>
          <w:lang w:val="tr-TR"/>
        </w:rPr>
      </w:pPr>
      <w:proofErr w:type="gramStart"/>
      <w:r w:rsidRPr="00754374">
        <w:rPr>
          <w:rFonts w:asciiTheme="majorBidi" w:hAnsiTheme="majorBidi" w:cstheme="majorBidi"/>
          <w:bCs/>
          <w:i/>
          <w:iCs/>
          <w:color w:val="000000"/>
          <w:sz w:val="22"/>
          <w:szCs w:val="22"/>
          <w:lang w:val="tr-TR"/>
        </w:rPr>
        <w:t>haklarına</w:t>
      </w:r>
      <w:proofErr w:type="gramEnd"/>
      <w:r w:rsidRPr="00754374">
        <w:rPr>
          <w:rFonts w:asciiTheme="majorBidi" w:hAnsiTheme="majorBidi" w:cstheme="majorBidi"/>
          <w:bCs/>
          <w:i/>
          <w:iCs/>
          <w:color w:val="000000"/>
          <w:sz w:val="22"/>
          <w:szCs w:val="22"/>
          <w:lang w:val="tr-TR"/>
        </w:rPr>
        <w:t xml:space="preserve"> sahiptir.”</w:t>
      </w:r>
    </w:p>
    <w:p w14:paraId="52CC2C1D" w14:textId="6DE3B333" w:rsidR="00CB0F34" w:rsidRPr="00754374" w:rsidRDefault="0076523A" w:rsidP="00CB0F34">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Herkes, bu haklarını Veri Sorumlusuna Başvuru Usul ve Esasları Hakkında Tebliğ’e uygun bir şekilde tarafımıza iletebilir.</w:t>
      </w:r>
    </w:p>
    <w:p w14:paraId="70EC4251" w14:textId="77777777" w:rsidR="0076523A" w:rsidRPr="00754374" w:rsidRDefault="0076523A" w:rsidP="00CB0F34">
      <w:pPr>
        <w:spacing w:before="120" w:after="120"/>
        <w:jc w:val="both"/>
        <w:rPr>
          <w:rFonts w:asciiTheme="majorBidi" w:hAnsiTheme="majorBidi" w:cstheme="majorBidi"/>
          <w:bCs/>
          <w:color w:val="000000"/>
          <w:sz w:val="22"/>
          <w:szCs w:val="22"/>
          <w:lang w:val="tr-TR"/>
        </w:rPr>
      </w:pPr>
    </w:p>
    <w:p w14:paraId="2FD312D9" w14:textId="389C9D9E" w:rsidR="00CB0F34" w:rsidRPr="00754374" w:rsidRDefault="004B6131" w:rsidP="00CB0F34">
      <w:pPr>
        <w:pStyle w:val="Balk1"/>
        <w:rPr>
          <w:sz w:val="22"/>
          <w:szCs w:val="22"/>
          <w:lang w:val="tr-TR"/>
        </w:rPr>
      </w:pPr>
      <w:r w:rsidRPr="00754374">
        <w:rPr>
          <w:sz w:val="22"/>
          <w:szCs w:val="22"/>
          <w:lang w:val="tr-TR"/>
        </w:rPr>
        <w:t>6</w:t>
      </w:r>
      <w:r w:rsidR="00CB0F34" w:rsidRPr="00754374">
        <w:rPr>
          <w:sz w:val="22"/>
          <w:szCs w:val="22"/>
          <w:lang w:val="tr-TR"/>
        </w:rPr>
        <w:t>.VERİ SORUMLUSUNUN BİLGİLERİ</w:t>
      </w:r>
    </w:p>
    <w:p w14:paraId="758E6CA0" w14:textId="070AC46D" w:rsidR="00533371" w:rsidRPr="00754374" w:rsidRDefault="00533371" w:rsidP="00533371">
      <w:pPr>
        <w:spacing w:before="120" w:after="120"/>
        <w:jc w:val="both"/>
        <w:rPr>
          <w:rFonts w:asciiTheme="majorBidi" w:hAnsiTheme="majorBidi" w:cstheme="majorBidi"/>
          <w:bCs/>
          <w:color w:val="000000"/>
          <w:sz w:val="22"/>
          <w:szCs w:val="22"/>
          <w:lang w:val="tr-TR"/>
        </w:rPr>
      </w:pPr>
      <w:r w:rsidRPr="00754374">
        <w:rPr>
          <w:rFonts w:asciiTheme="majorBidi" w:hAnsiTheme="majorBidi" w:cstheme="majorBidi"/>
          <w:bCs/>
          <w:color w:val="000000"/>
          <w:sz w:val="22"/>
          <w:szCs w:val="22"/>
          <w:lang w:val="tr-TR"/>
        </w:rPr>
        <w:t>Üniversitemiz, Kişisel Verileri Koruma Kurumu tarafından tutulan Veri Sorumluları Sicil Bilgi Sistemi’ne aşağıdaki bilgilerle kayıtlıdır:</w:t>
      </w:r>
    </w:p>
    <w:tbl>
      <w:tblPr>
        <w:tblStyle w:val="TabloKlavuzu"/>
        <w:tblW w:w="0" w:type="auto"/>
        <w:tblLook w:val="04A0" w:firstRow="1" w:lastRow="0" w:firstColumn="1" w:lastColumn="0" w:noHBand="0" w:noVBand="1"/>
      </w:tblPr>
      <w:tblGrid>
        <w:gridCol w:w="2235"/>
        <w:gridCol w:w="7985"/>
      </w:tblGrid>
      <w:tr w:rsidR="00533371" w:rsidRPr="0027053D" w14:paraId="125FB15E" w14:textId="77777777" w:rsidTr="006214B6">
        <w:tc>
          <w:tcPr>
            <w:tcW w:w="2235" w:type="dxa"/>
          </w:tcPr>
          <w:p w14:paraId="14D170A6" w14:textId="77777777" w:rsidR="00533371" w:rsidRPr="00754374" w:rsidRDefault="00533371" w:rsidP="006214B6">
            <w:pPr>
              <w:jc w:val="both"/>
              <w:rPr>
                <w:rFonts w:ascii="Times New Roman" w:hAnsi="Times New Roman" w:cs="Times New Roman"/>
                <w:b/>
                <w:sz w:val="22"/>
                <w:szCs w:val="22"/>
                <w:lang w:val="tr-TR"/>
              </w:rPr>
            </w:pPr>
            <w:r w:rsidRPr="00754374">
              <w:rPr>
                <w:rFonts w:ascii="Times New Roman" w:hAnsi="Times New Roman" w:cs="Times New Roman"/>
                <w:b/>
                <w:sz w:val="22"/>
                <w:szCs w:val="22"/>
                <w:lang w:val="tr-TR"/>
              </w:rPr>
              <w:t>Adı</w:t>
            </w:r>
          </w:p>
        </w:tc>
        <w:tc>
          <w:tcPr>
            <w:tcW w:w="7985" w:type="dxa"/>
          </w:tcPr>
          <w:p w14:paraId="41DB3A7D" w14:textId="77777777" w:rsidR="00533371" w:rsidRPr="00754374" w:rsidRDefault="00533371" w:rsidP="006214B6">
            <w:pPr>
              <w:jc w:val="both"/>
              <w:rPr>
                <w:rFonts w:ascii="Times New Roman" w:hAnsi="Times New Roman" w:cs="Times New Roman"/>
                <w:bCs/>
                <w:sz w:val="22"/>
                <w:szCs w:val="22"/>
                <w:lang w:val="tr-TR"/>
              </w:rPr>
            </w:pPr>
            <w:r w:rsidRPr="00754374">
              <w:rPr>
                <w:rFonts w:ascii="Times New Roman" w:hAnsi="Times New Roman" w:cs="Times New Roman"/>
                <w:bCs/>
                <w:sz w:val="22"/>
                <w:szCs w:val="22"/>
                <w:lang w:val="tr-TR"/>
              </w:rPr>
              <w:t>NAMIK KEMAL ÜNİVERSİTESİ REKTÖRLÜĞÜ ÖZEL KALEM</w:t>
            </w:r>
          </w:p>
        </w:tc>
      </w:tr>
      <w:tr w:rsidR="00533371" w:rsidRPr="0027053D" w14:paraId="03B3CB3A" w14:textId="77777777" w:rsidTr="006214B6">
        <w:tc>
          <w:tcPr>
            <w:tcW w:w="2235" w:type="dxa"/>
          </w:tcPr>
          <w:p w14:paraId="7C242276" w14:textId="77777777" w:rsidR="00533371" w:rsidRPr="00754374" w:rsidRDefault="00533371" w:rsidP="006214B6">
            <w:pPr>
              <w:jc w:val="both"/>
              <w:rPr>
                <w:rFonts w:ascii="Times New Roman" w:hAnsi="Times New Roman" w:cs="Times New Roman"/>
                <w:b/>
                <w:sz w:val="22"/>
                <w:szCs w:val="22"/>
                <w:lang w:val="tr-TR"/>
              </w:rPr>
            </w:pPr>
            <w:r w:rsidRPr="00754374">
              <w:rPr>
                <w:rFonts w:ascii="Times New Roman" w:hAnsi="Times New Roman" w:cs="Times New Roman"/>
                <w:b/>
                <w:sz w:val="22"/>
                <w:szCs w:val="22"/>
                <w:lang w:val="tr-TR"/>
              </w:rPr>
              <w:t>Adresi</w:t>
            </w:r>
          </w:p>
        </w:tc>
        <w:tc>
          <w:tcPr>
            <w:tcW w:w="7985" w:type="dxa"/>
          </w:tcPr>
          <w:p w14:paraId="114AF55E" w14:textId="77777777" w:rsidR="00533371" w:rsidRPr="00754374" w:rsidRDefault="00533371" w:rsidP="006214B6">
            <w:pPr>
              <w:jc w:val="both"/>
              <w:rPr>
                <w:rFonts w:ascii="Times New Roman" w:hAnsi="Times New Roman" w:cs="Times New Roman"/>
                <w:bCs/>
                <w:sz w:val="22"/>
                <w:szCs w:val="22"/>
                <w:lang w:val="tr-TR"/>
              </w:rPr>
            </w:pPr>
            <w:r w:rsidRPr="00754374">
              <w:rPr>
                <w:rFonts w:ascii="Times New Roman" w:hAnsi="Times New Roman" w:cs="Times New Roman"/>
                <w:bCs/>
                <w:sz w:val="22"/>
                <w:szCs w:val="22"/>
                <w:lang w:val="tr-TR"/>
              </w:rPr>
              <w:t>NAMIK KEMAL MAHALLESİ KAMPÜS CADDE NO: 10/4/ SÜLEYMANPAŞA TEKİRDAĞ</w:t>
            </w:r>
          </w:p>
        </w:tc>
      </w:tr>
      <w:tr w:rsidR="00533371" w14:paraId="7B3FB258" w14:textId="77777777" w:rsidTr="006214B6">
        <w:tc>
          <w:tcPr>
            <w:tcW w:w="2235" w:type="dxa"/>
          </w:tcPr>
          <w:p w14:paraId="23882CC4" w14:textId="77777777" w:rsidR="00533371" w:rsidRPr="00754374" w:rsidRDefault="00533371" w:rsidP="006214B6">
            <w:pPr>
              <w:jc w:val="both"/>
              <w:rPr>
                <w:rFonts w:ascii="Times New Roman" w:hAnsi="Times New Roman" w:cs="Times New Roman"/>
                <w:b/>
                <w:sz w:val="22"/>
                <w:szCs w:val="22"/>
                <w:lang w:val="tr-TR"/>
              </w:rPr>
            </w:pPr>
            <w:r w:rsidRPr="00754374">
              <w:rPr>
                <w:rFonts w:ascii="Times New Roman" w:hAnsi="Times New Roman" w:cs="Times New Roman"/>
                <w:b/>
                <w:sz w:val="22"/>
                <w:szCs w:val="22"/>
                <w:lang w:val="tr-TR"/>
              </w:rPr>
              <w:t>E-Posta Adresi</w:t>
            </w:r>
          </w:p>
        </w:tc>
        <w:tc>
          <w:tcPr>
            <w:tcW w:w="7985" w:type="dxa"/>
          </w:tcPr>
          <w:p w14:paraId="3A2A13A0" w14:textId="77777777" w:rsidR="00533371" w:rsidRPr="00754374" w:rsidRDefault="003C016C" w:rsidP="006214B6">
            <w:pPr>
              <w:jc w:val="both"/>
              <w:rPr>
                <w:rFonts w:ascii="Times New Roman" w:hAnsi="Times New Roman" w:cs="Times New Roman"/>
                <w:bCs/>
                <w:sz w:val="22"/>
                <w:szCs w:val="22"/>
                <w:lang w:val="tr-TR"/>
              </w:rPr>
            </w:pPr>
            <w:hyperlink r:id="rId10" w:history="1">
              <w:r w:rsidR="00533371" w:rsidRPr="00754374">
                <w:rPr>
                  <w:rStyle w:val="Kpr"/>
                  <w:rFonts w:ascii="Times New Roman" w:hAnsi="Times New Roman" w:cs="Times New Roman"/>
                  <w:bCs/>
                  <w:sz w:val="22"/>
                  <w:szCs w:val="22"/>
                  <w:lang w:val="tr-TR"/>
                </w:rPr>
                <w:t>kvkk@nku.edu.tr</w:t>
              </w:r>
            </w:hyperlink>
          </w:p>
        </w:tc>
      </w:tr>
      <w:tr w:rsidR="00533371" w14:paraId="3ACCB2FA" w14:textId="77777777" w:rsidTr="006214B6">
        <w:tc>
          <w:tcPr>
            <w:tcW w:w="2235" w:type="dxa"/>
          </w:tcPr>
          <w:p w14:paraId="55A9D646" w14:textId="77777777" w:rsidR="00533371" w:rsidRPr="00754374" w:rsidRDefault="00533371" w:rsidP="006214B6">
            <w:pPr>
              <w:jc w:val="both"/>
              <w:rPr>
                <w:rFonts w:ascii="Times New Roman" w:hAnsi="Times New Roman" w:cs="Times New Roman"/>
                <w:b/>
                <w:sz w:val="22"/>
                <w:szCs w:val="22"/>
                <w:lang w:val="tr-TR"/>
              </w:rPr>
            </w:pPr>
            <w:r w:rsidRPr="00754374">
              <w:rPr>
                <w:rFonts w:ascii="Times New Roman" w:hAnsi="Times New Roman" w:cs="Times New Roman"/>
                <w:b/>
                <w:sz w:val="22"/>
                <w:szCs w:val="22"/>
                <w:lang w:val="tr-TR"/>
              </w:rPr>
              <w:t>KEP Adresi</w:t>
            </w:r>
          </w:p>
        </w:tc>
        <w:tc>
          <w:tcPr>
            <w:tcW w:w="7985" w:type="dxa"/>
          </w:tcPr>
          <w:p w14:paraId="6F8E2274" w14:textId="77777777" w:rsidR="00533371" w:rsidRPr="00754374" w:rsidRDefault="00533371" w:rsidP="006214B6">
            <w:pPr>
              <w:jc w:val="both"/>
              <w:rPr>
                <w:rFonts w:ascii="Times New Roman" w:hAnsi="Times New Roman" w:cs="Times New Roman"/>
                <w:bCs/>
                <w:sz w:val="22"/>
                <w:szCs w:val="22"/>
                <w:lang w:val="tr-TR"/>
              </w:rPr>
            </w:pPr>
            <w:r w:rsidRPr="00754374">
              <w:rPr>
                <w:rFonts w:ascii="Times New Roman" w:hAnsi="Times New Roman" w:cs="Times New Roman"/>
                <w:bCs/>
                <w:sz w:val="22"/>
                <w:szCs w:val="22"/>
                <w:lang w:val="tr-TR"/>
              </w:rPr>
              <w:t>namikkemaluniversitesi@hs01.kep.tr</w:t>
            </w:r>
          </w:p>
        </w:tc>
      </w:tr>
    </w:tbl>
    <w:p w14:paraId="136549F6" w14:textId="77777777" w:rsidR="00CB0F34" w:rsidRPr="00CB0F34" w:rsidRDefault="00CB0F34" w:rsidP="00CB0F34">
      <w:pPr>
        <w:spacing w:before="120" w:after="120" w:line="240" w:lineRule="auto"/>
        <w:jc w:val="both"/>
        <w:rPr>
          <w:rFonts w:asciiTheme="majorBidi" w:hAnsiTheme="majorBidi" w:cstheme="majorBidi"/>
          <w:bCs/>
          <w:i/>
          <w:iCs/>
          <w:color w:val="000000"/>
          <w:sz w:val="24"/>
          <w:szCs w:val="24"/>
          <w:lang w:val="tr-TR"/>
        </w:rPr>
      </w:pPr>
    </w:p>
    <w:sectPr w:rsidR="00CB0F34" w:rsidRPr="00CB0F34" w:rsidSect="00F700BB">
      <w:headerReference w:type="even" r:id="rId11"/>
      <w:headerReference w:type="default" r:id="rId12"/>
      <w:footerReference w:type="even" r:id="rId13"/>
      <w:footerReference w:type="default" r:id="rId14"/>
      <w:headerReference w:type="first" r:id="rId15"/>
      <w:footerReference w:type="first" r:id="rId16"/>
      <w:pgSz w:w="12240" w:h="15840"/>
      <w:pgMar w:top="1134" w:right="1080" w:bottom="1440" w:left="1080" w:header="0" w:footer="36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0F08D" w14:textId="77777777" w:rsidR="003C016C" w:rsidRDefault="003C016C">
      <w:pPr>
        <w:spacing w:line="240" w:lineRule="auto"/>
      </w:pPr>
      <w:r>
        <w:separator/>
      </w:r>
    </w:p>
  </w:endnote>
  <w:endnote w:type="continuationSeparator" w:id="0">
    <w:p w14:paraId="11D84021" w14:textId="77777777" w:rsidR="003C016C" w:rsidRDefault="003C01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7D29" w14:textId="77777777" w:rsidR="00754374" w:rsidRDefault="00754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6898" w14:textId="778AC25C" w:rsidR="00F700BB" w:rsidRDefault="00F700BB" w:rsidP="00E77083"/>
  <w:p w14:paraId="214F3DEF" w14:textId="1A0D285C" w:rsidR="00F700BB" w:rsidRDefault="00F700BB" w:rsidP="00E77083"/>
  <w:p w14:paraId="05D2043A" w14:textId="3AFE3245" w:rsidR="00F700BB" w:rsidRDefault="00F700BB" w:rsidP="00E77083"/>
  <w:p w14:paraId="44DB4626" w14:textId="492079F7" w:rsidR="00F700BB" w:rsidRDefault="00F700BB" w:rsidP="00E77083"/>
  <w:p w14:paraId="00553D9B" w14:textId="77777777" w:rsidR="00F700BB" w:rsidRDefault="00F700BB" w:rsidP="00E77083">
    <w:pPr>
      <w:pStyle w:val="AltBilgi"/>
      <w:rPr>
        <w:sz w:val="24"/>
        <w:szCs w:val="24"/>
      </w:rPr>
    </w:pPr>
    <w:bookmarkStart w:id="3" w:name="_Hlk184030402"/>
    <w:bookmarkStart w:id="4" w:name="_Hlk184030403"/>
  </w:p>
  <w:bookmarkEnd w:id="3"/>
  <w:bookmarkEnd w:id="4"/>
  <w:p w14:paraId="61290121" w14:textId="2851B8A3" w:rsidR="00F700BB" w:rsidRPr="00D36FCC" w:rsidRDefault="00F700BB" w:rsidP="00E77083">
    <w:pPr>
      <w:pStyle w:val="AltBilgi"/>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2FF4" w14:textId="77777777" w:rsidR="00754374" w:rsidRDefault="00754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892AD" w14:textId="77777777" w:rsidR="003C016C" w:rsidRDefault="003C016C">
      <w:pPr>
        <w:spacing w:line="240" w:lineRule="auto"/>
      </w:pPr>
      <w:r>
        <w:separator/>
      </w:r>
    </w:p>
  </w:footnote>
  <w:footnote w:type="continuationSeparator" w:id="0">
    <w:p w14:paraId="185F50A4" w14:textId="77777777" w:rsidR="003C016C" w:rsidRDefault="003C01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CAE27" w14:textId="77777777" w:rsidR="00754374" w:rsidRDefault="007543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D8DF4" w14:textId="14D939F8" w:rsidR="00F700BB" w:rsidRDefault="00F700BB">
    <w:pPr>
      <w:pStyle w:val="stBilgi"/>
    </w:pPr>
  </w:p>
  <w:p w14:paraId="6C918F6C" w14:textId="77777777" w:rsidR="00F700BB" w:rsidRDefault="00F700B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4035" w14:textId="23A5F551" w:rsidR="00F700BB" w:rsidRDefault="00F700BB">
    <w:pPr>
      <w:pStyle w:val="stBilgi"/>
    </w:pPr>
  </w:p>
  <w:p w14:paraId="30C0D8CD" w14:textId="714A0909" w:rsidR="00F700BB" w:rsidRDefault="00F700BB">
    <w:pPr>
      <w:pStyle w:val="stBilgi"/>
    </w:pPr>
  </w:p>
  <w:tbl>
    <w:tblPr>
      <w:tblStyle w:val="TabloKlavuzu"/>
      <w:tblW w:w="5000" w:type="pct"/>
      <w:tblLook w:val="04A0" w:firstRow="1" w:lastRow="0" w:firstColumn="1" w:lastColumn="0" w:noHBand="0" w:noVBand="1"/>
    </w:tblPr>
    <w:tblGrid>
      <w:gridCol w:w="1749"/>
      <w:gridCol w:w="4366"/>
      <w:gridCol w:w="2214"/>
      <w:gridCol w:w="1967"/>
    </w:tblGrid>
    <w:tr w:rsidR="00F700BB" w:rsidRPr="00171992" w14:paraId="3D272726" w14:textId="77777777" w:rsidTr="00FF76B7">
      <w:trPr>
        <w:trHeight w:val="284"/>
      </w:trPr>
      <w:tc>
        <w:tcPr>
          <w:tcW w:w="850" w:type="pct"/>
          <w:vMerge w:val="restart"/>
          <w:vAlign w:val="center"/>
        </w:tcPr>
        <w:p w14:paraId="5A41FEAC" w14:textId="77777777" w:rsidR="00F700BB" w:rsidRPr="00171992" w:rsidRDefault="00F700BB" w:rsidP="00F700BB">
          <w:pPr>
            <w:jc w:val="center"/>
            <w:rPr>
              <w:b/>
              <w:bCs/>
              <w:sz w:val="24"/>
              <w:szCs w:val="24"/>
              <w:lang w:eastAsia="tr-TR"/>
            </w:rPr>
          </w:pPr>
          <w:bookmarkStart w:id="5" w:name="_Hlk185431263"/>
          <w:r w:rsidRPr="00171992">
            <w:rPr>
              <w:noProof/>
              <w:sz w:val="24"/>
              <w:szCs w:val="24"/>
              <w:lang w:eastAsia="tr-TR"/>
            </w:rPr>
            <w:drawing>
              <wp:inline distT="0" distB="0" distL="0" distR="0" wp14:anchorId="0AEF53FF" wp14:editId="1A760E1E">
                <wp:extent cx="842010" cy="756285"/>
                <wp:effectExtent l="0" t="0" r="0" b="571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5" cy="761867"/>
                        </a:xfrm>
                        <a:prstGeom prst="rect">
                          <a:avLst/>
                        </a:prstGeom>
                        <a:noFill/>
                      </pic:spPr>
                    </pic:pic>
                  </a:graphicData>
                </a:graphic>
              </wp:inline>
            </w:drawing>
          </w:r>
        </w:p>
      </w:tc>
      <w:tc>
        <w:tcPr>
          <w:tcW w:w="2120" w:type="pct"/>
          <w:vMerge w:val="restart"/>
          <w:vAlign w:val="center"/>
        </w:tcPr>
        <w:p w14:paraId="6DF482DC" w14:textId="77777777" w:rsidR="00F700BB" w:rsidRPr="00F700BB" w:rsidRDefault="00F700BB" w:rsidP="00F700BB">
          <w:pPr>
            <w:jc w:val="center"/>
            <w:rPr>
              <w:rFonts w:ascii="Times New Roman" w:hAnsi="Times New Roman" w:cs="Times New Roman"/>
              <w:b/>
              <w:sz w:val="22"/>
              <w:szCs w:val="22"/>
              <w:lang w:eastAsia="tr-TR"/>
            </w:rPr>
          </w:pPr>
          <w:r w:rsidRPr="00F700BB">
            <w:rPr>
              <w:rFonts w:ascii="Times New Roman" w:hAnsi="Times New Roman" w:cs="Times New Roman"/>
              <w:b/>
              <w:sz w:val="22"/>
              <w:szCs w:val="22"/>
              <w:lang w:eastAsia="tr-TR"/>
            </w:rPr>
            <w:t xml:space="preserve">TNKÜ </w:t>
          </w:r>
        </w:p>
        <w:p w14:paraId="4C548E88" w14:textId="74153DE5" w:rsidR="00F700BB" w:rsidRPr="006E7AF4" w:rsidRDefault="00F700BB" w:rsidP="00F700BB">
          <w:pPr>
            <w:jc w:val="center"/>
            <w:rPr>
              <w:rFonts w:ascii="Times New Roman" w:hAnsi="Times New Roman" w:cs="Times New Roman"/>
              <w:b/>
              <w:sz w:val="22"/>
              <w:szCs w:val="22"/>
              <w:lang w:eastAsia="tr-TR"/>
            </w:rPr>
          </w:pPr>
          <w:r w:rsidRPr="00F700BB">
            <w:rPr>
              <w:rFonts w:ascii="Times New Roman" w:hAnsi="Times New Roman" w:cs="Times New Roman"/>
              <w:b/>
              <w:sz w:val="22"/>
              <w:szCs w:val="22"/>
              <w:lang w:eastAsia="tr-TR"/>
            </w:rPr>
            <w:t>PERSONEL AYDINLATMA METNİ</w:t>
          </w:r>
        </w:p>
      </w:tc>
      <w:tc>
        <w:tcPr>
          <w:tcW w:w="1075" w:type="pct"/>
        </w:tcPr>
        <w:p w14:paraId="62ECCDF2" w14:textId="77777777" w:rsidR="00F700BB" w:rsidRPr="006E7AF4" w:rsidRDefault="00F700BB" w:rsidP="00F700BB">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 xml:space="preserve">Doküman No: </w:t>
          </w:r>
        </w:p>
      </w:tc>
      <w:tc>
        <w:tcPr>
          <w:tcW w:w="955" w:type="pct"/>
        </w:tcPr>
        <w:p w14:paraId="31A5B540" w14:textId="4F8B3E92" w:rsidR="00F700BB" w:rsidRPr="006E7AF4" w:rsidRDefault="00FF76B7" w:rsidP="00F700BB">
          <w:pPr>
            <w:rPr>
              <w:rFonts w:ascii="Times New Roman" w:hAnsi="Times New Roman" w:cs="Times New Roman"/>
              <w:sz w:val="20"/>
              <w:szCs w:val="20"/>
              <w:lang w:eastAsia="tr-TR"/>
            </w:rPr>
          </w:pPr>
          <w:r>
            <w:rPr>
              <w:rFonts w:ascii="Times New Roman" w:hAnsi="Times New Roman" w:cs="Times New Roman"/>
              <w:sz w:val="20"/>
              <w:szCs w:val="20"/>
              <w:lang w:eastAsia="tr-TR"/>
            </w:rPr>
            <w:t>EYS-FRM-738</w:t>
          </w:r>
        </w:p>
      </w:tc>
    </w:tr>
    <w:tr w:rsidR="00F700BB" w:rsidRPr="00171992" w14:paraId="5BBE0FF5" w14:textId="77777777" w:rsidTr="00FF76B7">
      <w:trPr>
        <w:trHeight w:val="284"/>
      </w:trPr>
      <w:tc>
        <w:tcPr>
          <w:tcW w:w="850" w:type="pct"/>
          <w:vMerge/>
        </w:tcPr>
        <w:p w14:paraId="2215C0E9" w14:textId="77777777" w:rsidR="00F700BB" w:rsidRPr="00171992" w:rsidRDefault="00F700BB" w:rsidP="00F700BB">
          <w:pPr>
            <w:jc w:val="center"/>
            <w:rPr>
              <w:b/>
              <w:bCs/>
              <w:sz w:val="24"/>
              <w:szCs w:val="24"/>
              <w:lang w:eastAsia="tr-TR"/>
            </w:rPr>
          </w:pPr>
        </w:p>
      </w:tc>
      <w:tc>
        <w:tcPr>
          <w:tcW w:w="2120" w:type="pct"/>
          <w:vMerge/>
        </w:tcPr>
        <w:p w14:paraId="379677E5" w14:textId="77777777" w:rsidR="00F700BB" w:rsidRPr="00171992" w:rsidRDefault="00F700BB" w:rsidP="00F700BB">
          <w:pPr>
            <w:rPr>
              <w:sz w:val="24"/>
              <w:szCs w:val="24"/>
              <w:lang w:eastAsia="tr-TR"/>
            </w:rPr>
          </w:pPr>
        </w:p>
      </w:tc>
      <w:tc>
        <w:tcPr>
          <w:tcW w:w="1075" w:type="pct"/>
        </w:tcPr>
        <w:p w14:paraId="22827073" w14:textId="77777777" w:rsidR="00F700BB" w:rsidRPr="006E7AF4" w:rsidRDefault="00F700BB" w:rsidP="00F700BB">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Hazırlama Tarihi:</w:t>
          </w:r>
        </w:p>
      </w:tc>
      <w:tc>
        <w:tcPr>
          <w:tcW w:w="955" w:type="pct"/>
        </w:tcPr>
        <w:p w14:paraId="0120A09B" w14:textId="22A12C71" w:rsidR="00F700BB" w:rsidRPr="006E7AF4" w:rsidRDefault="00FF76B7" w:rsidP="00F700BB">
          <w:pPr>
            <w:rPr>
              <w:rFonts w:ascii="Times New Roman" w:hAnsi="Times New Roman" w:cs="Times New Roman"/>
              <w:sz w:val="20"/>
              <w:szCs w:val="20"/>
              <w:lang w:eastAsia="tr-TR"/>
            </w:rPr>
          </w:pPr>
          <w:r>
            <w:rPr>
              <w:rFonts w:ascii="Times New Roman" w:hAnsi="Times New Roman" w:cs="Times New Roman"/>
              <w:sz w:val="20"/>
              <w:szCs w:val="20"/>
              <w:lang w:eastAsia="tr-TR"/>
            </w:rPr>
            <w:t>19.12.2024</w:t>
          </w:r>
        </w:p>
      </w:tc>
    </w:tr>
    <w:tr w:rsidR="00F700BB" w:rsidRPr="00171992" w14:paraId="723DD765" w14:textId="77777777" w:rsidTr="00FF76B7">
      <w:trPr>
        <w:trHeight w:val="284"/>
      </w:trPr>
      <w:tc>
        <w:tcPr>
          <w:tcW w:w="850" w:type="pct"/>
          <w:vMerge/>
        </w:tcPr>
        <w:p w14:paraId="257705F2" w14:textId="77777777" w:rsidR="00F700BB" w:rsidRPr="00171992" w:rsidRDefault="00F700BB" w:rsidP="00F700BB">
          <w:pPr>
            <w:jc w:val="center"/>
            <w:rPr>
              <w:b/>
              <w:bCs/>
              <w:sz w:val="24"/>
              <w:szCs w:val="24"/>
              <w:lang w:eastAsia="tr-TR"/>
            </w:rPr>
          </w:pPr>
        </w:p>
      </w:tc>
      <w:tc>
        <w:tcPr>
          <w:tcW w:w="2120" w:type="pct"/>
          <w:vMerge/>
        </w:tcPr>
        <w:p w14:paraId="622BCEFB" w14:textId="77777777" w:rsidR="00F700BB" w:rsidRPr="00171992" w:rsidRDefault="00F700BB" w:rsidP="00F700BB">
          <w:pPr>
            <w:rPr>
              <w:sz w:val="24"/>
              <w:szCs w:val="24"/>
              <w:lang w:eastAsia="tr-TR"/>
            </w:rPr>
          </w:pPr>
        </w:p>
      </w:tc>
      <w:tc>
        <w:tcPr>
          <w:tcW w:w="1075" w:type="pct"/>
        </w:tcPr>
        <w:p w14:paraId="45B06A9F" w14:textId="77777777" w:rsidR="00F700BB" w:rsidRPr="006E7AF4" w:rsidRDefault="00F700BB" w:rsidP="00F700BB">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Revizyon Tarihi:</w:t>
          </w:r>
        </w:p>
      </w:tc>
      <w:tc>
        <w:tcPr>
          <w:tcW w:w="955" w:type="pct"/>
        </w:tcPr>
        <w:p w14:paraId="1BF71DC5" w14:textId="6059ABC9" w:rsidR="00F700BB" w:rsidRPr="006E7AF4" w:rsidRDefault="00FF76B7" w:rsidP="00F700BB">
          <w:pPr>
            <w:rPr>
              <w:rFonts w:ascii="Times New Roman" w:hAnsi="Times New Roman" w:cs="Times New Roman"/>
              <w:sz w:val="20"/>
              <w:szCs w:val="20"/>
              <w:lang w:eastAsia="tr-TR"/>
            </w:rPr>
          </w:pPr>
          <w:r>
            <w:rPr>
              <w:rFonts w:ascii="Times New Roman" w:hAnsi="Times New Roman" w:cs="Times New Roman"/>
              <w:sz w:val="20"/>
              <w:szCs w:val="20"/>
              <w:lang w:eastAsia="tr-TR"/>
            </w:rPr>
            <w:t>--</w:t>
          </w:r>
        </w:p>
      </w:tc>
    </w:tr>
    <w:tr w:rsidR="00F700BB" w:rsidRPr="00171992" w14:paraId="46A779CD" w14:textId="77777777" w:rsidTr="00FF76B7">
      <w:trPr>
        <w:trHeight w:val="284"/>
      </w:trPr>
      <w:tc>
        <w:tcPr>
          <w:tcW w:w="850" w:type="pct"/>
          <w:vMerge/>
        </w:tcPr>
        <w:p w14:paraId="497D2CCF" w14:textId="77777777" w:rsidR="00F700BB" w:rsidRPr="00171992" w:rsidRDefault="00F700BB" w:rsidP="00F700BB">
          <w:pPr>
            <w:jc w:val="center"/>
            <w:rPr>
              <w:b/>
              <w:bCs/>
              <w:sz w:val="24"/>
              <w:szCs w:val="24"/>
              <w:lang w:eastAsia="tr-TR"/>
            </w:rPr>
          </w:pPr>
        </w:p>
      </w:tc>
      <w:tc>
        <w:tcPr>
          <w:tcW w:w="2120" w:type="pct"/>
          <w:vMerge/>
        </w:tcPr>
        <w:p w14:paraId="622CE96C" w14:textId="77777777" w:rsidR="00F700BB" w:rsidRPr="00171992" w:rsidRDefault="00F700BB" w:rsidP="00F700BB">
          <w:pPr>
            <w:rPr>
              <w:sz w:val="24"/>
              <w:szCs w:val="24"/>
              <w:lang w:eastAsia="tr-TR"/>
            </w:rPr>
          </w:pPr>
        </w:p>
      </w:tc>
      <w:tc>
        <w:tcPr>
          <w:tcW w:w="1075" w:type="pct"/>
        </w:tcPr>
        <w:p w14:paraId="7003C779" w14:textId="77777777" w:rsidR="00F700BB" w:rsidRPr="006E7AF4" w:rsidRDefault="00F700BB" w:rsidP="00F700BB">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Revizyon No:</w:t>
          </w:r>
        </w:p>
      </w:tc>
      <w:tc>
        <w:tcPr>
          <w:tcW w:w="955" w:type="pct"/>
        </w:tcPr>
        <w:p w14:paraId="5C0854BB" w14:textId="6B2030F5" w:rsidR="00F700BB" w:rsidRPr="006E7AF4" w:rsidRDefault="00F700BB" w:rsidP="00F700BB">
          <w:pPr>
            <w:rPr>
              <w:rFonts w:ascii="Times New Roman" w:hAnsi="Times New Roman" w:cs="Times New Roman"/>
              <w:sz w:val="20"/>
              <w:szCs w:val="20"/>
              <w:lang w:eastAsia="tr-TR"/>
            </w:rPr>
          </w:pPr>
          <w:r w:rsidRPr="006E7AF4">
            <w:rPr>
              <w:rFonts w:ascii="Times New Roman" w:hAnsi="Times New Roman" w:cs="Times New Roman"/>
              <w:sz w:val="20"/>
              <w:szCs w:val="20"/>
              <w:lang w:eastAsia="tr-TR"/>
            </w:rPr>
            <w:t>0</w:t>
          </w:r>
          <w:bookmarkStart w:id="6" w:name="_GoBack"/>
          <w:bookmarkEnd w:id="6"/>
        </w:p>
      </w:tc>
    </w:tr>
    <w:tr w:rsidR="00F700BB" w:rsidRPr="00171992" w14:paraId="6F9D91CD" w14:textId="77777777" w:rsidTr="00FF76B7">
      <w:trPr>
        <w:trHeight w:val="284"/>
      </w:trPr>
      <w:tc>
        <w:tcPr>
          <w:tcW w:w="850" w:type="pct"/>
          <w:vMerge/>
        </w:tcPr>
        <w:p w14:paraId="21F88E95" w14:textId="77777777" w:rsidR="00F700BB" w:rsidRPr="00171992" w:rsidRDefault="00F700BB" w:rsidP="00F700BB">
          <w:pPr>
            <w:jc w:val="center"/>
            <w:rPr>
              <w:b/>
              <w:bCs/>
              <w:sz w:val="24"/>
              <w:szCs w:val="24"/>
              <w:lang w:eastAsia="tr-TR"/>
            </w:rPr>
          </w:pPr>
        </w:p>
      </w:tc>
      <w:tc>
        <w:tcPr>
          <w:tcW w:w="2120" w:type="pct"/>
          <w:vMerge/>
        </w:tcPr>
        <w:p w14:paraId="5782AD30" w14:textId="77777777" w:rsidR="00F700BB" w:rsidRPr="00171992" w:rsidRDefault="00F700BB" w:rsidP="00F700BB">
          <w:pPr>
            <w:rPr>
              <w:sz w:val="24"/>
              <w:szCs w:val="24"/>
              <w:lang w:eastAsia="tr-TR"/>
            </w:rPr>
          </w:pPr>
        </w:p>
      </w:tc>
      <w:tc>
        <w:tcPr>
          <w:tcW w:w="1075" w:type="pct"/>
        </w:tcPr>
        <w:p w14:paraId="4B3AFA15" w14:textId="77777777" w:rsidR="00F700BB" w:rsidRPr="006E7AF4" w:rsidRDefault="00F700BB" w:rsidP="00F700BB">
          <w:pPr>
            <w:rPr>
              <w:rFonts w:ascii="Times New Roman" w:hAnsi="Times New Roman" w:cs="Times New Roman"/>
              <w:sz w:val="20"/>
              <w:szCs w:val="20"/>
              <w:lang w:val="tr-TR" w:eastAsia="tr-TR"/>
            </w:rPr>
          </w:pPr>
          <w:r w:rsidRPr="006E7AF4">
            <w:rPr>
              <w:rFonts w:ascii="Times New Roman" w:hAnsi="Times New Roman" w:cs="Times New Roman"/>
              <w:sz w:val="20"/>
              <w:szCs w:val="20"/>
              <w:lang w:val="tr-TR" w:eastAsia="tr-TR"/>
            </w:rPr>
            <w:t>Toplam Sayfa Sayısı:</w:t>
          </w:r>
        </w:p>
      </w:tc>
      <w:tc>
        <w:tcPr>
          <w:tcW w:w="955" w:type="pct"/>
        </w:tcPr>
        <w:p w14:paraId="3098C3D5" w14:textId="148F3753" w:rsidR="00F700BB" w:rsidRPr="006E7AF4" w:rsidRDefault="00F700BB" w:rsidP="00F700BB">
          <w:pPr>
            <w:rPr>
              <w:rFonts w:ascii="Times New Roman" w:hAnsi="Times New Roman" w:cs="Times New Roman"/>
              <w:sz w:val="20"/>
              <w:szCs w:val="20"/>
              <w:lang w:eastAsia="tr-TR"/>
            </w:rPr>
          </w:pPr>
          <w:r>
            <w:rPr>
              <w:rFonts w:ascii="Times New Roman" w:hAnsi="Times New Roman" w:cs="Times New Roman"/>
              <w:sz w:val="20"/>
              <w:szCs w:val="20"/>
              <w:lang w:eastAsia="tr-TR"/>
            </w:rPr>
            <w:t>2</w:t>
          </w:r>
          <w:r w:rsidR="00754374">
            <w:rPr>
              <w:rFonts w:ascii="Times New Roman" w:hAnsi="Times New Roman" w:cs="Times New Roman"/>
              <w:sz w:val="20"/>
              <w:szCs w:val="20"/>
              <w:lang w:eastAsia="tr-TR"/>
            </w:rPr>
            <w:t>5</w:t>
          </w:r>
        </w:p>
      </w:tc>
    </w:tr>
    <w:bookmarkEnd w:id="5"/>
  </w:tbl>
  <w:p w14:paraId="404992EF" w14:textId="77777777" w:rsidR="00F700BB" w:rsidRDefault="00F700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C3AA6"/>
    <w:multiLevelType w:val="hybridMultilevel"/>
    <w:tmpl w:val="54D01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A44"/>
    <w:rsid w:val="00000A2F"/>
    <w:rsid w:val="00003CE3"/>
    <w:rsid w:val="00011325"/>
    <w:rsid w:val="0001713B"/>
    <w:rsid w:val="00021A5E"/>
    <w:rsid w:val="00021A93"/>
    <w:rsid w:val="00021C47"/>
    <w:rsid w:val="00025775"/>
    <w:rsid w:val="00025BAC"/>
    <w:rsid w:val="00025BD3"/>
    <w:rsid w:val="00025C3E"/>
    <w:rsid w:val="00030A4C"/>
    <w:rsid w:val="00035EA2"/>
    <w:rsid w:val="00037E24"/>
    <w:rsid w:val="0004163F"/>
    <w:rsid w:val="00043215"/>
    <w:rsid w:val="00044087"/>
    <w:rsid w:val="000462E3"/>
    <w:rsid w:val="00052D08"/>
    <w:rsid w:val="000535B4"/>
    <w:rsid w:val="00054498"/>
    <w:rsid w:val="00054997"/>
    <w:rsid w:val="00057D89"/>
    <w:rsid w:val="0006021D"/>
    <w:rsid w:val="00063926"/>
    <w:rsid w:val="00070094"/>
    <w:rsid w:val="00073DD0"/>
    <w:rsid w:val="00077A20"/>
    <w:rsid w:val="00081FA7"/>
    <w:rsid w:val="00082B3D"/>
    <w:rsid w:val="00082EBA"/>
    <w:rsid w:val="00083034"/>
    <w:rsid w:val="000839AE"/>
    <w:rsid w:val="00085CF3"/>
    <w:rsid w:val="000862E6"/>
    <w:rsid w:val="000876D0"/>
    <w:rsid w:val="00092BB6"/>
    <w:rsid w:val="00092E22"/>
    <w:rsid w:val="000934A2"/>
    <w:rsid w:val="00095AD7"/>
    <w:rsid w:val="00096F4A"/>
    <w:rsid w:val="000977CF"/>
    <w:rsid w:val="00097E7A"/>
    <w:rsid w:val="00097F04"/>
    <w:rsid w:val="000A50E3"/>
    <w:rsid w:val="000B1E06"/>
    <w:rsid w:val="000C07D8"/>
    <w:rsid w:val="000C1244"/>
    <w:rsid w:val="000C2413"/>
    <w:rsid w:val="000C4B0A"/>
    <w:rsid w:val="000C7807"/>
    <w:rsid w:val="000D02C6"/>
    <w:rsid w:val="000D243B"/>
    <w:rsid w:val="000D3677"/>
    <w:rsid w:val="000E2A75"/>
    <w:rsid w:val="000E7AEB"/>
    <w:rsid w:val="000F1D72"/>
    <w:rsid w:val="000F334A"/>
    <w:rsid w:val="00101631"/>
    <w:rsid w:val="00104329"/>
    <w:rsid w:val="00104FAA"/>
    <w:rsid w:val="001066F2"/>
    <w:rsid w:val="00111BFA"/>
    <w:rsid w:val="00114F9D"/>
    <w:rsid w:val="00116BAB"/>
    <w:rsid w:val="00117220"/>
    <w:rsid w:val="00121936"/>
    <w:rsid w:val="00122802"/>
    <w:rsid w:val="00124B12"/>
    <w:rsid w:val="00124F2A"/>
    <w:rsid w:val="00125C21"/>
    <w:rsid w:val="00135783"/>
    <w:rsid w:val="0013612E"/>
    <w:rsid w:val="001369D0"/>
    <w:rsid w:val="00136F66"/>
    <w:rsid w:val="00137315"/>
    <w:rsid w:val="00137856"/>
    <w:rsid w:val="00140F70"/>
    <w:rsid w:val="00142194"/>
    <w:rsid w:val="00142358"/>
    <w:rsid w:val="00151D9E"/>
    <w:rsid w:val="001535FC"/>
    <w:rsid w:val="00157574"/>
    <w:rsid w:val="00160DBD"/>
    <w:rsid w:val="00174181"/>
    <w:rsid w:val="001759E1"/>
    <w:rsid w:val="0017637C"/>
    <w:rsid w:val="00176F9B"/>
    <w:rsid w:val="001801BE"/>
    <w:rsid w:val="00182808"/>
    <w:rsid w:val="00183FC7"/>
    <w:rsid w:val="00184D23"/>
    <w:rsid w:val="00187192"/>
    <w:rsid w:val="00190488"/>
    <w:rsid w:val="00191CED"/>
    <w:rsid w:val="001938D8"/>
    <w:rsid w:val="00197C64"/>
    <w:rsid w:val="001A22AB"/>
    <w:rsid w:val="001A3350"/>
    <w:rsid w:val="001A5BD3"/>
    <w:rsid w:val="001B10AE"/>
    <w:rsid w:val="001B2492"/>
    <w:rsid w:val="001B3B59"/>
    <w:rsid w:val="001B54F2"/>
    <w:rsid w:val="001B59D1"/>
    <w:rsid w:val="001C1B37"/>
    <w:rsid w:val="001C549E"/>
    <w:rsid w:val="001D0783"/>
    <w:rsid w:val="001D13B1"/>
    <w:rsid w:val="001D15A1"/>
    <w:rsid w:val="001D2C4C"/>
    <w:rsid w:val="001D30E9"/>
    <w:rsid w:val="001D3109"/>
    <w:rsid w:val="001D35BE"/>
    <w:rsid w:val="001D74F6"/>
    <w:rsid w:val="001D795A"/>
    <w:rsid w:val="001E06E3"/>
    <w:rsid w:val="001E0CD8"/>
    <w:rsid w:val="001E1E60"/>
    <w:rsid w:val="001E26F3"/>
    <w:rsid w:val="001F10D7"/>
    <w:rsid w:val="001F1393"/>
    <w:rsid w:val="001F1F22"/>
    <w:rsid w:val="001F4C23"/>
    <w:rsid w:val="001F7454"/>
    <w:rsid w:val="001F7ECF"/>
    <w:rsid w:val="0020274F"/>
    <w:rsid w:val="002031AC"/>
    <w:rsid w:val="002057AB"/>
    <w:rsid w:val="0021156D"/>
    <w:rsid w:val="0021324A"/>
    <w:rsid w:val="00213897"/>
    <w:rsid w:val="00213F8A"/>
    <w:rsid w:val="0022143B"/>
    <w:rsid w:val="00223263"/>
    <w:rsid w:val="002264E3"/>
    <w:rsid w:val="00231E3B"/>
    <w:rsid w:val="0023267C"/>
    <w:rsid w:val="00235E52"/>
    <w:rsid w:val="00236F6C"/>
    <w:rsid w:val="00240FFF"/>
    <w:rsid w:val="00246E7F"/>
    <w:rsid w:val="00253F6C"/>
    <w:rsid w:val="00257031"/>
    <w:rsid w:val="00257693"/>
    <w:rsid w:val="002636D0"/>
    <w:rsid w:val="002640A7"/>
    <w:rsid w:val="00264FEC"/>
    <w:rsid w:val="00267D6C"/>
    <w:rsid w:val="0027053D"/>
    <w:rsid w:val="002719F2"/>
    <w:rsid w:val="00274CBC"/>
    <w:rsid w:val="00275970"/>
    <w:rsid w:val="0027760D"/>
    <w:rsid w:val="00280A4B"/>
    <w:rsid w:val="002847C1"/>
    <w:rsid w:val="00285684"/>
    <w:rsid w:val="002858E5"/>
    <w:rsid w:val="00287BFD"/>
    <w:rsid w:val="00296A7D"/>
    <w:rsid w:val="002A1710"/>
    <w:rsid w:val="002A4FE6"/>
    <w:rsid w:val="002A65C0"/>
    <w:rsid w:val="002B01BF"/>
    <w:rsid w:val="002B26B7"/>
    <w:rsid w:val="002B26F3"/>
    <w:rsid w:val="002B3553"/>
    <w:rsid w:val="002B48A7"/>
    <w:rsid w:val="002B56A6"/>
    <w:rsid w:val="002B6FDF"/>
    <w:rsid w:val="002C658E"/>
    <w:rsid w:val="002C72EB"/>
    <w:rsid w:val="002D1484"/>
    <w:rsid w:val="002D19B0"/>
    <w:rsid w:val="002D2D4E"/>
    <w:rsid w:val="002E3C0D"/>
    <w:rsid w:val="002E4251"/>
    <w:rsid w:val="002E569C"/>
    <w:rsid w:val="002E70DC"/>
    <w:rsid w:val="002F0AB5"/>
    <w:rsid w:val="002F38DC"/>
    <w:rsid w:val="002F4A2E"/>
    <w:rsid w:val="00300C97"/>
    <w:rsid w:val="00305D7F"/>
    <w:rsid w:val="00306E06"/>
    <w:rsid w:val="003073F4"/>
    <w:rsid w:val="00316223"/>
    <w:rsid w:val="00317113"/>
    <w:rsid w:val="00321373"/>
    <w:rsid w:val="00321A4A"/>
    <w:rsid w:val="00321E04"/>
    <w:rsid w:val="00324A61"/>
    <w:rsid w:val="003305BC"/>
    <w:rsid w:val="0033115C"/>
    <w:rsid w:val="00331B3B"/>
    <w:rsid w:val="00333070"/>
    <w:rsid w:val="00333372"/>
    <w:rsid w:val="00333FAD"/>
    <w:rsid w:val="00334F21"/>
    <w:rsid w:val="00335C59"/>
    <w:rsid w:val="00343BE7"/>
    <w:rsid w:val="00347943"/>
    <w:rsid w:val="00351C04"/>
    <w:rsid w:val="003528F9"/>
    <w:rsid w:val="003540F8"/>
    <w:rsid w:val="00356AF8"/>
    <w:rsid w:val="0036396E"/>
    <w:rsid w:val="00364500"/>
    <w:rsid w:val="00370A11"/>
    <w:rsid w:val="00373C2B"/>
    <w:rsid w:val="0037620E"/>
    <w:rsid w:val="003831E6"/>
    <w:rsid w:val="0038689E"/>
    <w:rsid w:val="0039017D"/>
    <w:rsid w:val="00390906"/>
    <w:rsid w:val="003909CB"/>
    <w:rsid w:val="00390D96"/>
    <w:rsid w:val="00393EBB"/>
    <w:rsid w:val="00394509"/>
    <w:rsid w:val="003A0F7E"/>
    <w:rsid w:val="003A2B81"/>
    <w:rsid w:val="003A3334"/>
    <w:rsid w:val="003A3C56"/>
    <w:rsid w:val="003A7D27"/>
    <w:rsid w:val="003B056F"/>
    <w:rsid w:val="003B0CEE"/>
    <w:rsid w:val="003C016C"/>
    <w:rsid w:val="003C14FF"/>
    <w:rsid w:val="003C292D"/>
    <w:rsid w:val="003C32AA"/>
    <w:rsid w:val="003D03A1"/>
    <w:rsid w:val="003D1BD9"/>
    <w:rsid w:val="003D6760"/>
    <w:rsid w:val="003E0FD4"/>
    <w:rsid w:val="003E648E"/>
    <w:rsid w:val="003E7214"/>
    <w:rsid w:val="003F7547"/>
    <w:rsid w:val="0040069D"/>
    <w:rsid w:val="0040118E"/>
    <w:rsid w:val="00403F28"/>
    <w:rsid w:val="00404748"/>
    <w:rsid w:val="00404C14"/>
    <w:rsid w:val="00404EFF"/>
    <w:rsid w:val="00406A4C"/>
    <w:rsid w:val="0040729E"/>
    <w:rsid w:val="00413CF9"/>
    <w:rsid w:val="00414589"/>
    <w:rsid w:val="00417A46"/>
    <w:rsid w:val="0042099F"/>
    <w:rsid w:val="00420B70"/>
    <w:rsid w:val="004212F5"/>
    <w:rsid w:val="00421B10"/>
    <w:rsid w:val="00422403"/>
    <w:rsid w:val="00423112"/>
    <w:rsid w:val="00423409"/>
    <w:rsid w:val="00433B61"/>
    <w:rsid w:val="00433EAE"/>
    <w:rsid w:val="00434648"/>
    <w:rsid w:val="0043464C"/>
    <w:rsid w:val="00435045"/>
    <w:rsid w:val="00440842"/>
    <w:rsid w:val="00441A4E"/>
    <w:rsid w:val="00442BEE"/>
    <w:rsid w:val="00442F10"/>
    <w:rsid w:val="004434FF"/>
    <w:rsid w:val="00445720"/>
    <w:rsid w:val="00452E3D"/>
    <w:rsid w:val="0045644B"/>
    <w:rsid w:val="00457CB9"/>
    <w:rsid w:val="0046072E"/>
    <w:rsid w:val="00461F10"/>
    <w:rsid w:val="0047114B"/>
    <w:rsid w:val="00476F70"/>
    <w:rsid w:val="004812D9"/>
    <w:rsid w:val="0048300E"/>
    <w:rsid w:val="004845E6"/>
    <w:rsid w:val="00484C84"/>
    <w:rsid w:val="0048540C"/>
    <w:rsid w:val="00490402"/>
    <w:rsid w:val="0049071B"/>
    <w:rsid w:val="004927AF"/>
    <w:rsid w:val="00493DD5"/>
    <w:rsid w:val="00494765"/>
    <w:rsid w:val="004A08FB"/>
    <w:rsid w:val="004A10C4"/>
    <w:rsid w:val="004A2153"/>
    <w:rsid w:val="004A4055"/>
    <w:rsid w:val="004A46A6"/>
    <w:rsid w:val="004B124F"/>
    <w:rsid w:val="004B2A4C"/>
    <w:rsid w:val="004B523E"/>
    <w:rsid w:val="004B6131"/>
    <w:rsid w:val="004B73EF"/>
    <w:rsid w:val="004B777E"/>
    <w:rsid w:val="004B7B30"/>
    <w:rsid w:val="004C045B"/>
    <w:rsid w:val="004C23CE"/>
    <w:rsid w:val="004C253B"/>
    <w:rsid w:val="004C2C45"/>
    <w:rsid w:val="004C3B46"/>
    <w:rsid w:val="004C7562"/>
    <w:rsid w:val="004C76AB"/>
    <w:rsid w:val="004D0C94"/>
    <w:rsid w:val="004D1704"/>
    <w:rsid w:val="004D2118"/>
    <w:rsid w:val="004D2856"/>
    <w:rsid w:val="004D4992"/>
    <w:rsid w:val="004D4BDB"/>
    <w:rsid w:val="004D5070"/>
    <w:rsid w:val="004E0E62"/>
    <w:rsid w:val="004E7678"/>
    <w:rsid w:val="004E7AFD"/>
    <w:rsid w:val="004F63AF"/>
    <w:rsid w:val="00500F4C"/>
    <w:rsid w:val="00501A2A"/>
    <w:rsid w:val="005048B7"/>
    <w:rsid w:val="00506C79"/>
    <w:rsid w:val="00510388"/>
    <w:rsid w:val="00510B3E"/>
    <w:rsid w:val="00513853"/>
    <w:rsid w:val="00515566"/>
    <w:rsid w:val="00516F9B"/>
    <w:rsid w:val="005225E6"/>
    <w:rsid w:val="005248E1"/>
    <w:rsid w:val="0052519A"/>
    <w:rsid w:val="00531904"/>
    <w:rsid w:val="00532B00"/>
    <w:rsid w:val="00533371"/>
    <w:rsid w:val="00534BB3"/>
    <w:rsid w:val="00534C59"/>
    <w:rsid w:val="00535FC4"/>
    <w:rsid w:val="00541483"/>
    <w:rsid w:val="00542681"/>
    <w:rsid w:val="005520A9"/>
    <w:rsid w:val="00552532"/>
    <w:rsid w:val="005538A6"/>
    <w:rsid w:val="00555DA5"/>
    <w:rsid w:val="0055619D"/>
    <w:rsid w:val="00556C33"/>
    <w:rsid w:val="005576CB"/>
    <w:rsid w:val="00560547"/>
    <w:rsid w:val="005619F2"/>
    <w:rsid w:val="00563BB4"/>
    <w:rsid w:val="005674C2"/>
    <w:rsid w:val="00570C02"/>
    <w:rsid w:val="00570FB9"/>
    <w:rsid w:val="00571E3B"/>
    <w:rsid w:val="005727AD"/>
    <w:rsid w:val="005752CC"/>
    <w:rsid w:val="005815A3"/>
    <w:rsid w:val="00582656"/>
    <w:rsid w:val="005835E8"/>
    <w:rsid w:val="005901EA"/>
    <w:rsid w:val="0059043D"/>
    <w:rsid w:val="00591415"/>
    <w:rsid w:val="0059377B"/>
    <w:rsid w:val="00595611"/>
    <w:rsid w:val="00596AE1"/>
    <w:rsid w:val="005A616E"/>
    <w:rsid w:val="005B0610"/>
    <w:rsid w:val="005B1906"/>
    <w:rsid w:val="005B273B"/>
    <w:rsid w:val="005B479D"/>
    <w:rsid w:val="005B5BB7"/>
    <w:rsid w:val="005B737E"/>
    <w:rsid w:val="005B7BFE"/>
    <w:rsid w:val="005C0B27"/>
    <w:rsid w:val="005C2A15"/>
    <w:rsid w:val="005C47C2"/>
    <w:rsid w:val="005C51C1"/>
    <w:rsid w:val="005C53B7"/>
    <w:rsid w:val="005C70B8"/>
    <w:rsid w:val="005D09D2"/>
    <w:rsid w:val="005D0E52"/>
    <w:rsid w:val="005D399E"/>
    <w:rsid w:val="005D3B10"/>
    <w:rsid w:val="005E1148"/>
    <w:rsid w:val="005E26BD"/>
    <w:rsid w:val="005E2DB3"/>
    <w:rsid w:val="005E4A02"/>
    <w:rsid w:val="005E4CC2"/>
    <w:rsid w:val="005F0584"/>
    <w:rsid w:val="005F1501"/>
    <w:rsid w:val="005F60AD"/>
    <w:rsid w:val="006026F9"/>
    <w:rsid w:val="00602DCE"/>
    <w:rsid w:val="00603AAC"/>
    <w:rsid w:val="00604CAF"/>
    <w:rsid w:val="00606252"/>
    <w:rsid w:val="00613E4E"/>
    <w:rsid w:val="0061517E"/>
    <w:rsid w:val="006173D5"/>
    <w:rsid w:val="006214B6"/>
    <w:rsid w:val="00621DC9"/>
    <w:rsid w:val="006222DC"/>
    <w:rsid w:val="00631EF7"/>
    <w:rsid w:val="00633F08"/>
    <w:rsid w:val="006348C8"/>
    <w:rsid w:val="0063520E"/>
    <w:rsid w:val="00636BAF"/>
    <w:rsid w:val="00640E07"/>
    <w:rsid w:val="00642FBA"/>
    <w:rsid w:val="00650E6C"/>
    <w:rsid w:val="00651191"/>
    <w:rsid w:val="00651983"/>
    <w:rsid w:val="00652F9B"/>
    <w:rsid w:val="00657D0F"/>
    <w:rsid w:val="00662C52"/>
    <w:rsid w:val="00666546"/>
    <w:rsid w:val="00666AB8"/>
    <w:rsid w:val="006711AB"/>
    <w:rsid w:val="00671627"/>
    <w:rsid w:val="00673549"/>
    <w:rsid w:val="00676607"/>
    <w:rsid w:val="00676E00"/>
    <w:rsid w:val="00680695"/>
    <w:rsid w:val="0068136D"/>
    <w:rsid w:val="00681D4E"/>
    <w:rsid w:val="00683B0B"/>
    <w:rsid w:val="00686957"/>
    <w:rsid w:val="00691659"/>
    <w:rsid w:val="006916CF"/>
    <w:rsid w:val="00691DE2"/>
    <w:rsid w:val="00696605"/>
    <w:rsid w:val="006A0B67"/>
    <w:rsid w:val="006A3F54"/>
    <w:rsid w:val="006A5FD7"/>
    <w:rsid w:val="006B0124"/>
    <w:rsid w:val="006B2FCB"/>
    <w:rsid w:val="006B48A3"/>
    <w:rsid w:val="006B5A69"/>
    <w:rsid w:val="006B7EF7"/>
    <w:rsid w:val="006C5EC3"/>
    <w:rsid w:val="006C6560"/>
    <w:rsid w:val="006C66F6"/>
    <w:rsid w:val="006D1A2A"/>
    <w:rsid w:val="006D1E5E"/>
    <w:rsid w:val="006D1FCC"/>
    <w:rsid w:val="006D208C"/>
    <w:rsid w:val="006D2E19"/>
    <w:rsid w:val="006D4385"/>
    <w:rsid w:val="006D79FC"/>
    <w:rsid w:val="006D7B69"/>
    <w:rsid w:val="006E754B"/>
    <w:rsid w:val="006F428E"/>
    <w:rsid w:val="007014DB"/>
    <w:rsid w:val="00705094"/>
    <w:rsid w:val="00710705"/>
    <w:rsid w:val="007126D7"/>
    <w:rsid w:val="00717877"/>
    <w:rsid w:val="007201FB"/>
    <w:rsid w:val="00726395"/>
    <w:rsid w:val="007265FB"/>
    <w:rsid w:val="00730438"/>
    <w:rsid w:val="007351D6"/>
    <w:rsid w:val="00737396"/>
    <w:rsid w:val="00742296"/>
    <w:rsid w:val="00747B1F"/>
    <w:rsid w:val="00754139"/>
    <w:rsid w:val="00754374"/>
    <w:rsid w:val="007554D6"/>
    <w:rsid w:val="00756A36"/>
    <w:rsid w:val="00760A78"/>
    <w:rsid w:val="00763A5B"/>
    <w:rsid w:val="007646C2"/>
    <w:rsid w:val="00764DE3"/>
    <w:rsid w:val="0076523A"/>
    <w:rsid w:val="00767328"/>
    <w:rsid w:val="00771050"/>
    <w:rsid w:val="007728A5"/>
    <w:rsid w:val="0077395F"/>
    <w:rsid w:val="007807FD"/>
    <w:rsid w:val="007811E3"/>
    <w:rsid w:val="00783CFE"/>
    <w:rsid w:val="0079073C"/>
    <w:rsid w:val="00790D6F"/>
    <w:rsid w:val="007918B2"/>
    <w:rsid w:val="00791B7D"/>
    <w:rsid w:val="00793768"/>
    <w:rsid w:val="00795BB7"/>
    <w:rsid w:val="00795EA3"/>
    <w:rsid w:val="007A3F2D"/>
    <w:rsid w:val="007A3F2F"/>
    <w:rsid w:val="007A4D63"/>
    <w:rsid w:val="007A5BE5"/>
    <w:rsid w:val="007A6335"/>
    <w:rsid w:val="007B0F6F"/>
    <w:rsid w:val="007B3804"/>
    <w:rsid w:val="007B4ADE"/>
    <w:rsid w:val="007B4B54"/>
    <w:rsid w:val="007B57E5"/>
    <w:rsid w:val="007B7883"/>
    <w:rsid w:val="007C6326"/>
    <w:rsid w:val="007C677F"/>
    <w:rsid w:val="007D059F"/>
    <w:rsid w:val="007D22BC"/>
    <w:rsid w:val="007D3138"/>
    <w:rsid w:val="007D7351"/>
    <w:rsid w:val="007D76D2"/>
    <w:rsid w:val="007E0BEC"/>
    <w:rsid w:val="007E1150"/>
    <w:rsid w:val="007E2C39"/>
    <w:rsid w:val="007E4764"/>
    <w:rsid w:val="007E492C"/>
    <w:rsid w:val="007E5AEA"/>
    <w:rsid w:val="007E5F00"/>
    <w:rsid w:val="007F1FD4"/>
    <w:rsid w:val="007F7048"/>
    <w:rsid w:val="007F782B"/>
    <w:rsid w:val="00811A83"/>
    <w:rsid w:val="00812F73"/>
    <w:rsid w:val="00813C3E"/>
    <w:rsid w:val="00820605"/>
    <w:rsid w:val="0082239D"/>
    <w:rsid w:val="00823775"/>
    <w:rsid w:val="0082710A"/>
    <w:rsid w:val="00830BBF"/>
    <w:rsid w:val="0083468E"/>
    <w:rsid w:val="008353BB"/>
    <w:rsid w:val="00836985"/>
    <w:rsid w:val="00842EDD"/>
    <w:rsid w:val="0084580F"/>
    <w:rsid w:val="008473DE"/>
    <w:rsid w:val="008477C2"/>
    <w:rsid w:val="00851CFC"/>
    <w:rsid w:val="00860888"/>
    <w:rsid w:val="00862E97"/>
    <w:rsid w:val="00864EB3"/>
    <w:rsid w:val="008654F4"/>
    <w:rsid w:val="00872D55"/>
    <w:rsid w:val="00874182"/>
    <w:rsid w:val="00874FDA"/>
    <w:rsid w:val="00875C88"/>
    <w:rsid w:val="00881D13"/>
    <w:rsid w:val="00884E23"/>
    <w:rsid w:val="00885490"/>
    <w:rsid w:val="008867B2"/>
    <w:rsid w:val="00886C71"/>
    <w:rsid w:val="0089068E"/>
    <w:rsid w:val="008906A3"/>
    <w:rsid w:val="0089423D"/>
    <w:rsid w:val="0089719B"/>
    <w:rsid w:val="008976D7"/>
    <w:rsid w:val="008A0C65"/>
    <w:rsid w:val="008A0DD1"/>
    <w:rsid w:val="008A2A96"/>
    <w:rsid w:val="008A4445"/>
    <w:rsid w:val="008B0F89"/>
    <w:rsid w:val="008B1F95"/>
    <w:rsid w:val="008B204F"/>
    <w:rsid w:val="008B6087"/>
    <w:rsid w:val="008B633B"/>
    <w:rsid w:val="008B64C9"/>
    <w:rsid w:val="008B66D7"/>
    <w:rsid w:val="008B7152"/>
    <w:rsid w:val="008B7766"/>
    <w:rsid w:val="008C40E6"/>
    <w:rsid w:val="008C78E6"/>
    <w:rsid w:val="008D0FFC"/>
    <w:rsid w:val="008D33FD"/>
    <w:rsid w:val="008D44DF"/>
    <w:rsid w:val="008D464C"/>
    <w:rsid w:val="008D6175"/>
    <w:rsid w:val="008D6AEF"/>
    <w:rsid w:val="008D7DB1"/>
    <w:rsid w:val="008E4AF9"/>
    <w:rsid w:val="008E532B"/>
    <w:rsid w:val="008E754D"/>
    <w:rsid w:val="008F14D4"/>
    <w:rsid w:val="008F2FDA"/>
    <w:rsid w:val="008F51E1"/>
    <w:rsid w:val="008F7417"/>
    <w:rsid w:val="00901B28"/>
    <w:rsid w:val="009030E3"/>
    <w:rsid w:val="00906CA6"/>
    <w:rsid w:val="00910CAE"/>
    <w:rsid w:val="009121C9"/>
    <w:rsid w:val="009134DC"/>
    <w:rsid w:val="009158A1"/>
    <w:rsid w:val="00916471"/>
    <w:rsid w:val="0092460B"/>
    <w:rsid w:val="00925CEC"/>
    <w:rsid w:val="0093145E"/>
    <w:rsid w:val="00931574"/>
    <w:rsid w:val="00931C7B"/>
    <w:rsid w:val="0093288F"/>
    <w:rsid w:val="009331F3"/>
    <w:rsid w:val="00934F0C"/>
    <w:rsid w:val="00935766"/>
    <w:rsid w:val="009357DA"/>
    <w:rsid w:val="0093793A"/>
    <w:rsid w:val="00946238"/>
    <w:rsid w:val="009467D5"/>
    <w:rsid w:val="00951C00"/>
    <w:rsid w:val="00953C57"/>
    <w:rsid w:val="00954346"/>
    <w:rsid w:val="00954D54"/>
    <w:rsid w:val="00955F03"/>
    <w:rsid w:val="00956B2E"/>
    <w:rsid w:val="00956D69"/>
    <w:rsid w:val="00957796"/>
    <w:rsid w:val="0095788A"/>
    <w:rsid w:val="00963330"/>
    <w:rsid w:val="0096376C"/>
    <w:rsid w:val="00966959"/>
    <w:rsid w:val="0096767C"/>
    <w:rsid w:val="00967AA8"/>
    <w:rsid w:val="0097030F"/>
    <w:rsid w:val="0097062A"/>
    <w:rsid w:val="009730B6"/>
    <w:rsid w:val="009757A4"/>
    <w:rsid w:val="0097645A"/>
    <w:rsid w:val="00983904"/>
    <w:rsid w:val="009861FD"/>
    <w:rsid w:val="0098637B"/>
    <w:rsid w:val="0098723A"/>
    <w:rsid w:val="009874A2"/>
    <w:rsid w:val="009927E6"/>
    <w:rsid w:val="009929E8"/>
    <w:rsid w:val="00993CB1"/>
    <w:rsid w:val="00996EB5"/>
    <w:rsid w:val="009972C8"/>
    <w:rsid w:val="00997B54"/>
    <w:rsid w:val="009A252E"/>
    <w:rsid w:val="009A3655"/>
    <w:rsid w:val="009B01A0"/>
    <w:rsid w:val="009B25CA"/>
    <w:rsid w:val="009B3B31"/>
    <w:rsid w:val="009B5966"/>
    <w:rsid w:val="009B7B88"/>
    <w:rsid w:val="009C0DEA"/>
    <w:rsid w:val="009D061F"/>
    <w:rsid w:val="009D79BA"/>
    <w:rsid w:val="009E094D"/>
    <w:rsid w:val="009E5E6C"/>
    <w:rsid w:val="009E624C"/>
    <w:rsid w:val="009E7ADB"/>
    <w:rsid w:val="009F5A36"/>
    <w:rsid w:val="00A00249"/>
    <w:rsid w:val="00A02A44"/>
    <w:rsid w:val="00A04BD0"/>
    <w:rsid w:val="00A059B9"/>
    <w:rsid w:val="00A07861"/>
    <w:rsid w:val="00A10AD5"/>
    <w:rsid w:val="00A22BD6"/>
    <w:rsid w:val="00A22F89"/>
    <w:rsid w:val="00A2468E"/>
    <w:rsid w:val="00A272AC"/>
    <w:rsid w:val="00A27D74"/>
    <w:rsid w:val="00A32E31"/>
    <w:rsid w:val="00A35857"/>
    <w:rsid w:val="00A37E46"/>
    <w:rsid w:val="00A4075C"/>
    <w:rsid w:val="00A43108"/>
    <w:rsid w:val="00A43438"/>
    <w:rsid w:val="00A46638"/>
    <w:rsid w:val="00A4718A"/>
    <w:rsid w:val="00A52D52"/>
    <w:rsid w:val="00A60BC0"/>
    <w:rsid w:val="00A60F32"/>
    <w:rsid w:val="00A612A7"/>
    <w:rsid w:val="00A617BD"/>
    <w:rsid w:val="00A61D35"/>
    <w:rsid w:val="00A6262B"/>
    <w:rsid w:val="00A6279C"/>
    <w:rsid w:val="00A650E0"/>
    <w:rsid w:val="00A70A9B"/>
    <w:rsid w:val="00A71C07"/>
    <w:rsid w:val="00A7257D"/>
    <w:rsid w:val="00A75951"/>
    <w:rsid w:val="00A76A23"/>
    <w:rsid w:val="00A773BC"/>
    <w:rsid w:val="00A77528"/>
    <w:rsid w:val="00A84394"/>
    <w:rsid w:val="00A844D3"/>
    <w:rsid w:val="00A90B71"/>
    <w:rsid w:val="00A91294"/>
    <w:rsid w:val="00A9520E"/>
    <w:rsid w:val="00A96C93"/>
    <w:rsid w:val="00AA06F2"/>
    <w:rsid w:val="00AA0DEC"/>
    <w:rsid w:val="00AA2EBF"/>
    <w:rsid w:val="00AB3299"/>
    <w:rsid w:val="00AB3C56"/>
    <w:rsid w:val="00AC3166"/>
    <w:rsid w:val="00AC376D"/>
    <w:rsid w:val="00AC4553"/>
    <w:rsid w:val="00AD37A0"/>
    <w:rsid w:val="00AD37D5"/>
    <w:rsid w:val="00AD5AD5"/>
    <w:rsid w:val="00AE2876"/>
    <w:rsid w:val="00AF1CC7"/>
    <w:rsid w:val="00AF640D"/>
    <w:rsid w:val="00B029ED"/>
    <w:rsid w:val="00B152FC"/>
    <w:rsid w:val="00B15F4C"/>
    <w:rsid w:val="00B22EDA"/>
    <w:rsid w:val="00B234DE"/>
    <w:rsid w:val="00B272AA"/>
    <w:rsid w:val="00B27BBC"/>
    <w:rsid w:val="00B35C63"/>
    <w:rsid w:val="00B3644F"/>
    <w:rsid w:val="00B40AF7"/>
    <w:rsid w:val="00B40FC4"/>
    <w:rsid w:val="00B425C3"/>
    <w:rsid w:val="00B426C3"/>
    <w:rsid w:val="00B474D5"/>
    <w:rsid w:val="00B522D3"/>
    <w:rsid w:val="00B537FC"/>
    <w:rsid w:val="00B53F46"/>
    <w:rsid w:val="00B53F57"/>
    <w:rsid w:val="00B54D0B"/>
    <w:rsid w:val="00B61F44"/>
    <w:rsid w:val="00B67409"/>
    <w:rsid w:val="00B73CF0"/>
    <w:rsid w:val="00B75982"/>
    <w:rsid w:val="00B76D2C"/>
    <w:rsid w:val="00B82D24"/>
    <w:rsid w:val="00B90311"/>
    <w:rsid w:val="00B97B6B"/>
    <w:rsid w:val="00BA1374"/>
    <w:rsid w:val="00BA137C"/>
    <w:rsid w:val="00BA7391"/>
    <w:rsid w:val="00BB5995"/>
    <w:rsid w:val="00BC2C72"/>
    <w:rsid w:val="00BC39DE"/>
    <w:rsid w:val="00BC57F0"/>
    <w:rsid w:val="00BC68C2"/>
    <w:rsid w:val="00BC74FB"/>
    <w:rsid w:val="00BC750B"/>
    <w:rsid w:val="00BC79B1"/>
    <w:rsid w:val="00BD0D0E"/>
    <w:rsid w:val="00BD67C7"/>
    <w:rsid w:val="00BE31F8"/>
    <w:rsid w:val="00BE32A3"/>
    <w:rsid w:val="00BE37F7"/>
    <w:rsid w:val="00BE3D47"/>
    <w:rsid w:val="00BE49FE"/>
    <w:rsid w:val="00BE6288"/>
    <w:rsid w:val="00BF4BDA"/>
    <w:rsid w:val="00BF4C9D"/>
    <w:rsid w:val="00BF735C"/>
    <w:rsid w:val="00C05F55"/>
    <w:rsid w:val="00C101FC"/>
    <w:rsid w:val="00C1232E"/>
    <w:rsid w:val="00C12F3D"/>
    <w:rsid w:val="00C15452"/>
    <w:rsid w:val="00C2107E"/>
    <w:rsid w:val="00C2304C"/>
    <w:rsid w:val="00C23F20"/>
    <w:rsid w:val="00C24082"/>
    <w:rsid w:val="00C25D5B"/>
    <w:rsid w:val="00C27531"/>
    <w:rsid w:val="00C321C6"/>
    <w:rsid w:val="00C35869"/>
    <w:rsid w:val="00C36B76"/>
    <w:rsid w:val="00C41227"/>
    <w:rsid w:val="00C43191"/>
    <w:rsid w:val="00C437AD"/>
    <w:rsid w:val="00C44060"/>
    <w:rsid w:val="00C51FB3"/>
    <w:rsid w:val="00C522DA"/>
    <w:rsid w:val="00C52E43"/>
    <w:rsid w:val="00C5403D"/>
    <w:rsid w:val="00C5604B"/>
    <w:rsid w:val="00C6020B"/>
    <w:rsid w:val="00C65137"/>
    <w:rsid w:val="00C66BD3"/>
    <w:rsid w:val="00C7207A"/>
    <w:rsid w:val="00C735B4"/>
    <w:rsid w:val="00C80C18"/>
    <w:rsid w:val="00C83935"/>
    <w:rsid w:val="00C84A7F"/>
    <w:rsid w:val="00C86F92"/>
    <w:rsid w:val="00C91F83"/>
    <w:rsid w:val="00C91FA6"/>
    <w:rsid w:val="00C92C6A"/>
    <w:rsid w:val="00C95D10"/>
    <w:rsid w:val="00CA13A2"/>
    <w:rsid w:val="00CA5921"/>
    <w:rsid w:val="00CA597C"/>
    <w:rsid w:val="00CA6EF8"/>
    <w:rsid w:val="00CA79B7"/>
    <w:rsid w:val="00CB0F34"/>
    <w:rsid w:val="00CB3184"/>
    <w:rsid w:val="00CB5B2B"/>
    <w:rsid w:val="00CC2B42"/>
    <w:rsid w:val="00CC2CF1"/>
    <w:rsid w:val="00CC52AC"/>
    <w:rsid w:val="00CC57A1"/>
    <w:rsid w:val="00CC6BD1"/>
    <w:rsid w:val="00CC7F0C"/>
    <w:rsid w:val="00CD2342"/>
    <w:rsid w:val="00CD340C"/>
    <w:rsid w:val="00CD7F3F"/>
    <w:rsid w:val="00CE02C9"/>
    <w:rsid w:val="00CE08C5"/>
    <w:rsid w:val="00CE1940"/>
    <w:rsid w:val="00CE1CD0"/>
    <w:rsid w:val="00CE5279"/>
    <w:rsid w:val="00CE7FC2"/>
    <w:rsid w:val="00CF0F63"/>
    <w:rsid w:val="00CF1F0E"/>
    <w:rsid w:val="00CF6C48"/>
    <w:rsid w:val="00D00664"/>
    <w:rsid w:val="00D013B6"/>
    <w:rsid w:val="00D055C5"/>
    <w:rsid w:val="00D064F3"/>
    <w:rsid w:val="00D128D9"/>
    <w:rsid w:val="00D24E61"/>
    <w:rsid w:val="00D2664E"/>
    <w:rsid w:val="00D30A6A"/>
    <w:rsid w:val="00D31FEF"/>
    <w:rsid w:val="00D375DA"/>
    <w:rsid w:val="00D4101E"/>
    <w:rsid w:val="00D4232F"/>
    <w:rsid w:val="00D439D0"/>
    <w:rsid w:val="00D46720"/>
    <w:rsid w:val="00D47458"/>
    <w:rsid w:val="00D47EE1"/>
    <w:rsid w:val="00D51166"/>
    <w:rsid w:val="00D51F4C"/>
    <w:rsid w:val="00D531C4"/>
    <w:rsid w:val="00D53B68"/>
    <w:rsid w:val="00D54D99"/>
    <w:rsid w:val="00D55B76"/>
    <w:rsid w:val="00D57C25"/>
    <w:rsid w:val="00D67F68"/>
    <w:rsid w:val="00D70283"/>
    <w:rsid w:val="00D70C38"/>
    <w:rsid w:val="00D760E2"/>
    <w:rsid w:val="00D765FA"/>
    <w:rsid w:val="00D81E83"/>
    <w:rsid w:val="00D843F4"/>
    <w:rsid w:val="00D84957"/>
    <w:rsid w:val="00D85259"/>
    <w:rsid w:val="00D879BC"/>
    <w:rsid w:val="00D87A60"/>
    <w:rsid w:val="00D93B88"/>
    <w:rsid w:val="00D94FA9"/>
    <w:rsid w:val="00D96C61"/>
    <w:rsid w:val="00DA6839"/>
    <w:rsid w:val="00DB1A65"/>
    <w:rsid w:val="00DB1CF5"/>
    <w:rsid w:val="00DB4430"/>
    <w:rsid w:val="00DC19CC"/>
    <w:rsid w:val="00DC7E9A"/>
    <w:rsid w:val="00DD04E1"/>
    <w:rsid w:val="00DD17AD"/>
    <w:rsid w:val="00DD2D08"/>
    <w:rsid w:val="00DD5A4B"/>
    <w:rsid w:val="00DD7461"/>
    <w:rsid w:val="00DE0190"/>
    <w:rsid w:val="00DE123A"/>
    <w:rsid w:val="00DE4BB9"/>
    <w:rsid w:val="00DE754E"/>
    <w:rsid w:val="00DF250E"/>
    <w:rsid w:val="00DF3E75"/>
    <w:rsid w:val="00E00998"/>
    <w:rsid w:val="00E03FF8"/>
    <w:rsid w:val="00E0455C"/>
    <w:rsid w:val="00E047F9"/>
    <w:rsid w:val="00E0570E"/>
    <w:rsid w:val="00E07141"/>
    <w:rsid w:val="00E07849"/>
    <w:rsid w:val="00E149A8"/>
    <w:rsid w:val="00E16C62"/>
    <w:rsid w:val="00E17901"/>
    <w:rsid w:val="00E17C01"/>
    <w:rsid w:val="00E20025"/>
    <w:rsid w:val="00E20A42"/>
    <w:rsid w:val="00E26AA2"/>
    <w:rsid w:val="00E31848"/>
    <w:rsid w:val="00E3196D"/>
    <w:rsid w:val="00E33E91"/>
    <w:rsid w:val="00E33F10"/>
    <w:rsid w:val="00E34515"/>
    <w:rsid w:val="00E369B8"/>
    <w:rsid w:val="00E36C4C"/>
    <w:rsid w:val="00E409AC"/>
    <w:rsid w:val="00E446D7"/>
    <w:rsid w:val="00E47419"/>
    <w:rsid w:val="00E47661"/>
    <w:rsid w:val="00E508E4"/>
    <w:rsid w:val="00E554D1"/>
    <w:rsid w:val="00E606D5"/>
    <w:rsid w:val="00E6092C"/>
    <w:rsid w:val="00E629D3"/>
    <w:rsid w:val="00E6430F"/>
    <w:rsid w:val="00E70017"/>
    <w:rsid w:val="00E715CB"/>
    <w:rsid w:val="00E7167A"/>
    <w:rsid w:val="00E76A8A"/>
    <w:rsid w:val="00E77083"/>
    <w:rsid w:val="00E82C68"/>
    <w:rsid w:val="00E86225"/>
    <w:rsid w:val="00E865BA"/>
    <w:rsid w:val="00E86E3A"/>
    <w:rsid w:val="00E90F4A"/>
    <w:rsid w:val="00E95F82"/>
    <w:rsid w:val="00EB01D4"/>
    <w:rsid w:val="00EB50C8"/>
    <w:rsid w:val="00EB5C05"/>
    <w:rsid w:val="00EB5CD4"/>
    <w:rsid w:val="00EC1CE0"/>
    <w:rsid w:val="00EC3517"/>
    <w:rsid w:val="00EC3D07"/>
    <w:rsid w:val="00EC5421"/>
    <w:rsid w:val="00EC66AA"/>
    <w:rsid w:val="00ED2C21"/>
    <w:rsid w:val="00EE0081"/>
    <w:rsid w:val="00EE180C"/>
    <w:rsid w:val="00EE6D20"/>
    <w:rsid w:val="00EF25DE"/>
    <w:rsid w:val="00EF4BC2"/>
    <w:rsid w:val="00EF4F4A"/>
    <w:rsid w:val="00EF50AA"/>
    <w:rsid w:val="00EF5BA3"/>
    <w:rsid w:val="00F046F6"/>
    <w:rsid w:val="00F0498F"/>
    <w:rsid w:val="00F04A36"/>
    <w:rsid w:val="00F04A5D"/>
    <w:rsid w:val="00F052C4"/>
    <w:rsid w:val="00F0549A"/>
    <w:rsid w:val="00F057B7"/>
    <w:rsid w:val="00F07BA1"/>
    <w:rsid w:val="00F11716"/>
    <w:rsid w:val="00F126C1"/>
    <w:rsid w:val="00F1365E"/>
    <w:rsid w:val="00F13CC2"/>
    <w:rsid w:val="00F143F7"/>
    <w:rsid w:val="00F16F73"/>
    <w:rsid w:val="00F17FAB"/>
    <w:rsid w:val="00F20A03"/>
    <w:rsid w:val="00F21E31"/>
    <w:rsid w:val="00F221AD"/>
    <w:rsid w:val="00F25EC7"/>
    <w:rsid w:val="00F27D10"/>
    <w:rsid w:val="00F30041"/>
    <w:rsid w:val="00F32FD9"/>
    <w:rsid w:val="00F34A92"/>
    <w:rsid w:val="00F34DEC"/>
    <w:rsid w:val="00F36743"/>
    <w:rsid w:val="00F37877"/>
    <w:rsid w:val="00F401B3"/>
    <w:rsid w:val="00F42B63"/>
    <w:rsid w:val="00F42DC3"/>
    <w:rsid w:val="00F46925"/>
    <w:rsid w:val="00F47A3C"/>
    <w:rsid w:val="00F544C5"/>
    <w:rsid w:val="00F54647"/>
    <w:rsid w:val="00F546CE"/>
    <w:rsid w:val="00F54C37"/>
    <w:rsid w:val="00F57DB5"/>
    <w:rsid w:val="00F61AFD"/>
    <w:rsid w:val="00F62362"/>
    <w:rsid w:val="00F667E0"/>
    <w:rsid w:val="00F66952"/>
    <w:rsid w:val="00F700BB"/>
    <w:rsid w:val="00F70538"/>
    <w:rsid w:val="00F73481"/>
    <w:rsid w:val="00F85093"/>
    <w:rsid w:val="00F86210"/>
    <w:rsid w:val="00F86A68"/>
    <w:rsid w:val="00F910E2"/>
    <w:rsid w:val="00F91D4D"/>
    <w:rsid w:val="00F9228E"/>
    <w:rsid w:val="00F9622B"/>
    <w:rsid w:val="00F97297"/>
    <w:rsid w:val="00F97F0D"/>
    <w:rsid w:val="00FA146C"/>
    <w:rsid w:val="00FA2C90"/>
    <w:rsid w:val="00FA3391"/>
    <w:rsid w:val="00FB04ED"/>
    <w:rsid w:val="00FB2842"/>
    <w:rsid w:val="00FB29FD"/>
    <w:rsid w:val="00FB2D6D"/>
    <w:rsid w:val="00FB42EB"/>
    <w:rsid w:val="00FB4A46"/>
    <w:rsid w:val="00FB4CE0"/>
    <w:rsid w:val="00FB522B"/>
    <w:rsid w:val="00FB6204"/>
    <w:rsid w:val="00FB6C1D"/>
    <w:rsid w:val="00FC1A03"/>
    <w:rsid w:val="00FC54CA"/>
    <w:rsid w:val="00FC7BCD"/>
    <w:rsid w:val="00FD4D7D"/>
    <w:rsid w:val="00FD6D4C"/>
    <w:rsid w:val="00FE0BBB"/>
    <w:rsid w:val="00FE4915"/>
    <w:rsid w:val="00FF171E"/>
    <w:rsid w:val="00FF23EA"/>
    <w:rsid w:val="00FF48F5"/>
    <w:rsid w:val="00FF52FA"/>
    <w:rsid w:val="00FF7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autoRedefine/>
    <w:uiPriority w:val="9"/>
    <w:qFormat/>
    <w:rsid w:val="004D4BDB"/>
    <w:pPr>
      <w:keepNext/>
      <w:keepLines/>
      <w:spacing w:before="200"/>
      <w:outlineLvl w:val="0"/>
    </w:pPr>
    <w:rPr>
      <w:rFonts w:asciiTheme="majorBidi" w:eastAsia="Trebuchet MS" w:hAnsiTheme="majorBidi" w:cs="Trebuchet MS"/>
      <w:b/>
      <w:color w:val="000000"/>
      <w:sz w:val="32"/>
      <w:szCs w:val="48"/>
    </w:rPr>
  </w:style>
  <w:style w:type="paragraph" w:styleId="Balk2">
    <w:name w:val="heading 2"/>
    <w:basedOn w:val="Normal"/>
    <w:next w:val="Normal"/>
    <w:link w:val="Balk2Char"/>
    <w:autoRedefine/>
    <w:uiPriority w:val="9"/>
    <w:qFormat/>
    <w:rsid w:val="00F700BB"/>
    <w:pPr>
      <w:keepNext/>
      <w:keepLines/>
      <w:spacing w:before="200"/>
      <w:outlineLvl w:val="1"/>
    </w:pPr>
    <w:rPr>
      <w:rFonts w:asciiTheme="majorBidi" w:eastAsia="Trebuchet MS" w:hAnsiTheme="majorBidi" w:cs="Trebuchet MS"/>
      <w:b/>
      <w:color w:val="000000"/>
      <w:sz w:val="22"/>
      <w:szCs w:val="22"/>
      <w:lang w:val="tr-TR"/>
    </w:rPr>
  </w:style>
  <w:style w:type="paragraph" w:styleId="Balk3">
    <w:name w:val="heading 3"/>
    <w:basedOn w:val="Normal"/>
    <w:next w:val="Normal"/>
    <w:link w:val="Balk3Char"/>
    <w:autoRedefine/>
    <w:uiPriority w:val="9"/>
    <w:qFormat/>
    <w:rsid w:val="004E7678"/>
    <w:pPr>
      <w:keepNext/>
      <w:keepLines/>
      <w:spacing w:before="160"/>
      <w:outlineLvl w:val="2"/>
    </w:pPr>
    <w:rPr>
      <w:rFonts w:asciiTheme="majorBidi" w:eastAsia="Trebuchet MS" w:hAnsiTheme="majorBidi" w:cs="Trebuchet MS"/>
      <w:b/>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3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4D4BDB"/>
    <w:rPr>
      <w:rFonts w:asciiTheme="majorBidi" w:eastAsia="Trebuchet MS" w:hAnsiTheme="majorBidi" w:cs="Trebuchet MS"/>
      <w:b/>
      <w:color w:val="000000"/>
      <w:sz w:val="32"/>
      <w:szCs w:val="48"/>
    </w:rPr>
  </w:style>
  <w:style w:type="character" w:customStyle="1" w:styleId="Balk2Char">
    <w:name w:val="Başlık 2 Char"/>
    <w:basedOn w:val="VarsaylanParagrafYazTipi"/>
    <w:link w:val="Balk2"/>
    <w:uiPriority w:val="9"/>
    <w:rsid w:val="00F700BB"/>
    <w:rPr>
      <w:rFonts w:asciiTheme="majorBidi" w:eastAsia="Trebuchet MS" w:hAnsiTheme="majorBidi" w:cs="Trebuchet MS"/>
      <w:b/>
      <w:color w:val="000000"/>
      <w:sz w:val="22"/>
      <w:szCs w:val="22"/>
      <w:lang w:val="tr-TR"/>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4E7678"/>
    <w:rPr>
      <w:rFonts w:asciiTheme="majorBidi" w:eastAsia="Trebuchet MS" w:hAnsiTheme="majorBidi" w:cs="Trebuchet MS"/>
      <w:b/>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44823">
      <w:bodyDiv w:val="1"/>
      <w:marLeft w:val="0"/>
      <w:marRight w:val="0"/>
      <w:marTop w:val="0"/>
      <w:marBottom w:val="0"/>
      <w:divBdr>
        <w:top w:val="none" w:sz="0" w:space="0" w:color="auto"/>
        <w:left w:val="none" w:sz="0" w:space="0" w:color="auto"/>
        <w:bottom w:val="none" w:sz="0" w:space="0" w:color="auto"/>
        <w:right w:val="none" w:sz="0" w:space="0" w:color="auto"/>
      </w:divBdr>
    </w:div>
    <w:div w:id="228269655">
      <w:bodyDiv w:val="1"/>
      <w:marLeft w:val="0"/>
      <w:marRight w:val="0"/>
      <w:marTop w:val="0"/>
      <w:marBottom w:val="0"/>
      <w:divBdr>
        <w:top w:val="none" w:sz="0" w:space="0" w:color="auto"/>
        <w:left w:val="none" w:sz="0" w:space="0" w:color="auto"/>
        <w:bottom w:val="none" w:sz="0" w:space="0" w:color="auto"/>
        <w:right w:val="none" w:sz="0" w:space="0" w:color="auto"/>
      </w:divBdr>
    </w:div>
    <w:div w:id="251008965">
      <w:bodyDiv w:val="1"/>
      <w:marLeft w:val="0"/>
      <w:marRight w:val="0"/>
      <w:marTop w:val="0"/>
      <w:marBottom w:val="0"/>
      <w:divBdr>
        <w:top w:val="none" w:sz="0" w:space="0" w:color="auto"/>
        <w:left w:val="none" w:sz="0" w:space="0" w:color="auto"/>
        <w:bottom w:val="none" w:sz="0" w:space="0" w:color="auto"/>
        <w:right w:val="none" w:sz="0" w:space="0" w:color="auto"/>
      </w:divBdr>
    </w:div>
    <w:div w:id="455409869">
      <w:bodyDiv w:val="1"/>
      <w:marLeft w:val="0"/>
      <w:marRight w:val="0"/>
      <w:marTop w:val="0"/>
      <w:marBottom w:val="0"/>
      <w:divBdr>
        <w:top w:val="none" w:sz="0" w:space="0" w:color="auto"/>
        <w:left w:val="none" w:sz="0" w:space="0" w:color="auto"/>
        <w:bottom w:val="none" w:sz="0" w:space="0" w:color="auto"/>
        <w:right w:val="none" w:sz="0" w:space="0" w:color="auto"/>
      </w:divBdr>
    </w:div>
    <w:div w:id="493226280">
      <w:bodyDiv w:val="1"/>
      <w:marLeft w:val="0"/>
      <w:marRight w:val="0"/>
      <w:marTop w:val="0"/>
      <w:marBottom w:val="0"/>
      <w:divBdr>
        <w:top w:val="none" w:sz="0" w:space="0" w:color="auto"/>
        <w:left w:val="none" w:sz="0" w:space="0" w:color="auto"/>
        <w:bottom w:val="none" w:sz="0" w:space="0" w:color="auto"/>
        <w:right w:val="none" w:sz="0" w:space="0" w:color="auto"/>
      </w:divBdr>
    </w:div>
    <w:div w:id="544026523">
      <w:bodyDiv w:val="1"/>
      <w:marLeft w:val="0"/>
      <w:marRight w:val="0"/>
      <w:marTop w:val="0"/>
      <w:marBottom w:val="0"/>
      <w:divBdr>
        <w:top w:val="none" w:sz="0" w:space="0" w:color="auto"/>
        <w:left w:val="none" w:sz="0" w:space="0" w:color="auto"/>
        <w:bottom w:val="none" w:sz="0" w:space="0" w:color="auto"/>
        <w:right w:val="none" w:sz="0" w:space="0" w:color="auto"/>
      </w:divBdr>
    </w:div>
    <w:div w:id="623923284">
      <w:bodyDiv w:val="1"/>
      <w:marLeft w:val="0"/>
      <w:marRight w:val="0"/>
      <w:marTop w:val="0"/>
      <w:marBottom w:val="0"/>
      <w:divBdr>
        <w:top w:val="none" w:sz="0" w:space="0" w:color="auto"/>
        <w:left w:val="none" w:sz="0" w:space="0" w:color="auto"/>
        <w:bottom w:val="none" w:sz="0" w:space="0" w:color="auto"/>
        <w:right w:val="none" w:sz="0" w:space="0" w:color="auto"/>
      </w:divBdr>
    </w:div>
    <w:div w:id="642779128">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 w:id="925072087">
      <w:bodyDiv w:val="1"/>
      <w:marLeft w:val="0"/>
      <w:marRight w:val="0"/>
      <w:marTop w:val="0"/>
      <w:marBottom w:val="0"/>
      <w:divBdr>
        <w:top w:val="none" w:sz="0" w:space="0" w:color="auto"/>
        <w:left w:val="none" w:sz="0" w:space="0" w:color="auto"/>
        <w:bottom w:val="none" w:sz="0" w:space="0" w:color="auto"/>
        <w:right w:val="none" w:sz="0" w:space="0" w:color="auto"/>
      </w:divBdr>
    </w:div>
    <w:div w:id="939142552">
      <w:bodyDiv w:val="1"/>
      <w:marLeft w:val="0"/>
      <w:marRight w:val="0"/>
      <w:marTop w:val="0"/>
      <w:marBottom w:val="0"/>
      <w:divBdr>
        <w:top w:val="none" w:sz="0" w:space="0" w:color="auto"/>
        <w:left w:val="none" w:sz="0" w:space="0" w:color="auto"/>
        <w:bottom w:val="none" w:sz="0" w:space="0" w:color="auto"/>
        <w:right w:val="none" w:sz="0" w:space="0" w:color="auto"/>
      </w:divBdr>
    </w:div>
    <w:div w:id="1030956617">
      <w:bodyDiv w:val="1"/>
      <w:marLeft w:val="0"/>
      <w:marRight w:val="0"/>
      <w:marTop w:val="0"/>
      <w:marBottom w:val="0"/>
      <w:divBdr>
        <w:top w:val="none" w:sz="0" w:space="0" w:color="auto"/>
        <w:left w:val="none" w:sz="0" w:space="0" w:color="auto"/>
        <w:bottom w:val="none" w:sz="0" w:space="0" w:color="auto"/>
        <w:right w:val="none" w:sz="0" w:space="0" w:color="auto"/>
      </w:divBdr>
    </w:div>
    <w:div w:id="1037462907">
      <w:bodyDiv w:val="1"/>
      <w:marLeft w:val="0"/>
      <w:marRight w:val="0"/>
      <w:marTop w:val="0"/>
      <w:marBottom w:val="0"/>
      <w:divBdr>
        <w:top w:val="none" w:sz="0" w:space="0" w:color="auto"/>
        <w:left w:val="none" w:sz="0" w:space="0" w:color="auto"/>
        <w:bottom w:val="none" w:sz="0" w:space="0" w:color="auto"/>
        <w:right w:val="none" w:sz="0" w:space="0" w:color="auto"/>
      </w:divBdr>
    </w:div>
    <w:div w:id="1074165656">
      <w:bodyDiv w:val="1"/>
      <w:marLeft w:val="0"/>
      <w:marRight w:val="0"/>
      <w:marTop w:val="0"/>
      <w:marBottom w:val="0"/>
      <w:divBdr>
        <w:top w:val="none" w:sz="0" w:space="0" w:color="auto"/>
        <w:left w:val="none" w:sz="0" w:space="0" w:color="auto"/>
        <w:bottom w:val="none" w:sz="0" w:space="0" w:color="auto"/>
        <w:right w:val="none" w:sz="0" w:space="0" w:color="auto"/>
      </w:divBdr>
    </w:div>
    <w:div w:id="1240628149">
      <w:bodyDiv w:val="1"/>
      <w:marLeft w:val="0"/>
      <w:marRight w:val="0"/>
      <w:marTop w:val="0"/>
      <w:marBottom w:val="0"/>
      <w:divBdr>
        <w:top w:val="none" w:sz="0" w:space="0" w:color="auto"/>
        <w:left w:val="none" w:sz="0" w:space="0" w:color="auto"/>
        <w:bottom w:val="none" w:sz="0" w:space="0" w:color="auto"/>
        <w:right w:val="none" w:sz="0" w:space="0" w:color="auto"/>
      </w:divBdr>
    </w:div>
    <w:div w:id="1250000333">
      <w:bodyDiv w:val="1"/>
      <w:marLeft w:val="0"/>
      <w:marRight w:val="0"/>
      <w:marTop w:val="0"/>
      <w:marBottom w:val="0"/>
      <w:divBdr>
        <w:top w:val="none" w:sz="0" w:space="0" w:color="auto"/>
        <w:left w:val="none" w:sz="0" w:space="0" w:color="auto"/>
        <w:bottom w:val="none" w:sz="0" w:space="0" w:color="auto"/>
        <w:right w:val="none" w:sz="0" w:space="0" w:color="auto"/>
      </w:divBdr>
    </w:div>
    <w:div w:id="1434784755">
      <w:bodyDiv w:val="1"/>
      <w:marLeft w:val="0"/>
      <w:marRight w:val="0"/>
      <w:marTop w:val="0"/>
      <w:marBottom w:val="0"/>
      <w:divBdr>
        <w:top w:val="none" w:sz="0" w:space="0" w:color="auto"/>
        <w:left w:val="none" w:sz="0" w:space="0" w:color="auto"/>
        <w:bottom w:val="none" w:sz="0" w:space="0" w:color="auto"/>
        <w:right w:val="none" w:sz="0" w:space="0" w:color="auto"/>
      </w:divBdr>
    </w:div>
    <w:div w:id="1579942237">
      <w:bodyDiv w:val="1"/>
      <w:marLeft w:val="0"/>
      <w:marRight w:val="0"/>
      <w:marTop w:val="0"/>
      <w:marBottom w:val="0"/>
      <w:divBdr>
        <w:top w:val="none" w:sz="0" w:space="0" w:color="auto"/>
        <w:left w:val="none" w:sz="0" w:space="0" w:color="auto"/>
        <w:bottom w:val="none" w:sz="0" w:space="0" w:color="auto"/>
        <w:right w:val="none" w:sz="0" w:space="0" w:color="auto"/>
      </w:divBdr>
    </w:div>
    <w:div w:id="1829398510">
      <w:bodyDiv w:val="1"/>
      <w:marLeft w:val="0"/>
      <w:marRight w:val="0"/>
      <w:marTop w:val="0"/>
      <w:marBottom w:val="0"/>
      <w:divBdr>
        <w:top w:val="none" w:sz="0" w:space="0" w:color="auto"/>
        <w:left w:val="none" w:sz="0" w:space="0" w:color="auto"/>
        <w:bottom w:val="none" w:sz="0" w:space="0" w:color="auto"/>
        <w:right w:val="none" w:sz="0" w:space="0" w:color="auto"/>
      </w:divBdr>
    </w:div>
    <w:div w:id="1909421497">
      <w:bodyDiv w:val="1"/>
      <w:marLeft w:val="0"/>
      <w:marRight w:val="0"/>
      <w:marTop w:val="0"/>
      <w:marBottom w:val="0"/>
      <w:divBdr>
        <w:top w:val="none" w:sz="0" w:space="0" w:color="auto"/>
        <w:left w:val="none" w:sz="0" w:space="0" w:color="auto"/>
        <w:bottom w:val="none" w:sz="0" w:space="0" w:color="auto"/>
        <w:right w:val="none" w:sz="0" w:space="0" w:color="auto"/>
      </w:divBdr>
    </w:div>
    <w:div w:id="2071807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nku.edu.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vkk@nku.edu.tr" TargetMode="External"/><Relationship Id="rId4" Type="http://schemas.openxmlformats.org/officeDocument/2006/relationships/settings" Target="settings.xml"/><Relationship Id="rId9" Type="http://schemas.openxmlformats.org/officeDocument/2006/relationships/hyperlink" Target="http://www.nku.edu.tr/kvk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F47E-58A3-4FE6-A484-4DED677A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25</Pages>
  <Words>9664</Words>
  <Characters>55086</Characters>
  <Application>Microsoft Office Word</Application>
  <DocSecurity>0</DocSecurity>
  <Lines>459</Lines>
  <Paragraphs>129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Kullanıcısı</cp:lastModifiedBy>
  <cp:revision>888</cp:revision>
  <dcterms:created xsi:type="dcterms:W3CDTF">2022-10-23T08:31:00Z</dcterms:created>
  <dcterms:modified xsi:type="dcterms:W3CDTF">2024-12-19T11:36:00Z</dcterms:modified>
</cp:coreProperties>
</file>